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1F14" w14:textId="77777777" w:rsidR="00130844" w:rsidRDefault="00130844" w:rsidP="002C46F3">
      <w:pPr>
        <w:pStyle w:val="AGTEC"/>
        <w:jc w:val="both"/>
      </w:pPr>
    </w:p>
    <w:tbl>
      <w:tblPr>
        <w:tblW w:w="7743" w:type="dxa"/>
        <w:jc w:val="center"/>
        <w:tblLayout w:type="fixed"/>
        <w:tblCellMar>
          <w:left w:w="0" w:type="dxa"/>
          <w:right w:w="0" w:type="dxa"/>
        </w:tblCellMar>
        <w:tblLook w:val="0000" w:firstRow="0" w:lastRow="0" w:firstColumn="0" w:lastColumn="0" w:noHBand="0" w:noVBand="0"/>
      </w:tblPr>
      <w:tblGrid>
        <w:gridCol w:w="2694"/>
        <w:gridCol w:w="3968"/>
        <w:gridCol w:w="556"/>
        <w:gridCol w:w="525"/>
      </w:tblGrid>
      <w:tr w:rsidR="00130844" w14:paraId="5F621F19" w14:textId="77777777" w:rsidTr="0078772C">
        <w:trPr>
          <w:cantSplit/>
          <w:jc w:val="center"/>
        </w:trPr>
        <w:tc>
          <w:tcPr>
            <w:tcW w:w="2694" w:type="dxa"/>
          </w:tcPr>
          <w:p w14:paraId="5F621F15" w14:textId="77777777" w:rsidR="00130844" w:rsidRDefault="00130844">
            <w:pPr>
              <w:pStyle w:val="AGTEC"/>
              <w:rPr>
                <w:sz w:val="28"/>
                <w:szCs w:val="28"/>
              </w:rPr>
            </w:pPr>
            <w:r>
              <w:rPr>
                <w:sz w:val="28"/>
                <w:szCs w:val="28"/>
              </w:rPr>
              <w:t>DOCUMENT    N.</w:t>
            </w:r>
          </w:p>
        </w:tc>
        <w:tc>
          <w:tcPr>
            <w:tcW w:w="3968" w:type="dxa"/>
          </w:tcPr>
          <w:p w14:paraId="5F621F16" w14:textId="77777777" w:rsidR="00130844" w:rsidRDefault="00130844">
            <w:pPr>
              <w:pStyle w:val="AGTEC"/>
              <w:jc w:val="center"/>
              <w:rPr>
                <w:b/>
                <w:bCs/>
                <w:sz w:val="28"/>
                <w:szCs w:val="28"/>
                <w:lang w:val="en-GB"/>
              </w:rPr>
            </w:pPr>
          </w:p>
        </w:tc>
        <w:tc>
          <w:tcPr>
            <w:tcW w:w="556" w:type="dxa"/>
            <w:vAlign w:val="center"/>
          </w:tcPr>
          <w:p w14:paraId="5F621F17" w14:textId="77777777" w:rsidR="00130844" w:rsidRDefault="00130844">
            <w:pPr>
              <w:pStyle w:val="AGTEC"/>
              <w:rPr>
                <w:sz w:val="16"/>
              </w:rPr>
            </w:pPr>
            <w:r>
              <w:rPr>
                <w:sz w:val="16"/>
              </w:rPr>
              <w:t>ISSUE</w:t>
            </w:r>
          </w:p>
        </w:tc>
        <w:tc>
          <w:tcPr>
            <w:tcW w:w="525" w:type="dxa"/>
            <w:vAlign w:val="center"/>
          </w:tcPr>
          <w:p w14:paraId="5F621F18" w14:textId="77777777" w:rsidR="00130844" w:rsidRDefault="00130844">
            <w:pPr>
              <w:pStyle w:val="AGTEC"/>
              <w:jc w:val="center"/>
              <w:rPr>
                <w:b/>
                <w:bCs/>
                <w:sz w:val="28"/>
                <w:szCs w:val="28"/>
                <w:lang w:val="en-GB"/>
              </w:rPr>
            </w:pPr>
          </w:p>
        </w:tc>
      </w:tr>
    </w:tbl>
    <w:p w14:paraId="5F621F1A" w14:textId="77777777" w:rsidR="00130844" w:rsidRDefault="00130844">
      <w:pPr>
        <w:pStyle w:val="AGTEC"/>
        <w:rPr>
          <w:lang w:val="en-GB"/>
        </w:rPr>
      </w:pPr>
    </w:p>
    <w:p w14:paraId="5F621F1B" w14:textId="77777777" w:rsidR="0078772C" w:rsidRDefault="0078772C">
      <w:pPr>
        <w:pStyle w:val="AGTEC"/>
        <w:rPr>
          <w:lang w:val="en-GB"/>
        </w:rPr>
      </w:pPr>
    </w:p>
    <w:p w14:paraId="5F621F1C" w14:textId="77777777" w:rsidR="0078772C" w:rsidRDefault="0078772C">
      <w:pPr>
        <w:pStyle w:val="AGTEC"/>
        <w:rPr>
          <w:lang w:val="en-GB"/>
        </w:rPr>
      </w:pPr>
    </w:p>
    <w:tbl>
      <w:tblPr>
        <w:tblW w:w="0" w:type="auto"/>
        <w:tblInd w:w="3794" w:type="dxa"/>
        <w:tblLook w:val="04A0" w:firstRow="1" w:lastRow="0" w:firstColumn="1" w:lastColumn="0" w:noHBand="0" w:noVBand="1"/>
      </w:tblPr>
      <w:tblGrid>
        <w:gridCol w:w="1274"/>
        <w:gridCol w:w="3829"/>
      </w:tblGrid>
      <w:tr w:rsidR="0078772C" w:rsidRPr="008942B7" w14:paraId="5F621F1F" w14:textId="77777777" w:rsidTr="008942B7">
        <w:trPr>
          <w:trHeight w:val="329"/>
        </w:trPr>
        <w:tc>
          <w:tcPr>
            <w:tcW w:w="1274" w:type="dxa"/>
          </w:tcPr>
          <w:p w14:paraId="5F621F1D" w14:textId="77777777" w:rsidR="0078772C" w:rsidRPr="008942B7" w:rsidRDefault="0078772C">
            <w:pPr>
              <w:pStyle w:val="AGTEC"/>
              <w:rPr>
                <w:sz w:val="28"/>
                <w:szCs w:val="28"/>
                <w:lang w:val="en-GB"/>
              </w:rPr>
            </w:pPr>
            <w:r w:rsidRPr="008942B7">
              <w:rPr>
                <w:sz w:val="28"/>
                <w:szCs w:val="28"/>
                <w:lang w:val="en-GB"/>
              </w:rPr>
              <w:t>DATE</w:t>
            </w:r>
          </w:p>
        </w:tc>
        <w:tc>
          <w:tcPr>
            <w:tcW w:w="3829" w:type="dxa"/>
          </w:tcPr>
          <w:p w14:paraId="5F621F1E" w14:textId="77777777" w:rsidR="0078772C" w:rsidRPr="008942B7" w:rsidRDefault="0078772C">
            <w:pPr>
              <w:pStyle w:val="AGTEC"/>
              <w:rPr>
                <w:lang w:val="en-GB"/>
              </w:rPr>
            </w:pPr>
          </w:p>
        </w:tc>
      </w:tr>
    </w:tbl>
    <w:p w14:paraId="5F621F20" w14:textId="77777777" w:rsidR="0078772C" w:rsidRDefault="0078772C">
      <w:pPr>
        <w:pStyle w:val="AGTEC"/>
        <w:rPr>
          <w:lang w:val="en-GB"/>
        </w:rPr>
      </w:pPr>
    </w:p>
    <w:p w14:paraId="5F621F21" w14:textId="77777777" w:rsidR="0078772C" w:rsidRDefault="0078772C">
      <w:pPr>
        <w:pStyle w:val="AGTEC"/>
        <w:rPr>
          <w:lang w:val="en-GB"/>
        </w:rPr>
      </w:pPr>
    </w:p>
    <w:p w14:paraId="5F621F22" w14:textId="77777777" w:rsidR="0078772C" w:rsidRDefault="0078772C">
      <w:pPr>
        <w:pStyle w:val="AGTEC"/>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130844" w14:paraId="5F621F26" w14:textId="77777777">
        <w:trPr>
          <w:cantSplit/>
          <w:trHeight w:val="440"/>
          <w:jc w:val="center"/>
        </w:trPr>
        <w:tc>
          <w:tcPr>
            <w:tcW w:w="978" w:type="dxa"/>
          </w:tcPr>
          <w:p w14:paraId="5F621F23" w14:textId="77777777" w:rsidR="00130844" w:rsidRDefault="00130844">
            <w:pPr>
              <w:pStyle w:val="AGTEC"/>
            </w:pPr>
            <w:r>
              <w:t>TITLE</w:t>
            </w:r>
          </w:p>
        </w:tc>
        <w:tc>
          <w:tcPr>
            <w:tcW w:w="8630" w:type="dxa"/>
            <w:vAlign w:val="center"/>
          </w:tcPr>
          <w:p w14:paraId="5F621F24" w14:textId="77777777" w:rsidR="00130844" w:rsidRPr="00033C02" w:rsidRDefault="00793210" w:rsidP="00793210">
            <w:pPr>
              <w:pStyle w:val="AGTEC"/>
              <w:jc w:val="center"/>
              <w:rPr>
                <w:b/>
                <w:bCs/>
                <w:i/>
                <w:sz w:val="36"/>
                <w:szCs w:val="36"/>
                <w:lang w:val="en-US"/>
              </w:rPr>
            </w:pPr>
            <w:r w:rsidRPr="00033C02">
              <w:rPr>
                <w:b/>
                <w:bCs/>
                <w:i/>
                <w:sz w:val="36"/>
                <w:szCs w:val="36"/>
                <w:lang w:val="en-US"/>
              </w:rPr>
              <w:t>Quality Plan</w:t>
            </w:r>
          </w:p>
          <w:p w14:paraId="5F621F25" w14:textId="77777777" w:rsidR="00793210" w:rsidRPr="00033C02" w:rsidRDefault="00033C02" w:rsidP="00793210">
            <w:pPr>
              <w:pStyle w:val="AGTEC"/>
              <w:jc w:val="center"/>
              <w:rPr>
                <w:b/>
                <w:bCs/>
                <w:i/>
                <w:sz w:val="36"/>
                <w:szCs w:val="36"/>
                <w:lang w:val="en-US"/>
              </w:rPr>
            </w:pPr>
            <w:r w:rsidRPr="00033C02">
              <w:rPr>
                <w:b/>
                <w:bCs/>
                <w:i/>
                <w:sz w:val="36"/>
                <w:szCs w:val="36"/>
                <w:lang w:val="en-US"/>
              </w:rPr>
              <w:t>TEMPLATE</w:t>
            </w:r>
          </w:p>
        </w:tc>
      </w:tr>
    </w:tbl>
    <w:p w14:paraId="5F621F27" w14:textId="77777777" w:rsidR="00130844" w:rsidRDefault="00130844">
      <w:pPr>
        <w:pStyle w:val="AGTEC"/>
        <w:spacing w:line="240" w:lineRule="auto"/>
        <w:rPr>
          <w:sz w:val="8"/>
          <w:lang w:val="en-US"/>
        </w:rPr>
      </w:pPr>
    </w:p>
    <w:p w14:paraId="5F621F28" w14:textId="77777777" w:rsidR="00130844" w:rsidRDefault="00130844">
      <w:pPr>
        <w:pStyle w:val="AGTEC"/>
        <w:spacing w:line="240" w:lineRule="auto"/>
        <w:rPr>
          <w:sz w:val="8"/>
          <w:lang w:val="en-GB"/>
        </w:rPr>
      </w:pPr>
    </w:p>
    <w:p w14:paraId="5F621F29" w14:textId="77777777" w:rsidR="0078772C" w:rsidRDefault="0078772C">
      <w:pPr>
        <w:pStyle w:val="AGTEC"/>
        <w:spacing w:line="240" w:lineRule="auto"/>
        <w:rPr>
          <w:sz w:val="8"/>
          <w:lang w:val="en-GB"/>
        </w:rPr>
      </w:pPr>
    </w:p>
    <w:p w14:paraId="5F621F2A" w14:textId="77777777" w:rsidR="0078772C" w:rsidRDefault="0078772C">
      <w:pPr>
        <w:pStyle w:val="AGTEC"/>
        <w:spacing w:line="240" w:lineRule="auto"/>
        <w:rPr>
          <w:sz w:val="8"/>
          <w:lang w:val="en-GB"/>
        </w:rPr>
      </w:pPr>
    </w:p>
    <w:p w14:paraId="5F621F2B" w14:textId="77777777" w:rsidR="0078772C" w:rsidRDefault="0078772C">
      <w:pPr>
        <w:pStyle w:val="AGTEC"/>
        <w:spacing w:line="240" w:lineRule="auto"/>
        <w:rPr>
          <w:sz w:val="8"/>
          <w:lang w:val="en-GB"/>
        </w:rPr>
      </w:pPr>
    </w:p>
    <w:p w14:paraId="5F621F2C" w14:textId="77777777" w:rsidR="0078772C" w:rsidRDefault="0078772C">
      <w:pPr>
        <w:pStyle w:val="AGTEC"/>
        <w:spacing w:line="240" w:lineRule="auto"/>
        <w:rPr>
          <w:sz w:val="8"/>
          <w:lang w:val="en-GB"/>
        </w:rPr>
      </w:pPr>
    </w:p>
    <w:p w14:paraId="5F621F2D" w14:textId="77777777" w:rsidR="0078772C" w:rsidRDefault="0078772C">
      <w:pPr>
        <w:pStyle w:val="AGTEC"/>
        <w:spacing w:line="240" w:lineRule="auto"/>
        <w:rPr>
          <w:sz w:val="8"/>
          <w:lang w:val="en-GB"/>
        </w:rPr>
      </w:pPr>
    </w:p>
    <w:p w14:paraId="5F621F2E" w14:textId="77777777" w:rsidR="0078772C" w:rsidRDefault="0078772C">
      <w:pPr>
        <w:pStyle w:val="AGTEC"/>
        <w:spacing w:line="240" w:lineRule="auto"/>
        <w:rPr>
          <w:sz w:val="8"/>
          <w:lang w:val="en-GB"/>
        </w:rPr>
      </w:pPr>
    </w:p>
    <w:p w14:paraId="5F621F2F" w14:textId="77777777" w:rsidR="0078772C" w:rsidRDefault="0078772C">
      <w:pPr>
        <w:pStyle w:val="AGTEC"/>
        <w:spacing w:line="240" w:lineRule="auto"/>
        <w:rPr>
          <w:sz w:val="8"/>
          <w:lang w:val="en-GB"/>
        </w:rPr>
      </w:pPr>
    </w:p>
    <w:p w14:paraId="5F621F30" w14:textId="77777777" w:rsidR="0078772C" w:rsidRDefault="003A4BA6" w:rsidP="003A4BA6">
      <w:pPr>
        <w:pStyle w:val="AGTEC"/>
        <w:tabs>
          <w:tab w:val="left" w:pos="6120"/>
        </w:tabs>
        <w:spacing w:line="240" w:lineRule="auto"/>
        <w:rPr>
          <w:sz w:val="8"/>
          <w:lang w:val="en-GB"/>
        </w:rPr>
      </w:pPr>
      <w:r>
        <w:rPr>
          <w:sz w:val="8"/>
          <w:lang w:val="en-GB"/>
        </w:rPr>
        <w:tab/>
      </w:r>
    </w:p>
    <w:p w14:paraId="5F621F31" w14:textId="77777777" w:rsidR="0078772C" w:rsidRDefault="0078772C">
      <w:pPr>
        <w:pStyle w:val="AGTEC"/>
        <w:spacing w:line="240" w:lineRule="auto"/>
        <w:rPr>
          <w:sz w:val="8"/>
          <w:lang w:val="en-GB"/>
        </w:rPr>
      </w:pPr>
    </w:p>
    <w:p w14:paraId="5F621F32" w14:textId="77777777" w:rsidR="0078772C" w:rsidRDefault="0078772C">
      <w:pPr>
        <w:pStyle w:val="AGTEC"/>
        <w:spacing w:line="240" w:lineRule="auto"/>
        <w:rPr>
          <w:sz w:val="8"/>
          <w:lang w:val="en-GB"/>
        </w:rPr>
      </w:pPr>
    </w:p>
    <w:p w14:paraId="5F621F33" w14:textId="77777777" w:rsidR="0078772C" w:rsidRDefault="0078772C">
      <w:pPr>
        <w:pStyle w:val="AGTEC"/>
        <w:spacing w:line="240" w:lineRule="auto"/>
        <w:rPr>
          <w:sz w:val="8"/>
          <w:lang w:val="en-GB"/>
        </w:rPr>
      </w:pPr>
    </w:p>
    <w:p w14:paraId="5F621F34" w14:textId="77777777" w:rsidR="00130844" w:rsidRDefault="00130844">
      <w:pPr>
        <w:pStyle w:val="AGTEC"/>
        <w:spacing w:line="240" w:lineRule="auto"/>
        <w:rPr>
          <w:sz w:val="8"/>
          <w:lang w:val="en-GB"/>
        </w:rPr>
      </w:pPr>
    </w:p>
    <w:tbl>
      <w:tblPr>
        <w:tblW w:w="99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93"/>
        <w:gridCol w:w="709"/>
        <w:gridCol w:w="1733"/>
        <w:gridCol w:w="748"/>
        <w:gridCol w:w="1754"/>
        <w:gridCol w:w="727"/>
        <w:gridCol w:w="1701"/>
        <w:gridCol w:w="815"/>
      </w:tblGrid>
      <w:tr w:rsidR="00130844" w14:paraId="5F621F36" w14:textId="77777777">
        <w:trPr>
          <w:trHeight w:hRule="exact" w:val="284"/>
          <w:jc w:val="center"/>
        </w:trPr>
        <w:tc>
          <w:tcPr>
            <w:tcW w:w="9980" w:type="dxa"/>
            <w:gridSpan w:val="8"/>
            <w:tcBorders>
              <w:top w:val="nil"/>
              <w:left w:val="nil"/>
              <w:bottom w:val="nil"/>
              <w:right w:val="nil"/>
            </w:tcBorders>
            <w:vAlign w:val="bottom"/>
          </w:tcPr>
          <w:p w14:paraId="5F621F35" w14:textId="77777777" w:rsidR="00130844" w:rsidRDefault="00130844">
            <w:pPr>
              <w:pStyle w:val="AGTEC"/>
              <w:jc w:val="center"/>
              <w:rPr>
                <w:rFonts w:ascii="Arial Narrow" w:hAnsi="Arial Narrow"/>
                <w:b/>
                <w:bCs/>
                <w:i/>
                <w:iCs/>
                <w:sz w:val="20"/>
                <w:lang w:val="en-GB"/>
              </w:rPr>
            </w:pPr>
            <w:r>
              <w:rPr>
                <w:rFonts w:ascii="Arial Narrow" w:hAnsi="Arial Narrow"/>
                <w:b/>
                <w:bCs/>
                <w:i/>
                <w:iCs/>
                <w:sz w:val="20"/>
                <w:lang w:val="en-GB"/>
              </w:rPr>
              <w:t>COMPILED</w:t>
            </w:r>
          </w:p>
        </w:tc>
      </w:tr>
      <w:tr w:rsidR="00130844" w14:paraId="5F621F3F" w14:textId="77777777">
        <w:trPr>
          <w:trHeight w:val="240"/>
          <w:jc w:val="center"/>
        </w:trPr>
        <w:tc>
          <w:tcPr>
            <w:tcW w:w="1794" w:type="dxa"/>
            <w:tcBorders>
              <w:top w:val="nil"/>
              <w:left w:val="nil"/>
              <w:bottom w:val="nil"/>
              <w:right w:val="nil"/>
            </w:tcBorders>
          </w:tcPr>
          <w:p w14:paraId="5F621F37" w14:textId="77777777" w:rsidR="00130844" w:rsidRDefault="00130844">
            <w:pPr>
              <w:pStyle w:val="AGTEC"/>
              <w:spacing w:line="240" w:lineRule="auto"/>
              <w:rPr>
                <w:rFonts w:ascii="Arial Narrow" w:hAnsi="Arial Narrow" w:cs="Arial"/>
                <w:sz w:val="16"/>
                <w:szCs w:val="16"/>
                <w:lang w:val="en-GB"/>
              </w:rPr>
            </w:pPr>
          </w:p>
        </w:tc>
        <w:tc>
          <w:tcPr>
            <w:tcW w:w="709" w:type="dxa"/>
            <w:tcBorders>
              <w:top w:val="nil"/>
              <w:left w:val="nil"/>
              <w:bottom w:val="nil"/>
              <w:right w:val="single" w:sz="4" w:space="0" w:color="auto"/>
            </w:tcBorders>
          </w:tcPr>
          <w:p w14:paraId="5F621F38" w14:textId="77777777" w:rsidR="00130844" w:rsidRDefault="00130844">
            <w:pPr>
              <w:pStyle w:val="AGTEC"/>
              <w:jc w:val="right"/>
              <w:rPr>
                <w:rFonts w:ascii="Arial Narrow" w:hAnsi="Arial Narrow" w:cs="Arial"/>
                <w:caps/>
                <w:sz w:val="16"/>
                <w:szCs w:val="16"/>
              </w:rPr>
            </w:pPr>
          </w:p>
        </w:tc>
        <w:tc>
          <w:tcPr>
            <w:tcW w:w="1733" w:type="dxa"/>
            <w:tcBorders>
              <w:top w:val="single" w:sz="4" w:space="0" w:color="auto"/>
              <w:left w:val="single" w:sz="4" w:space="0" w:color="auto"/>
              <w:bottom w:val="nil"/>
              <w:right w:val="nil"/>
            </w:tcBorders>
          </w:tcPr>
          <w:p w14:paraId="5F621F39" w14:textId="77777777" w:rsidR="00130844" w:rsidRDefault="00130844">
            <w:pPr>
              <w:pStyle w:val="AGTEC"/>
              <w:spacing w:line="240" w:lineRule="auto"/>
              <w:rPr>
                <w:rFonts w:ascii="Arial Narrow" w:hAnsi="Arial Narrow" w:cs="Arial"/>
                <w:bCs/>
                <w:caps/>
                <w:sz w:val="16"/>
                <w:szCs w:val="16"/>
                <w:lang w:val="en-GB"/>
              </w:rPr>
            </w:pPr>
          </w:p>
        </w:tc>
        <w:tc>
          <w:tcPr>
            <w:tcW w:w="748" w:type="dxa"/>
            <w:tcBorders>
              <w:top w:val="single" w:sz="4" w:space="0" w:color="auto"/>
              <w:left w:val="nil"/>
              <w:bottom w:val="nil"/>
            </w:tcBorders>
          </w:tcPr>
          <w:p w14:paraId="5F621F3A"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3B" w14:textId="77777777" w:rsidR="00130844" w:rsidRDefault="00130844">
            <w:pPr>
              <w:pStyle w:val="AGTEC"/>
              <w:spacing w:line="240" w:lineRule="auto"/>
              <w:rPr>
                <w:rFonts w:ascii="Arial Narrow" w:hAnsi="Arial Narrow" w:cs="Arial"/>
                <w:bCs/>
                <w:sz w:val="16"/>
                <w:szCs w:val="16"/>
                <w:lang w:val="en-GB"/>
              </w:rPr>
            </w:pPr>
          </w:p>
        </w:tc>
        <w:tc>
          <w:tcPr>
            <w:tcW w:w="726" w:type="dxa"/>
            <w:tcBorders>
              <w:top w:val="single" w:sz="4" w:space="0" w:color="auto"/>
              <w:left w:val="nil"/>
              <w:bottom w:val="nil"/>
              <w:right w:val="single" w:sz="4" w:space="0" w:color="auto"/>
            </w:tcBorders>
          </w:tcPr>
          <w:p w14:paraId="5F621F3C"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nil"/>
              <w:left w:val="single" w:sz="4" w:space="0" w:color="auto"/>
              <w:bottom w:val="nil"/>
              <w:right w:val="nil"/>
            </w:tcBorders>
          </w:tcPr>
          <w:p w14:paraId="5F621F3D" w14:textId="77777777" w:rsidR="00130844" w:rsidRDefault="00130844">
            <w:pPr>
              <w:pStyle w:val="AGTEC"/>
              <w:spacing w:line="240" w:lineRule="auto"/>
              <w:rPr>
                <w:rFonts w:ascii="Arial Narrow" w:hAnsi="Arial Narrow" w:cs="Arial"/>
                <w:bCs/>
                <w:caps/>
                <w:sz w:val="16"/>
                <w:szCs w:val="16"/>
                <w:lang w:val="en-GB"/>
              </w:rPr>
            </w:pPr>
          </w:p>
        </w:tc>
        <w:tc>
          <w:tcPr>
            <w:tcW w:w="815" w:type="dxa"/>
            <w:tcBorders>
              <w:top w:val="nil"/>
              <w:left w:val="nil"/>
              <w:bottom w:val="nil"/>
              <w:right w:val="nil"/>
            </w:tcBorders>
          </w:tcPr>
          <w:p w14:paraId="5F621F3E" w14:textId="77777777" w:rsidR="00130844" w:rsidRDefault="00130844">
            <w:pPr>
              <w:pStyle w:val="AGTEC"/>
              <w:jc w:val="right"/>
              <w:rPr>
                <w:rFonts w:ascii="Arial Narrow" w:hAnsi="Arial Narrow" w:cs="Arial"/>
                <w:sz w:val="16"/>
                <w:szCs w:val="16"/>
                <w:lang w:val="en-GB"/>
              </w:rPr>
            </w:pPr>
          </w:p>
        </w:tc>
      </w:tr>
      <w:tr w:rsidR="00130844" w14:paraId="5F621F48" w14:textId="77777777">
        <w:trPr>
          <w:trHeight w:hRule="exact" w:val="340"/>
          <w:jc w:val="center"/>
        </w:trPr>
        <w:tc>
          <w:tcPr>
            <w:tcW w:w="1794" w:type="dxa"/>
            <w:tcBorders>
              <w:top w:val="nil"/>
              <w:left w:val="nil"/>
              <w:bottom w:val="nil"/>
              <w:right w:val="nil"/>
            </w:tcBorders>
            <w:vAlign w:val="center"/>
          </w:tcPr>
          <w:p w14:paraId="5F621F40"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4" w:space="0" w:color="auto"/>
            </w:tcBorders>
            <w:vAlign w:val="center"/>
          </w:tcPr>
          <w:p w14:paraId="5F621F41" w14:textId="77777777" w:rsidR="00130844" w:rsidRDefault="00130844">
            <w:pPr>
              <w:pStyle w:val="AGTEC"/>
              <w:jc w:val="right"/>
              <w:rPr>
                <w:rFonts w:ascii="Arial Narrow" w:hAnsi="Arial Narrow"/>
                <w:sz w:val="16"/>
                <w:szCs w:val="16"/>
                <w:lang w:val="en-GB"/>
              </w:rPr>
            </w:pPr>
          </w:p>
        </w:tc>
        <w:tc>
          <w:tcPr>
            <w:tcW w:w="1733" w:type="dxa"/>
            <w:tcBorders>
              <w:top w:val="nil"/>
              <w:left w:val="single" w:sz="4" w:space="0" w:color="auto"/>
              <w:bottom w:val="dotted" w:sz="4" w:space="0" w:color="auto"/>
              <w:right w:val="nil"/>
            </w:tcBorders>
            <w:vAlign w:val="center"/>
          </w:tcPr>
          <w:p w14:paraId="5F621F42"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43"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44"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right w:val="single" w:sz="4" w:space="0" w:color="auto"/>
            </w:tcBorders>
            <w:vAlign w:val="center"/>
          </w:tcPr>
          <w:p w14:paraId="5F621F45" w14:textId="77777777" w:rsidR="00130844" w:rsidRDefault="00130844">
            <w:pPr>
              <w:pStyle w:val="AGTEC"/>
              <w:jc w:val="right"/>
              <w:rPr>
                <w:rFonts w:ascii="Arial Narrow" w:hAnsi="Arial Narrow"/>
                <w:sz w:val="16"/>
                <w:szCs w:val="16"/>
                <w:lang w:val="en-GB"/>
              </w:rPr>
            </w:pPr>
          </w:p>
        </w:tc>
        <w:tc>
          <w:tcPr>
            <w:tcW w:w="1701" w:type="dxa"/>
            <w:tcBorders>
              <w:top w:val="nil"/>
              <w:left w:val="single" w:sz="4" w:space="0" w:color="auto"/>
              <w:bottom w:val="nil"/>
              <w:right w:val="nil"/>
            </w:tcBorders>
            <w:vAlign w:val="center"/>
          </w:tcPr>
          <w:p w14:paraId="5F621F46"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47" w14:textId="77777777" w:rsidR="00130844" w:rsidRDefault="00130844">
            <w:pPr>
              <w:pStyle w:val="AGTEC"/>
              <w:jc w:val="right"/>
              <w:rPr>
                <w:rFonts w:ascii="Arial Narrow" w:hAnsi="Arial Narrow"/>
                <w:sz w:val="16"/>
                <w:szCs w:val="16"/>
                <w:lang w:val="en-GB"/>
              </w:rPr>
            </w:pPr>
          </w:p>
        </w:tc>
      </w:tr>
      <w:tr w:rsidR="00130844" w14:paraId="5F621F51" w14:textId="77777777">
        <w:trPr>
          <w:trHeight w:hRule="exact" w:val="181"/>
          <w:jc w:val="center"/>
        </w:trPr>
        <w:tc>
          <w:tcPr>
            <w:tcW w:w="1794" w:type="dxa"/>
            <w:tcBorders>
              <w:top w:val="nil"/>
              <w:left w:val="nil"/>
              <w:bottom w:val="nil"/>
              <w:right w:val="nil"/>
            </w:tcBorders>
            <w:vAlign w:val="center"/>
          </w:tcPr>
          <w:p w14:paraId="5F621F49"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4" w:space="0" w:color="auto"/>
            </w:tcBorders>
            <w:vAlign w:val="center"/>
          </w:tcPr>
          <w:p w14:paraId="5F621F4A" w14:textId="77777777" w:rsidR="00130844" w:rsidRDefault="00130844">
            <w:pPr>
              <w:pStyle w:val="AGTEC"/>
              <w:jc w:val="center"/>
              <w:rPr>
                <w:rFonts w:ascii="Arial Narrow" w:hAnsi="Arial Narrow"/>
                <w:sz w:val="16"/>
                <w:szCs w:val="16"/>
                <w:lang w:val="en-GB"/>
              </w:rPr>
            </w:pPr>
          </w:p>
        </w:tc>
        <w:tc>
          <w:tcPr>
            <w:tcW w:w="1733" w:type="dxa"/>
            <w:tcBorders>
              <w:top w:val="dotted" w:sz="4" w:space="0" w:color="auto"/>
              <w:left w:val="single" w:sz="4" w:space="0" w:color="auto"/>
              <w:bottom w:val="single" w:sz="4" w:space="0" w:color="auto"/>
              <w:right w:val="nil"/>
            </w:tcBorders>
            <w:vAlign w:val="center"/>
          </w:tcPr>
          <w:p w14:paraId="5F621F4B"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vAlign w:val="center"/>
          </w:tcPr>
          <w:p w14:paraId="5F621F4C" w14:textId="77777777" w:rsidR="00130844" w:rsidRDefault="00130844">
            <w:pPr>
              <w:pStyle w:val="AGTEC"/>
              <w:jc w:val="center"/>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4D"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right w:val="single" w:sz="4" w:space="0" w:color="auto"/>
            </w:tcBorders>
            <w:vAlign w:val="center"/>
          </w:tcPr>
          <w:p w14:paraId="5F621F4E" w14:textId="77777777" w:rsidR="00130844" w:rsidRDefault="00130844">
            <w:pPr>
              <w:pStyle w:val="AGTEC"/>
              <w:jc w:val="center"/>
              <w:rPr>
                <w:rFonts w:ascii="Arial Narrow" w:hAnsi="Arial Narrow"/>
                <w:sz w:val="16"/>
                <w:szCs w:val="16"/>
                <w:lang w:val="en-GB"/>
              </w:rPr>
            </w:pPr>
          </w:p>
        </w:tc>
        <w:tc>
          <w:tcPr>
            <w:tcW w:w="1701" w:type="dxa"/>
            <w:tcBorders>
              <w:top w:val="nil"/>
              <w:left w:val="single" w:sz="4" w:space="0" w:color="auto"/>
              <w:bottom w:val="nil"/>
              <w:right w:val="nil"/>
            </w:tcBorders>
            <w:vAlign w:val="center"/>
          </w:tcPr>
          <w:p w14:paraId="5F621F4F"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50" w14:textId="77777777" w:rsidR="00130844" w:rsidRDefault="00130844">
            <w:pPr>
              <w:pStyle w:val="AGTEC"/>
              <w:jc w:val="center"/>
              <w:rPr>
                <w:rFonts w:ascii="Arial Narrow" w:hAnsi="Arial Narrow"/>
                <w:sz w:val="16"/>
                <w:szCs w:val="16"/>
                <w:lang w:val="en-GB"/>
              </w:rPr>
            </w:pPr>
          </w:p>
        </w:tc>
      </w:tr>
      <w:tr w:rsidR="00130844" w:rsidRPr="00D3288D" w14:paraId="5F621F53" w14:textId="77777777">
        <w:trPr>
          <w:trHeight w:val="305"/>
          <w:jc w:val="center"/>
        </w:trPr>
        <w:tc>
          <w:tcPr>
            <w:tcW w:w="9980" w:type="dxa"/>
            <w:gridSpan w:val="8"/>
            <w:tcBorders>
              <w:top w:val="nil"/>
              <w:left w:val="nil"/>
              <w:bottom w:val="single" w:sz="4" w:space="0" w:color="auto"/>
              <w:right w:val="nil"/>
            </w:tcBorders>
            <w:vAlign w:val="bottom"/>
          </w:tcPr>
          <w:p w14:paraId="5F621F52" w14:textId="77777777" w:rsidR="00130844" w:rsidRDefault="00793210">
            <w:pPr>
              <w:pStyle w:val="AGTEC"/>
              <w:jc w:val="center"/>
              <w:rPr>
                <w:rFonts w:ascii="Arial Narrow" w:hAnsi="Arial Narrow"/>
                <w:b/>
                <w:bCs/>
                <w:i/>
                <w:iCs/>
                <w:sz w:val="20"/>
                <w:lang w:val="en-GB"/>
              </w:rPr>
            </w:pPr>
            <w:r>
              <w:rPr>
                <w:rFonts w:ascii="Arial Narrow" w:hAnsi="Arial Narrow"/>
                <w:b/>
                <w:bCs/>
                <w:i/>
                <w:iCs/>
                <w:sz w:val="20"/>
                <w:lang w:val="en-GB"/>
              </w:rPr>
              <w:t>APPROVED BY (Head of Technical department)</w:t>
            </w:r>
          </w:p>
        </w:tc>
      </w:tr>
      <w:tr w:rsidR="00130844" w14:paraId="5F621F5C" w14:textId="77777777">
        <w:trPr>
          <w:trHeight w:val="240"/>
          <w:jc w:val="center"/>
        </w:trPr>
        <w:tc>
          <w:tcPr>
            <w:tcW w:w="1794" w:type="dxa"/>
            <w:tcBorders>
              <w:top w:val="single" w:sz="4" w:space="0" w:color="auto"/>
              <w:left w:val="single" w:sz="4" w:space="0" w:color="auto"/>
              <w:bottom w:val="nil"/>
              <w:right w:val="nil"/>
            </w:tcBorders>
          </w:tcPr>
          <w:p w14:paraId="5F621F54"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55"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56" w14:textId="77777777" w:rsidR="00130844" w:rsidRDefault="00130844">
            <w:pPr>
              <w:pStyle w:val="AGTEC"/>
              <w:spacing w:line="240" w:lineRule="auto"/>
              <w:rPr>
                <w:rFonts w:ascii="Arial Narrow" w:hAnsi="Arial Narrow" w:cs="Arial"/>
                <w:b/>
                <w:caps/>
                <w:sz w:val="16"/>
                <w:szCs w:val="16"/>
                <w:lang w:val="en-GB"/>
              </w:rPr>
            </w:pPr>
          </w:p>
        </w:tc>
        <w:tc>
          <w:tcPr>
            <w:tcW w:w="748" w:type="dxa"/>
            <w:tcBorders>
              <w:top w:val="single" w:sz="4" w:space="0" w:color="auto"/>
              <w:left w:val="nil"/>
              <w:bottom w:val="nil"/>
            </w:tcBorders>
          </w:tcPr>
          <w:p w14:paraId="5F621F57"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58" w14:textId="77777777" w:rsidR="00130844" w:rsidRDefault="00130844">
            <w:pPr>
              <w:pStyle w:val="AGTEC"/>
              <w:spacing w:line="240" w:lineRule="auto"/>
              <w:rPr>
                <w:rFonts w:ascii="Arial Narrow" w:hAnsi="Arial Narrow" w:cs="Arial"/>
                <w:b/>
                <w:caps/>
                <w:sz w:val="16"/>
                <w:szCs w:val="16"/>
                <w:lang w:val="en-GB"/>
              </w:rPr>
            </w:pPr>
          </w:p>
        </w:tc>
        <w:tc>
          <w:tcPr>
            <w:tcW w:w="726" w:type="dxa"/>
            <w:tcBorders>
              <w:top w:val="single" w:sz="4" w:space="0" w:color="auto"/>
              <w:left w:val="nil"/>
              <w:bottom w:val="nil"/>
            </w:tcBorders>
          </w:tcPr>
          <w:p w14:paraId="5F621F59"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bottom w:val="nil"/>
              <w:right w:val="nil"/>
            </w:tcBorders>
          </w:tcPr>
          <w:p w14:paraId="5F621F5A" w14:textId="77777777" w:rsidR="00130844" w:rsidRDefault="00130844">
            <w:pPr>
              <w:pStyle w:val="AGTEC"/>
              <w:spacing w:line="240" w:lineRule="auto"/>
              <w:rPr>
                <w:rFonts w:ascii="Arial Narrow" w:hAnsi="Arial Narrow" w:cs="Arial"/>
                <w:b/>
                <w:caps/>
                <w:sz w:val="16"/>
                <w:szCs w:val="16"/>
                <w:lang w:val="en-GB"/>
              </w:rPr>
            </w:pPr>
          </w:p>
        </w:tc>
        <w:tc>
          <w:tcPr>
            <w:tcW w:w="815" w:type="dxa"/>
            <w:tcBorders>
              <w:top w:val="single" w:sz="4" w:space="0" w:color="auto"/>
              <w:left w:val="nil"/>
              <w:bottom w:val="nil"/>
              <w:right w:val="single" w:sz="4" w:space="0" w:color="auto"/>
            </w:tcBorders>
          </w:tcPr>
          <w:p w14:paraId="5F621F5B"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r>
      <w:tr w:rsidR="00130844" w14:paraId="5F621F65"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5D"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5E"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5F"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60"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61"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tcBorders>
            <w:vAlign w:val="center"/>
          </w:tcPr>
          <w:p w14:paraId="5F621F62" w14:textId="77777777" w:rsidR="00130844" w:rsidRDefault="00130844">
            <w:pPr>
              <w:pStyle w:val="AGTEC"/>
              <w:jc w:val="right"/>
              <w:rPr>
                <w:rFonts w:ascii="Arial Narrow" w:hAnsi="Arial Narrow"/>
                <w:sz w:val="16"/>
                <w:szCs w:val="16"/>
                <w:lang w:val="en-GB"/>
              </w:rPr>
            </w:pPr>
          </w:p>
        </w:tc>
        <w:tc>
          <w:tcPr>
            <w:tcW w:w="1701" w:type="dxa"/>
            <w:tcBorders>
              <w:top w:val="nil"/>
              <w:bottom w:val="dotted" w:sz="4" w:space="0" w:color="auto"/>
              <w:right w:val="nil"/>
            </w:tcBorders>
            <w:vAlign w:val="center"/>
          </w:tcPr>
          <w:p w14:paraId="5F621F63"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64" w14:textId="77777777" w:rsidR="00130844" w:rsidRDefault="00130844">
            <w:pPr>
              <w:pStyle w:val="AGTEC"/>
              <w:jc w:val="right"/>
              <w:rPr>
                <w:rFonts w:ascii="Arial Narrow" w:hAnsi="Arial Narrow"/>
                <w:sz w:val="16"/>
                <w:szCs w:val="16"/>
                <w:lang w:val="en-GB"/>
              </w:rPr>
            </w:pPr>
          </w:p>
        </w:tc>
      </w:tr>
      <w:tr w:rsidR="00130844" w14:paraId="5F621F6E"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66"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67"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68"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69"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6A"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tcBorders>
          </w:tcPr>
          <w:p w14:paraId="5F621F6B"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bottom w:val="single" w:sz="4" w:space="0" w:color="auto"/>
              <w:right w:val="nil"/>
            </w:tcBorders>
            <w:vAlign w:val="center"/>
          </w:tcPr>
          <w:p w14:paraId="5F621F6C"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6D" w14:textId="77777777" w:rsidR="00130844" w:rsidRDefault="00130844">
            <w:pPr>
              <w:pStyle w:val="AGTEC"/>
              <w:jc w:val="right"/>
              <w:rPr>
                <w:rFonts w:ascii="Arial Narrow" w:hAnsi="Arial Narrow"/>
                <w:sz w:val="16"/>
                <w:szCs w:val="16"/>
                <w:lang w:val="en-GB"/>
              </w:rPr>
            </w:pPr>
          </w:p>
        </w:tc>
      </w:tr>
      <w:tr w:rsidR="00130844" w14:paraId="5F621F77" w14:textId="77777777">
        <w:trPr>
          <w:trHeight w:val="240"/>
          <w:jc w:val="center"/>
        </w:trPr>
        <w:tc>
          <w:tcPr>
            <w:tcW w:w="1794" w:type="dxa"/>
            <w:tcBorders>
              <w:top w:val="single" w:sz="4" w:space="0" w:color="auto"/>
              <w:left w:val="single" w:sz="4" w:space="0" w:color="auto"/>
              <w:bottom w:val="nil"/>
              <w:right w:val="nil"/>
            </w:tcBorders>
          </w:tcPr>
          <w:p w14:paraId="5F621F6F"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70"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71" w14:textId="77777777" w:rsidR="00130844" w:rsidRDefault="00130844">
            <w:pPr>
              <w:pStyle w:val="AGTEC"/>
              <w:spacing w:line="240" w:lineRule="auto"/>
              <w:rPr>
                <w:rFonts w:ascii="Arial Narrow" w:hAnsi="Arial Narrow" w:cs="Arial"/>
                <w:b/>
                <w:caps/>
                <w:sz w:val="16"/>
                <w:szCs w:val="16"/>
                <w:lang w:val="en-GB"/>
              </w:rPr>
            </w:pPr>
          </w:p>
        </w:tc>
        <w:tc>
          <w:tcPr>
            <w:tcW w:w="748" w:type="dxa"/>
            <w:tcBorders>
              <w:top w:val="single" w:sz="4" w:space="0" w:color="auto"/>
              <w:left w:val="nil"/>
              <w:bottom w:val="nil"/>
            </w:tcBorders>
          </w:tcPr>
          <w:p w14:paraId="5F621F72"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73" w14:textId="77777777" w:rsidR="00130844" w:rsidRDefault="00130844">
            <w:pPr>
              <w:pStyle w:val="AGTEC"/>
              <w:spacing w:line="240" w:lineRule="auto"/>
              <w:rPr>
                <w:rFonts w:ascii="Arial Narrow" w:hAnsi="Arial Narrow" w:cs="Arial"/>
                <w:bCs/>
                <w:caps/>
                <w:sz w:val="16"/>
                <w:szCs w:val="16"/>
                <w:lang w:val="en-GB"/>
              </w:rPr>
            </w:pPr>
          </w:p>
        </w:tc>
        <w:tc>
          <w:tcPr>
            <w:tcW w:w="726" w:type="dxa"/>
            <w:tcBorders>
              <w:top w:val="single" w:sz="4" w:space="0" w:color="auto"/>
              <w:left w:val="nil"/>
              <w:bottom w:val="nil"/>
            </w:tcBorders>
          </w:tcPr>
          <w:p w14:paraId="5F621F74"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bottom w:val="nil"/>
              <w:right w:val="nil"/>
            </w:tcBorders>
          </w:tcPr>
          <w:p w14:paraId="5F621F75" w14:textId="77777777" w:rsidR="00130844" w:rsidRDefault="00130844">
            <w:pPr>
              <w:pStyle w:val="AGTEC"/>
              <w:spacing w:line="240" w:lineRule="auto"/>
              <w:rPr>
                <w:rFonts w:ascii="Arial Narrow" w:hAnsi="Arial Narrow" w:cs="Arial"/>
                <w:sz w:val="16"/>
                <w:szCs w:val="16"/>
                <w:lang w:val="en-GB"/>
              </w:rPr>
            </w:pPr>
          </w:p>
        </w:tc>
        <w:tc>
          <w:tcPr>
            <w:tcW w:w="815" w:type="dxa"/>
            <w:tcBorders>
              <w:top w:val="single" w:sz="4" w:space="0" w:color="auto"/>
              <w:left w:val="nil"/>
              <w:bottom w:val="nil"/>
              <w:right w:val="single" w:sz="4" w:space="0" w:color="auto"/>
            </w:tcBorders>
          </w:tcPr>
          <w:p w14:paraId="5F621F76"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r>
      <w:tr w:rsidR="00130844" w14:paraId="5F621F80"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78"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79"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7A"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7B"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7C"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tcBorders>
            <w:vAlign w:val="center"/>
          </w:tcPr>
          <w:p w14:paraId="5F621F7D" w14:textId="77777777" w:rsidR="00130844" w:rsidRDefault="00130844">
            <w:pPr>
              <w:pStyle w:val="AGTEC"/>
              <w:jc w:val="right"/>
              <w:rPr>
                <w:rFonts w:ascii="Arial Narrow" w:hAnsi="Arial Narrow"/>
                <w:sz w:val="16"/>
                <w:szCs w:val="16"/>
                <w:lang w:val="en-GB"/>
              </w:rPr>
            </w:pPr>
          </w:p>
        </w:tc>
        <w:tc>
          <w:tcPr>
            <w:tcW w:w="1701" w:type="dxa"/>
            <w:tcBorders>
              <w:top w:val="nil"/>
              <w:bottom w:val="dotted" w:sz="4" w:space="0" w:color="auto"/>
              <w:right w:val="nil"/>
            </w:tcBorders>
            <w:vAlign w:val="center"/>
          </w:tcPr>
          <w:p w14:paraId="5F621F7E"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7F" w14:textId="77777777" w:rsidR="00130844" w:rsidRDefault="00130844">
            <w:pPr>
              <w:pStyle w:val="AGTEC"/>
              <w:jc w:val="right"/>
              <w:rPr>
                <w:rFonts w:ascii="Arial Narrow" w:hAnsi="Arial Narrow"/>
                <w:sz w:val="16"/>
                <w:szCs w:val="16"/>
                <w:lang w:val="en-GB"/>
              </w:rPr>
            </w:pPr>
          </w:p>
        </w:tc>
      </w:tr>
      <w:tr w:rsidR="00130844" w14:paraId="5F621F89"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81"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82"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83"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84"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85"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tcBorders>
          </w:tcPr>
          <w:p w14:paraId="5F621F86"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bottom w:val="single" w:sz="4" w:space="0" w:color="auto"/>
              <w:right w:val="nil"/>
            </w:tcBorders>
            <w:vAlign w:val="center"/>
          </w:tcPr>
          <w:p w14:paraId="5F621F87"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88" w14:textId="77777777" w:rsidR="00130844" w:rsidRDefault="00130844">
            <w:pPr>
              <w:pStyle w:val="AGTEC"/>
              <w:jc w:val="right"/>
              <w:rPr>
                <w:rFonts w:ascii="Arial Narrow" w:hAnsi="Arial Narrow"/>
                <w:sz w:val="16"/>
                <w:szCs w:val="16"/>
                <w:lang w:val="en-GB"/>
              </w:rPr>
            </w:pPr>
          </w:p>
        </w:tc>
      </w:tr>
      <w:tr w:rsidR="00130844" w:rsidRPr="00D3288D" w14:paraId="5F621F8B" w14:textId="77777777">
        <w:trPr>
          <w:trHeight w:val="341"/>
          <w:jc w:val="center"/>
        </w:trPr>
        <w:tc>
          <w:tcPr>
            <w:tcW w:w="9980" w:type="dxa"/>
            <w:gridSpan w:val="8"/>
            <w:tcBorders>
              <w:top w:val="single" w:sz="4" w:space="0" w:color="auto"/>
              <w:left w:val="nil"/>
              <w:bottom w:val="single" w:sz="4" w:space="0" w:color="auto"/>
              <w:right w:val="nil"/>
            </w:tcBorders>
            <w:vAlign w:val="bottom"/>
          </w:tcPr>
          <w:p w14:paraId="5F621F8A" w14:textId="77777777" w:rsidR="00130844" w:rsidRDefault="00793210" w:rsidP="00793210">
            <w:pPr>
              <w:pStyle w:val="AGTEC"/>
              <w:jc w:val="center"/>
              <w:rPr>
                <w:rFonts w:ascii="Arial Narrow" w:hAnsi="Arial Narrow"/>
                <w:sz w:val="16"/>
                <w:szCs w:val="16"/>
                <w:lang w:val="en-GB"/>
              </w:rPr>
            </w:pPr>
            <w:r>
              <w:rPr>
                <w:rFonts w:ascii="Arial Narrow" w:hAnsi="Arial Narrow"/>
                <w:b/>
                <w:bCs/>
                <w:i/>
                <w:iCs/>
                <w:sz w:val="20"/>
                <w:lang w:val="en-GB"/>
              </w:rPr>
              <w:t>APPROVED BY (Head of Quality Assurance Department)</w:t>
            </w:r>
          </w:p>
        </w:tc>
      </w:tr>
      <w:tr w:rsidR="00130844" w14:paraId="5F621F94" w14:textId="77777777">
        <w:trPr>
          <w:trHeight w:val="193"/>
          <w:jc w:val="center"/>
        </w:trPr>
        <w:tc>
          <w:tcPr>
            <w:tcW w:w="1794" w:type="dxa"/>
            <w:tcBorders>
              <w:top w:val="single" w:sz="4" w:space="0" w:color="auto"/>
              <w:left w:val="single" w:sz="4" w:space="0" w:color="auto"/>
              <w:bottom w:val="nil"/>
              <w:right w:val="nil"/>
            </w:tcBorders>
          </w:tcPr>
          <w:p w14:paraId="5F621F8C"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8D"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8E" w14:textId="77777777" w:rsidR="00130844" w:rsidRDefault="00130844">
            <w:pPr>
              <w:pStyle w:val="AGTEC"/>
              <w:spacing w:line="240" w:lineRule="auto"/>
              <w:rPr>
                <w:rFonts w:ascii="Arial Narrow" w:hAnsi="Arial Narrow" w:cs="Arial"/>
                <w:caps/>
                <w:sz w:val="16"/>
                <w:szCs w:val="16"/>
                <w:lang w:val="en-GB"/>
              </w:rPr>
            </w:pPr>
          </w:p>
        </w:tc>
        <w:tc>
          <w:tcPr>
            <w:tcW w:w="748" w:type="dxa"/>
            <w:tcBorders>
              <w:top w:val="single" w:sz="4" w:space="0" w:color="auto"/>
              <w:left w:val="nil"/>
              <w:bottom w:val="nil"/>
            </w:tcBorders>
          </w:tcPr>
          <w:p w14:paraId="5F621F8F"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90" w14:textId="77777777" w:rsidR="00130844" w:rsidRDefault="00130844">
            <w:pPr>
              <w:pStyle w:val="AGTEC"/>
              <w:spacing w:line="240" w:lineRule="auto"/>
              <w:rPr>
                <w:rFonts w:ascii="Arial Narrow" w:hAnsi="Arial Narrow" w:cs="Arial"/>
                <w:caps/>
                <w:sz w:val="16"/>
                <w:szCs w:val="16"/>
                <w:lang w:val="en-GB"/>
              </w:rPr>
            </w:pPr>
          </w:p>
        </w:tc>
        <w:tc>
          <w:tcPr>
            <w:tcW w:w="726" w:type="dxa"/>
            <w:tcBorders>
              <w:top w:val="single" w:sz="4" w:space="0" w:color="auto"/>
              <w:left w:val="nil"/>
              <w:bottom w:val="nil"/>
              <w:right w:val="single" w:sz="4" w:space="0" w:color="auto"/>
            </w:tcBorders>
          </w:tcPr>
          <w:p w14:paraId="5F621F91"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left w:val="single" w:sz="4" w:space="0" w:color="auto"/>
              <w:bottom w:val="nil"/>
              <w:right w:val="nil"/>
            </w:tcBorders>
          </w:tcPr>
          <w:p w14:paraId="5F621F92" w14:textId="77777777" w:rsidR="00130844" w:rsidRDefault="00130844">
            <w:pPr>
              <w:pStyle w:val="AGTEC"/>
              <w:spacing w:line="240" w:lineRule="auto"/>
              <w:rPr>
                <w:rFonts w:ascii="Arial Narrow" w:hAnsi="Arial Narrow" w:cs="Arial"/>
                <w:bCs/>
                <w:sz w:val="16"/>
                <w:szCs w:val="16"/>
                <w:lang w:val="en-GB"/>
              </w:rPr>
            </w:pPr>
          </w:p>
        </w:tc>
        <w:tc>
          <w:tcPr>
            <w:tcW w:w="815" w:type="dxa"/>
            <w:tcBorders>
              <w:top w:val="single" w:sz="4" w:space="0" w:color="auto"/>
              <w:left w:val="nil"/>
              <w:bottom w:val="nil"/>
              <w:right w:val="single" w:sz="4" w:space="0" w:color="auto"/>
            </w:tcBorders>
          </w:tcPr>
          <w:p w14:paraId="5F621F93" w14:textId="77777777" w:rsidR="00130844" w:rsidRDefault="00130844">
            <w:pPr>
              <w:pStyle w:val="AGTEC"/>
              <w:jc w:val="right"/>
              <w:rPr>
                <w:rFonts w:ascii="Arial Narrow" w:hAnsi="Arial Narrow" w:cs="Arial"/>
                <w:bCs/>
                <w:sz w:val="16"/>
                <w:szCs w:val="16"/>
                <w:lang w:val="en-GB"/>
              </w:rPr>
            </w:pPr>
            <w:r>
              <w:rPr>
                <w:rFonts w:ascii="Arial Narrow" w:hAnsi="Arial Narrow" w:cs="Arial"/>
                <w:bCs/>
                <w:sz w:val="16"/>
                <w:szCs w:val="16"/>
                <w:lang w:val="en-GB"/>
              </w:rPr>
              <w:t>date</w:t>
            </w:r>
          </w:p>
        </w:tc>
      </w:tr>
      <w:tr w:rsidR="00130844" w14:paraId="5F621F9D"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95"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96"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97"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98"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99"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right w:val="single" w:sz="4" w:space="0" w:color="auto"/>
            </w:tcBorders>
            <w:vAlign w:val="center"/>
          </w:tcPr>
          <w:p w14:paraId="5F621F9A" w14:textId="77777777" w:rsidR="00130844" w:rsidRDefault="00130844">
            <w:pPr>
              <w:pStyle w:val="AGTEC"/>
              <w:jc w:val="right"/>
              <w:rPr>
                <w:rFonts w:ascii="Arial Narrow" w:hAnsi="Arial Narrow"/>
                <w:sz w:val="16"/>
                <w:szCs w:val="16"/>
                <w:lang w:val="en-GB"/>
              </w:rPr>
            </w:pPr>
          </w:p>
        </w:tc>
        <w:tc>
          <w:tcPr>
            <w:tcW w:w="1701" w:type="dxa"/>
            <w:tcBorders>
              <w:top w:val="nil"/>
              <w:left w:val="single" w:sz="4" w:space="0" w:color="auto"/>
              <w:bottom w:val="dotted" w:sz="4" w:space="0" w:color="auto"/>
              <w:right w:val="nil"/>
            </w:tcBorders>
            <w:vAlign w:val="center"/>
          </w:tcPr>
          <w:p w14:paraId="5F621F9B"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9C" w14:textId="77777777" w:rsidR="00130844" w:rsidRDefault="00130844">
            <w:pPr>
              <w:pStyle w:val="AGTEC"/>
              <w:jc w:val="right"/>
              <w:rPr>
                <w:rFonts w:ascii="Arial Narrow" w:hAnsi="Arial Narrow"/>
                <w:sz w:val="16"/>
                <w:szCs w:val="16"/>
                <w:lang w:val="en-GB"/>
              </w:rPr>
            </w:pPr>
          </w:p>
        </w:tc>
      </w:tr>
      <w:tr w:rsidR="00130844" w14:paraId="5F621FA6"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9E"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9F"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A0"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A1"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A2"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right w:val="single" w:sz="4" w:space="0" w:color="auto"/>
            </w:tcBorders>
          </w:tcPr>
          <w:p w14:paraId="5F621FA3"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left w:val="single" w:sz="4" w:space="0" w:color="auto"/>
              <w:bottom w:val="single" w:sz="4" w:space="0" w:color="auto"/>
              <w:right w:val="nil"/>
            </w:tcBorders>
            <w:vAlign w:val="center"/>
          </w:tcPr>
          <w:p w14:paraId="5F621FA4"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A5" w14:textId="77777777" w:rsidR="00130844" w:rsidRDefault="00130844">
            <w:pPr>
              <w:pStyle w:val="AGTEC"/>
              <w:jc w:val="right"/>
              <w:rPr>
                <w:rFonts w:ascii="Arial Narrow" w:hAnsi="Arial Narrow"/>
                <w:sz w:val="16"/>
                <w:szCs w:val="16"/>
                <w:lang w:val="en-GB"/>
              </w:rPr>
            </w:pPr>
          </w:p>
        </w:tc>
      </w:tr>
      <w:tr w:rsidR="00130844" w14:paraId="5F621FA8" w14:textId="77777777">
        <w:trPr>
          <w:trHeight w:hRule="exact" w:val="357"/>
          <w:jc w:val="center"/>
        </w:trPr>
        <w:tc>
          <w:tcPr>
            <w:tcW w:w="9980" w:type="dxa"/>
            <w:gridSpan w:val="8"/>
            <w:tcBorders>
              <w:top w:val="single" w:sz="4" w:space="0" w:color="auto"/>
              <w:left w:val="nil"/>
              <w:bottom w:val="nil"/>
              <w:right w:val="nil"/>
            </w:tcBorders>
            <w:vAlign w:val="bottom"/>
          </w:tcPr>
          <w:p w14:paraId="5F621FA7" w14:textId="77777777" w:rsidR="00130844" w:rsidRDefault="00793210">
            <w:pPr>
              <w:pStyle w:val="AGTEC"/>
              <w:jc w:val="center"/>
              <w:rPr>
                <w:rFonts w:ascii="Arial Narrow" w:hAnsi="Arial Narrow"/>
                <w:b/>
                <w:bCs/>
                <w:i/>
                <w:iCs/>
                <w:sz w:val="20"/>
                <w:lang w:val="en-GB"/>
              </w:rPr>
            </w:pPr>
            <w:r>
              <w:rPr>
                <w:rFonts w:ascii="Arial Narrow" w:hAnsi="Arial Narrow"/>
                <w:b/>
                <w:bCs/>
                <w:i/>
                <w:iCs/>
                <w:sz w:val="20"/>
                <w:lang w:val="en-GB"/>
              </w:rPr>
              <w:t xml:space="preserve">APPROVED BY </w:t>
            </w:r>
            <w:r w:rsidRPr="00793210">
              <w:rPr>
                <w:rFonts w:ascii="Arial Narrow" w:hAnsi="Arial Narrow"/>
                <w:b/>
                <w:bCs/>
                <w:i/>
                <w:iCs/>
                <w:sz w:val="20"/>
                <w:lang w:val="en-GB"/>
              </w:rPr>
              <w:t>(Accountable Manager)</w:t>
            </w:r>
          </w:p>
        </w:tc>
      </w:tr>
      <w:tr w:rsidR="00130844" w14:paraId="5F621FAF" w14:textId="77777777">
        <w:trPr>
          <w:trHeight w:val="249"/>
          <w:jc w:val="center"/>
        </w:trPr>
        <w:tc>
          <w:tcPr>
            <w:tcW w:w="1794" w:type="dxa"/>
            <w:tcBorders>
              <w:top w:val="nil"/>
              <w:left w:val="nil"/>
              <w:bottom w:val="nil"/>
              <w:right w:val="nil"/>
            </w:tcBorders>
            <w:vAlign w:val="center"/>
          </w:tcPr>
          <w:p w14:paraId="5F621FA9"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AA" w14:textId="77777777" w:rsidR="00130844" w:rsidRDefault="00130844">
            <w:pPr>
              <w:pStyle w:val="AGTEC"/>
              <w:jc w:val="right"/>
              <w:rPr>
                <w:rFonts w:ascii="Arial Narrow" w:hAnsi="Arial Narrow"/>
                <w:sz w:val="16"/>
                <w:szCs w:val="16"/>
                <w:lang w:val="en-GB"/>
              </w:rPr>
            </w:pPr>
          </w:p>
        </w:tc>
        <w:tc>
          <w:tcPr>
            <w:tcW w:w="2480" w:type="dxa"/>
            <w:gridSpan w:val="2"/>
            <w:tcBorders>
              <w:top w:val="single" w:sz="12" w:space="0" w:color="auto"/>
              <w:left w:val="single" w:sz="12" w:space="0" w:color="auto"/>
              <w:bottom w:val="nil"/>
              <w:right w:val="nil"/>
            </w:tcBorders>
            <w:vAlign w:val="center"/>
          </w:tcPr>
          <w:p w14:paraId="5F621FAB" w14:textId="77777777" w:rsidR="00130844" w:rsidRDefault="00130844">
            <w:pPr>
              <w:pStyle w:val="AGTEC"/>
              <w:rPr>
                <w:rFonts w:ascii="Arial Narrow" w:hAnsi="Arial Narrow"/>
                <w:sz w:val="16"/>
                <w:szCs w:val="16"/>
                <w:lang w:val="en-GB"/>
              </w:rPr>
            </w:pPr>
          </w:p>
        </w:tc>
        <w:tc>
          <w:tcPr>
            <w:tcW w:w="2481" w:type="dxa"/>
            <w:gridSpan w:val="2"/>
            <w:tcBorders>
              <w:top w:val="single" w:sz="12" w:space="0" w:color="auto"/>
              <w:left w:val="nil"/>
              <w:bottom w:val="nil"/>
              <w:right w:val="single" w:sz="12" w:space="0" w:color="auto"/>
            </w:tcBorders>
            <w:vAlign w:val="center"/>
          </w:tcPr>
          <w:p w14:paraId="5F621FAC" w14:textId="77777777" w:rsidR="00130844" w:rsidRDefault="00130844">
            <w:pPr>
              <w:pStyle w:val="AGTEC"/>
              <w:jc w:val="right"/>
              <w:rPr>
                <w:rFonts w:ascii="Arial Narrow" w:hAnsi="Arial Narrow"/>
                <w:sz w:val="16"/>
                <w:szCs w:val="16"/>
                <w:lang w:val="en-GB"/>
              </w:rPr>
            </w:pPr>
            <w:r>
              <w:rPr>
                <w:rFonts w:ascii="Arial Narrow" w:hAnsi="Arial Narrow" w:cs="Arial"/>
                <w:sz w:val="16"/>
                <w:szCs w:val="16"/>
              </w:rPr>
              <w:t>date</w:t>
            </w:r>
          </w:p>
        </w:tc>
        <w:tc>
          <w:tcPr>
            <w:tcW w:w="1701" w:type="dxa"/>
            <w:tcBorders>
              <w:top w:val="nil"/>
              <w:left w:val="single" w:sz="12" w:space="0" w:color="auto"/>
              <w:bottom w:val="nil"/>
              <w:right w:val="nil"/>
            </w:tcBorders>
          </w:tcPr>
          <w:p w14:paraId="5F621FAD" w14:textId="77777777" w:rsidR="00130844" w:rsidRDefault="00130844">
            <w:pPr>
              <w:pStyle w:val="AGTEC"/>
              <w:spacing w:line="240" w:lineRule="auto"/>
              <w:rPr>
                <w:rFonts w:ascii="Arial Narrow" w:hAnsi="Arial Narrow" w:cs="Arial"/>
                <w:bCs/>
                <w:sz w:val="16"/>
                <w:szCs w:val="16"/>
              </w:rPr>
            </w:pPr>
          </w:p>
        </w:tc>
        <w:tc>
          <w:tcPr>
            <w:tcW w:w="815" w:type="dxa"/>
            <w:tcBorders>
              <w:top w:val="nil"/>
              <w:left w:val="nil"/>
              <w:bottom w:val="nil"/>
              <w:right w:val="nil"/>
            </w:tcBorders>
          </w:tcPr>
          <w:p w14:paraId="5F621FAE" w14:textId="77777777" w:rsidR="00130844" w:rsidRDefault="00130844">
            <w:pPr>
              <w:pStyle w:val="AGTEC"/>
              <w:jc w:val="right"/>
              <w:rPr>
                <w:rFonts w:ascii="Arial Narrow" w:hAnsi="Arial Narrow" w:cs="Arial"/>
                <w:bCs/>
                <w:sz w:val="16"/>
                <w:szCs w:val="16"/>
              </w:rPr>
            </w:pPr>
          </w:p>
        </w:tc>
      </w:tr>
      <w:tr w:rsidR="00130844" w14:paraId="5F621FB5" w14:textId="77777777">
        <w:trPr>
          <w:trHeight w:hRule="exact" w:val="340"/>
          <w:jc w:val="center"/>
        </w:trPr>
        <w:tc>
          <w:tcPr>
            <w:tcW w:w="1794" w:type="dxa"/>
            <w:tcBorders>
              <w:top w:val="nil"/>
              <w:left w:val="nil"/>
              <w:bottom w:val="nil"/>
              <w:right w:val="nil"/>
            </w:tcBorders>
            <w:vAlign w:val="center"/>
          </w:tcPr>
          <w:p w14:paraId="5F621FB0"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B1" w14:textId="77777777" w:rsidR="00130844" w:rsidRDefault="00130844">
            <w:pPr>
              <w:pStyle w:val="AGTEC"/>
              <w:jc w:val="right"/>
              <w:rPr>
                <w:rFonts w:ascii="Arial Narrow" w:hAnsi="Arial Narrow"/>
                <w:sz w:val="16"/>
                <w:szCs w:val="16"/>
                <w:lang w:val="en-GB"/>
              </w:rPr>
            </w:pPr>
          </w:p>
        </w:tc>
        <w:tc>
          <w:tcPr>
            <w:tcW w:w="4961" w:type="dxa"/>
            <w:gridSpan w:val="4"/>
            <w:tcBorders>
              <w:top w:val="nil"/>
              <w:left w:val="single" w:sz="12" w:space="0" w:color="auto"/>
              <w:bottom w:val="dotted" w:sz="4" w:space="0" w:color="auto"/>
              <w:right w:val="single" w:sz="12" w:space="0" w:color="auto"/>
            </w:tcBorders>
            <w:vAlign w:val="center"/>
          </w:tcPr>
          <w:p w14:paraId="5F621FB2" w14:textId="77777777" w:rsidR="00130844" w:rsidRDefault="00130844">
            <w:pPr>
              <w:pStyle w:val="AGTEC"/>
              <w:jc w:val="right"/>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B3"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B4" w14:textId="77777777" w:rsidR="00130844" w:rsidRDefault="00130844">
            <w:pPr>
              <w:pStyle w:val="AGTEC"/>
              <w:jc w:val="right"/>
              <w:rPr>
                <w:rFonts w:ascii="Arial Narrow" w:hAnsi="Arial Narrow"/>
                <w:sz w:val="16"/>
                <w:szCs w:val="16"/>
                <w:lang w:val="en-GB"/>
              </w:rPr>
            </w:pPr>
          </w:p>
        </w:tc>
      </w:tr>
      <w:tr w:rsidR="00130844" w14:paraId="5F621FBB" w14:textId="77777777">
        <w:trPr>
          <w:trHeight w:hRule="exact" w:val="181"/>
          <w:jc w:val="center"/>
        </w:trPr>
        <w:tc>
          <w:tcPr>
            <w:tcW w:w="1794" w:type="dxa"/>
            <w:tcBorders>
              <w:top w:val="nil"/>
              <w:left w:val="nil"/>
              <w:bottom w:val="nil"/>
              <w:right w:val="nil"/>
            </w:tcBorders>
            <w:vAlign w:val="center"/>
          </w:tcPr>
          <w:p w14:paraId="5F621FB6"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B7" w14:textId="77777777" w:rsidR="00130844" w:rsidRDefault="00130844">
            <w:pPr>
              <w:pStyle w:val="AGTEC"/>
              <w:jc w:val="right"/>
              <w:rPr>
                <w:rFonts w:ascii="Arial Narrow" w:hAnsi="Arial Narrow"/>
                <w:sz w:val="16"/>
                <w:szCs w:val="16"/>
                <w:lang w:val="en-GB"/>
              </w:rPr>
            </w:pPr>
          </w:p>
        </w:tc>
        <w:tc>
          <w:tcPr>
            <w:tcW w:w="4961" w:type="dxa"/>
            <w:gridSpan w:val="4"/>
            <w:tcBorders>
              <w:top w:val="dotted" w:sz="4" w:space="0" w:color="auto"/>
              <w:left w:val="single" w:sz="12" w:space="0" w:color="auto"/>
              <w:bottom w:val="single" w:sz="12" w:space="0" w:color="auto"/>
              <w:right w:val="single" w:sz="12" w:space="0" w:color="auto"/>
            </w:tcBorders>
            <w:vAlign w:val="center"/>
          </w:tcPr>
          <w:p w14:paraId="5F621FB8" w14:textId="77777777" w:rsidR="00130844" w:rsidRDefault="00130844">
            <w:pPr>
              <w:pStyle w:val="AGTEC"/>
              <w:spacing w:line="240" w:lineRule="auto"/>
              <w:jc w:val="center"/>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B9"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tcPr>
          <w:p w14:paraId="5F621FBA" w14:textId="77777777" w:rsidR="00130844" w:rsidRDefault="00130844">
            <w:pPr>
              <w:pStyle w:val="AGTEC"/>
              <w:jc w:val="right"/>
              <w:rPr>
                <w:rFonts w:ascii="Arial Narrow" w:hAnsi="Arial Narrow"/>
                <w:sz w:val="16"/>
                <w:szCs w:val="16"/>
                <w:lang w:val="en-GB"/>
              </w:rPr>
            </w:pPr>
          </w:p>
        </w:tc>
      </w:tr>
    </w:tbl>
    <w:p w14:paraId="5F621FBC" w14:textId="77777777" w:rsidR="00130844" w:rsidRDefault="00130844">
      <w:pPr>
        <w:pStyle w:val="AGTEC"/>
        <w:spacing w:line="240" w:lineRule="auto"/>
        <w:rPr>
          <w:sz w:val="8"/>
          <w:lang w:val="en-GB"/>
        </w:rPr>
      </w:pPr>
    </w:p>
    <w:p w14:paraId="5F621FBD" w14:textId="77777777" w:rsidR="00130844" w:rsidRDefault="00130844">
      <w:pPr>
        <w:pStyle w:val="AGTEC"/>
        <w:spacing w:line="240" w:lineRule="auto"/>
        <w:rPr>
          <w:sz w:val="8"/>
          <w:lang w:val="en-GB"/>
        </w:rPr>
      </w:pPr>
    </w:p>
    <w:p w14:paraId="5F621FBE" w14:textId="77777777" w:rsidR="00130844" w:rsidRDefault="00130844">
      <w:pPr>
        <w:pStyle w:val="AGTEC"/>
        <w:spacing w:line="240" w:lineRule="auto"/>
        <w:rPr>
          <w:sz w:val="8"/>
          <w:lang w:val="en-GB"/>
        </w:rPr>
      </w:pPr>
    </w:p>
    <w:tbl>
      <w:tblPr>
        <w:tblW w:w="99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94"/>
        <w:gridCol w:w="709"/>
        <w:gridCol w:w="2480"/>
        <w:gridCol w:w="2481"/>
        <w:gridCol w:w="1701"/>
        <w:gridCol w:w="815"/>
      </w:tblGrid>
      <w:tr w:rsidR="00A6451B" w14:paraId="5F621FC5" w14:textId="77777777" w:rsidTr="008942B7">
        <w:trPr>
          <w:trHeight w:val="249"/>
          <w:jc w:val="center"/>
        </w:trPr>
        <w:tc>
          <w:tcPr>
            <w:tcW w:w="1794" w:type="dxa"/>
            <w:tcBorders>
              <w:top w:val="nil"/>
              <w:left w:val="nil"/>
              <w:bottom w:val="nil"/>
              <w:right w:val="nil"/>
            </w:tcBorders>
            <w:vAlign w:val="center"/>
          </w:tcPr>
          <w:p w14:paraId="5F621FBF"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0" w14:textId="77777777" w:rsidR="00A6451B" w:rsidRDefault="00A6451B" w:rsidP="008942B7">
            <w:pPr>
              <w:pStyle w:val="AGTEC"/>
              <w:jc w:val="right"/>
              <w:rPr>
                <w:rFonts w:ascii="Arial Narrow" w:hAnsi="Arial Narrow"/>
                <w:sz w:val="16"/>
                <w:szCs w:val="16"/>
                <w:lang w:val="en-GB"/>
              </w:rPr>
            </w:pPr>
          </w:p>
        </w:tc>
        <w:tc>
          <w:tcPr>
            <w:tcW w:w="2480" w:type="dxa"/>
            <w:tcBorders>
              <w:top w:val="single" w:sz="12" w:space="0" w:color="auto"/>
              <w:left w:val="single" w:sz="12" w:space="0" w:color="auto"/>
              <w:bottom w:val="nil"/>
              <w:right w:val="nil"/>
            </w:tcBorders>
            <w:vAlign w:val="center"/>
          </w:tcPr>
          <w:p w14:paraId="5F621FC1" w14:textId="77777777" w:rsidR="00A6451B" w:rsidRDefault="00A6451B" w:rsidP="008942B7">
            <w:pPr>
              <w:pStyle w:val="AGTEC"/>
              <w:rPr>
                <w:rFonts w:ascii="Arial Narrow" w:hAnsi="Arial Narrow"/>
                <w:sz w:val="16"/>
                <w:szCs w:val="16"/>
                <w:lang w:val="en-GB"/>
              </w:rPr>
            </w:pPr>
          </w:p>
        </w:tc>
        <w:tc>
          <w:tcPr>
            <w:tcW w:w="2481" w:type="dxa"/>
            <w:tcBorders>
              <w:top w:val="single" w:sz="12" w:space="0" w:color="auto"/>
              <w:left w:val="nil"/>
              <w:bottom w:val="nil"/>
              <w:right w:val="single" w:sz="12" w:space="0" w:color="auto"/>
            </w:tcBorders>
            <w:vAlign w:val="center"/>
          </w:tcPr>
          <w:p w14:paraId="5F621FC2" w14:textId="77777777" w:rsidR="00A6451B" w:rsidRDefault="00A6451B" w:rsidP="008942B7">
            <w:pPr>
              <w:pStyle w:val="AGTEC"/>
              <w:jc w:val="right"/>
              <w:rPr>
                <w:rFonts w:ascii="Arial Narrow" w:hAnsi="Arial Narrow"/>
                <w:sz w:val="16"/>
                <w:szCs w:val="16"/>
                <w:lang w:val="en-GB"/>
              </w:rPr>
            </w:pPr>
            <w:r>
              <w:rPr>
                <w:rFonts w:ascii="Arial Narrow" w:hAnsi="Arial Narrow" w:cs="Arial"/>
                <w:sz w:val="16"/>
                <w:szCs w:val="16"/>
              </w:rPr>
              <w:t>date</w:t>
            </w:r>
          </w:p>
        </w:tc>
        <w:tc>
          <w:tcPr>
            <w:tcW w:w="1701" w:type="dxa"/>
            <w:tcBorders>
              <w:top w:val="nil"/>
              <w:left w:val="single" w:sz="12" w:space="0" w:color="auto"/>
              <w:bottom w:val="nil"/>
              <w:right w:val="nil"/>
            </w:tcBorders>
          </w:tcPr>
          <w:p w14:paraId="5F621FC3" w14:textId="77777777" w:rsidR="00A6451B" w:rsidRDefault="00A6451B" w:rsidP="008942B7">
            <w:pPr>
              <w:pStyle w:val="AGTEC"/>
              <w:spacing w:line="240" w:lineRule="auto"/>
              <w:rPr>
                <w:rFonts w:ascii="Arial Narrow" w:hAnsi="Arial Narrow" w:cs="Arial"/>
                <w:bCs/>
                <w:sz w:val="16"/>
                <w:szCs w:val="16"/>
              </w:rPr>
            </w:pPr>
          </w:p>
        </w:tc>
        <w:tc>
          <w:tcPr>
            <w:tcW w:w="815" w:type="dxa"/>
            <w:tcBorders>
              <w:top w:val="nil"/>
              <w:left w:val="nil"/>
              <w:bottom w:val="nil"/>
              <w:right w:val="nil"/>
            </w:tcBorders>
          </w:tcPr>
          <w:p w14:paraId="5F621FC4" w14:textId="77777777" w:rsidR="00A6451B" w:rsidRDefault="00A6451B" w:rsidP="008942B7">
            <w:pPr>
              <w:pStyle w:val="AGTEC"/>
              <w:jc w:val="right"/>
              <w:rPr>
                <w:rFonts w:ascii="Arial Narrow" w:hAnsi="Arial Narrow" w:cs="Arial"/>
                <w:bCs/>
                <w:sz w:val="16"/>
                <w:szCs w:val="16"/>
              </w:rPr>
            </w:pPr>
          </w:p>
        </w:tc>
      </w:tr>
      <w:tr w:rsidR="00A6451B" w14:paraId="5F621FCB" w14:textId="77777777" w:rsidTr="008942B7">
        <w:trPr>
          <w:trHeight w:hRule="exact" w:val="340"/>
          <w:jc w:val="center"/>
        </w:trPr>
        <w:tc>
          <w:tcPr>
            <w:tcW w:w="1794" w:type="dxa"/>
            <w:tcBorders>
              <w:top w:val="nil"/>
              <w:left w:val="nil"/>
              <w:bottom w:val="nil"/>
              <w:right w:val="nil"/>
            </w:tcBorders>
            <w:vAlign w:val="center"/>
          </w:tcPr>
          <w:p w14:paraId="5F621FC6"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7" w14:textId="77777777" w:rsidR="00A6451B" w:rsidRDefault="00A6451B" w:rsidP="008942B7">
            <w:pPr>
              <w:pStyle w:val="AGTEC"/>
              <w:jc w:val="right"/>
              <w:rPr>
                <w:rFonts w:ascii="Arial Narrow" w:hAnsi="Arial Narrow"/>
                <w:sz w:val="16"/>
                <w:szCs w:val="16"/>
                <w:lang w:val="en-GB"/>
              </w:rPr>
            </w:pPr>
          </w:p>
        </w:tc>
        <w:tc>
          <w:tcPr>
            <w:tcW w:w="4961" w:type="dxa"/>
            <w:gridSpan w:val="2"/>
            <w:tcBorders>
              <w:top w:val="nil"/>
              <w:left w:val="single" w:sz="12" w:space="0" w:color="auto"/>
              <w:bottom w:val="dotted" w:sz="4" w:space="0" w:color="auto"/>
              <w:right w:val="single" w:sz="12" w:space="0" w:color="auto"/>
            </w:tcBorders>
            <w:vAlign w:val="center"/>
          </w:tcPr>
          <w:p w14:paraId="5F621FC8" w14:textId="77777777" w:rsidR="00A6451B" w:rsidRDefault="00A6451B" w:rsidP="008942B7">
            <w:pPr>
              <w:pStyle w:val="AGTEC"/>
              <w:jc w:val="right"/>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C9" w14:textId="77777777" w:rsidR="00A6451B" w:rsidRDefault="00A6451B" w:rsidP="008942B7">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CA" w14:textId="77777777" w:rsidR="00A6451B" w:rsidRDefault="00A6451B" w:rsidP="008942B7">
            <w:pPr>
              <w:pStyle w:val="AGTEC"/>
              <w:jc w:val="right"/>
              <w:rPr>
                <w:rFonts w:ascii="Arial Narrow" w:hAnsi="Arial Narrow"/>
                <w:sz w:val="16"/>
                <w:szCs w:val="16"/>
                <w:lang w:val="en-GB"/>
              </w:rPr>
            </w:pPr>
          </w:p>
        </w:tc>
      </w:tr>
      <w:tr w:rsidR="00A6451B" w14:paraId="5F621FD1" w14:textId="77777777" w:rsidTr="008942B7">
        <w:trPr>
          <w:trHeight w:hRule="exact" w:val="181"/>
          <w:jc w:val="center"/>
        </w:trPr>
        <w:tc>
          <w:tcPr>
            <w:tcW w:w="1794" w:type="dxa"/>
            <w:tcBorders>
              <w:top w:val="nil"/>
              <w:left w:val="nil"/>
              <w:bottom w:val="nil"/>
              <w:right w:val="nil"/>
            </w:tcBorders>
            <w:vAlign w:val="center"/>
          </w:tcPr>
          <w:p w14:paraId="5F621FCC"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D" w14:textId="77777777" w:rsidR="00A6451B" w:rsidRDefault="00A6451B" w:rsidP="008942B7">
            <w:pPr>
              <w:pStyle w:val="AGTEC"/>
              <w:jc w:val="right"/>
              <w:rPr>
                <w:rFonts w:ascii="Arial Narrow" w:hAnsi="Arial Narrow"/>
                <w:sz w:val="16"/>
                <w:szCs w:val="16"/>
                <w:lang w:val="en-GB"/>
              </w:rPr>
            </w:pPr>
          </w:p>
        </w:tc>
        <w:tc>
          <w:tcPr>
            <w:tcW w:w="4961" w:type="dxa"/>
            <w:gridSpan w:val="2"/>
            <w:tcBorders>
              <w:top w:val="dotted" w:sz="4" w:space="0" w:color="auto"/>
              <w:left w:val="single" w:sz="12" w:space="0" w:color="auto"/>
              <w:bottom w:val="single" w:sz="12" w:space="0" w:color="auto"/>
              <w:right w:val="single" w:sz="12" w:space="0" w:color="auto"/>
            </w:tcBorders>
            <w:vAlign w:val="center"/>
          </w:tcPr>
          <w:p w14:paraId="5F621FCE" w14:textId="77777777" w:rsidR="00A6451B" w:rsidRDefault="00A6451B" w:rsidP="008942B7">
            <w:pPr>
              <w:pStyle w:val="AGTEC"/>
              <w:spacing w:line="240" w:lineRule="auto"/>
              <w:jc w:val="center"/>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CF" w14:textId="77777777" w:rsidR="00A6451B" w:rsidRDefault="00A6451B" w:rsidP="008942B7">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tcPr>
          <w:p w14:paraId="5F621FD0" w14:textId="77777777" w:rsidR="00A6451B" w:rsidRDefault="00A6451B" w:rsidP="008942B7">
            <w:pPr>
              <w:pStyle w:val="AGTEC"/>
              <w:jc w:val="right"/>
              <w:rPr>
                <w:rFonts w:ascii="Arial Narrow" w:hAnsi="Arial Narrow"/>
                <w:sz w:val="16"/>
                <w:szCs w:val="16"/>
                <w:lang w:val="en-GB"/>
              </w:rPr>
            </w:pPr>
          </w:p>
        </w:tc>
      </w:tr>
    </w:tbl>
    <w:p w14:paraId="5F621FD2" w14:textId="77777777" w:rsidR="00130844" w:rsidRDefault="00130844">
      <w:pPr>
        <w:pStyle w:val="AGTEC"/>
        <w:spacing w:line="240" w:lineRule="auto"/>
        <w:rPr>
          <w:sz w:val="8"/>
          <w:lang w:val="en-GB"/>
        </w:rPr>
      </w:pPr>
    </w:p>
    <w:p w14:paraId="5F621FD3" w14:textId="77777777" w:rsidR="00130844" w:rsidRDefault="00130844">
      <w:pPr>
        <w:pStyle w:val="AGTEC"/>
        <w:spacing w:line="240" w:lineRule="auto"/>
        <w:rPr>
          <w:sz w:val="8"/>
          <w:lang w:val="en-GB"/>
        </w:rPr>
      </w:pPr>
    </w:p>
    <w:p w14:paraId="5F621FD4" w14:textId="77777777" w:rsidR="00130844" w:rsidRDefault="00130844">
      <w:pPr>
        <w:spacing w:before="240" w:after="480"/>
        <w:jc w:val="center"/>
        <w:rPr>
          <w:rFonts w:ascii="Arial" w:hAnsi="Arial" w:cs="Arial"/>
          <w:b/>
          <w:sz w:val="28"/>
          <w:szCs w:val="28"/>
        </w:rPr>
      </w:pPr>
      <w:r>
        <w:br w:type="page"/>
      </w:r>
      <w:bookmarkStart w:id="0" w:name="_Toc231198907"/>
      <w:bookmarkStart w:id="1" w:name="_Toc231873950"/>
      <w:bookmarkStart w:id="2" w:name="_Toc231874352"/>
      <w:bookmarkStart w:id="3" w:name="_Toc231889305"/>
      <w:bookmarkStart w:id="4" w:name="_Toc232308939"/>
      <w:bookmarkStart w:id="5" w:name="_Toc232391372"/>
      <w:bookmarkStart w:id="6" w:name="_Toc232392321"/>
      <w:bookmarkStart w:id="7" w:name="_Toc232398771"/>
      <w:bookmarkStart w:id="8" w:name="_Toc232407718"/>
      <w:r>
        <w:rPr>
          <w:rFonts w:ascii="Arial" w:hAnsi="Arial" w:cs="Arial"/>
          <w:b/>
          <w:sz w:val="32"/>
          <w:szCs w:val="32"/>
          <w:lang w:val="en-US"/>
        </w:rPr>
        <w:lastRenderedPageBreak/>
        <w:t>REVISION HISTORY</w:t>
      </w:r>
      <w:bookmarkEnd w:id="0"/>
      <w:bookmarkEnd w:id="1"/>
      <w:bookmarkEnd w:id="2"/>
      <w:bookmarkEnd w:id="3"/>
      <w:bookmarkEnd w:id="4"/>
      <w:bookmarkEnd w:id="5"/>
      <w:bookmarkEnd w:id="6"/>
      <w:bookmarkEnd w:id="7"/>
      <w:bookmarkEnd w:id="8"/>
    </w:p>
    <w:tbl>
      <w:tblPr>
        <w:tblW w:w="10105" w:type="dxa"/>
        <w:jc w:val="center"/>
        <w:tblLayout w:type="fixed"/>
        <w:tblCellMar>
          <w:left w:w="70" w:type="dxa"/>
          <w:right w:w="70" w:type="dxa"/>
        </w:tblCellMar>
        <w:tblLook w:val="0000" w:firstRow="0" w:lastRow="0" w:firstColumn="0" w:lastColumn="0" w:noHBand="0" w:noVBand="0"/>
      </w:tblPr>
      <w:tblGrid>
        <w:gridCol w:w="1653"/>
        <w:gridCol w:w="5862"/>
        <w:gridCol w:w="2590"/>
      </w:tblGrid>
      <w:tr w:rsidR="00130844" w14:paraId="5F621FD8" w14:textId="77777777">
        <w:trPr>
          <w:cantSplit/>
          <w:trHeight w:val="887"/>
          <w:jc w:val="center"/>
        </w:trPr>
        <w:tc>
          <w:tcPr>
            <w:tcW w:w="1653" w:type="dxa"/>
            <w:tcBorders>
              <w:top w:val="single" w:sz="6" w:space="0" w:color="auto"/>
              <w:left w:val="single" w:sz="6" w:space="0" w:color="auto"/>
              <w:bottom w:val="single" w:sz="6" w:space="0" w:color="auto"/>
              <w:right w:val="single" w:sz="6" w:space="0" w:color="auto"/>
            </w:tcBorders>
            <w:vAlign w:val="center"/>
          </w:tcPr>
          <w:p w14:paraId="5F621FD5" w14:textId="77777777" w:rsidR="00130844" w:rsidRDefault="00130844">
            <w:pPr>
              <w:jc w:val="center"/>
              <w:rPr>
                <w:rFonts w:ascii="Arial" w:hAnsi="Arial" w:cs="Arial"/>
                <w:b/>
              </w:rPr>
            </w:pPr>
            <w:r>
              <w:rPr>
                <w:rFonts w:ascii="Arial" w:hAnsi="Arial" w:cs="Arial"/>
                <w:b/>
              </w:rPr>
              <w:t>ISSUE</w:t>
            </w:r>
          </w:p>
        </w:tc>
        <w:tc>
          <w:tcPr>
            <w:tcW w:w="5862" w:type="dxa"/>
            <w:tcBorders>
              <w:top w:val="single" w:sz="6" w:space="0" w:color="auto"/>
              <w:left w:val="single" w:sz="6" w:space="0" w:color="auto"/>
              <w:bottom w:val="single" w:sz="6" w:space="0" w:color="auto"/>
              <w:right w:val="single" w:sz="6" w:space="0" w:color="auto"/>
            </w:tcBorders>
            <w:vAlign w:val="center"/>
          </w:tcPr>
          <w:p w14:paraId="5F621FD6" w14:textId="77777777" w:rsidR="00130844" w:rsidRDefault="00130844">
            <w:pPr>
              <w:jc w:val="center"/>
              <w:rPr>
                <w:rFonts w:ascii="Arial" w:hAnsi="Arial" w:cs="Arial"/>
                <w:b/>
                <w:i/>
                <w:lang w:val="en-GB"/>
              </w:rPr>
            </w:pPr>
            <w:r>
              <w:rPr>
                <w:rFonts w:ascii="Arial" w:hAnsi="Arial" w:cs="Arial"/>
                <w:b/>
                <w:lang w:val="en-GB"/>
              </w:rPr>
              <w:t>CHANGE DESCRIPTION</w:t>
            </w:r>
          </w:p>
        </w:tc>
        <w:tc>
          <w:tcPr>
            <w:tcW w:w="2590" w:type="dxa"/>
            <w:tcBorders>
              <w:top w:val="single" w:sz="6" w:space="0" w:color="auto"/>
              <w:left w:val="single" w:sz="6" w:space="0" w:color="auto"/>
              <w:bottom w:val="single" w:sz="6" w:space="0" w:color="auto"/>
              <w:right w:val="single" w:sz="6" w:space="0" w:color="auto"/>
            </w:tcBorders>
            <w:vAlign w:val="center"/>
          </w:tcPr>
          <w:p w14:paraId="5F621FD7" w14:textId="77777777" w:rsidR="00130844" w:rsidRDefault="00130844">
            <w:pPr>
              <w:jc w:val="center"/>
              <w:rPr>
                <w:rFonts w:ascii="Arial" w:hAnsi="Arial" w:cs="Arial"/>
                <w:b/>
                <w:lang w:val="en-GB"/>
              </w:rPr>
            </w:pPr>
            <w:r>
              <w:rPr>
                <w:rFonts w:ascii="Arial" w:hAnsi="Arial" w:cs="Arial"/>
                <w:b/>
                <w:lang w:val="en-GB"/>
              </w:rPr>
              <w:t>ISSUE DATE</w:t>
            </w:r>
          </w:p>
        </w:tc>
      </w:tr>
      <w:tr w:rsidR="00130844" w14:paraId="5F621FDC" w14:textId="77777777">
        <w:trPr>
          <w:cantSplit/>
          <w:trHeight w:val="887"/>
          <w:jc w:val="center"/>
        </w:trPr>
        <w:tc>
          <w:tcPr>
            <w:tcW w:w="1653" w:type="dxa"/>
            <w:tcBorders>
              <w:top w:val="single" w:sz="6" w:space="0" w:color="auto"/>
              <w:left w:val="single" w:sz="6" w:space="0" w:color="auto"/>
              <w:right w:val="single" w:sz="6" w:space="0" w:color="auto"/>
            </w:tcBorders>
            <w:vAlign w:val="center"/>
          </w:tcPr>
          <w:p w14:paraId="5F621FD9" w14:textId="77777777" w:rsidR="00130844" w:rsidRDefault="00130844">
            <w:pPr>
              <w:jc w:val="center"/>
              <w:rPr>
                <w:b/>
              </w:rPr>
            </w:pPr>
          </w:p>
        </w:tc>
        <w:tc>
          <w:tcPr>
            <w:tcW w:w="5862" w:type="dxa"/>
            <w:vMerge w:val="restart"/>
            <w:tcBorders>
              <w:top w:val="single" w:sz="6" w:space="0" w:color="auto"/>
              <w:left w:val="single" w:sz="6" w:space="0" w:color="auto"/>
              <w:right w:val="single" w:sz="6" w:space="0" w:color="auto"/>
            </w:tcBorders>
            <w:vAlign w:val="center"/>
          </w:tcPr>
          <w:p w14:paraId="5F621FDA" w14:textId="77777777" w:rsidR="00130844" w:rsidRDefault="00130844">
            <w:pPr>
              <w:rPr>
                <w:i/>
                <w:lang w:val="en-GB"/>
              </w:rPr>
            </w:pPr>
          </w:p>
        </w:tc>
        <w:tc>
          <w:tcPr>
            <w:tcW w:w="2590" w:type="dxa"/>
            <w:vMerge w:val="restart"/>
            <w:tcBorders>
              <w:top w:val="single" w:sz="6" w:space="0" w:color="auto"/>
              <w:left w:val="single" w:sz="6" w:space="0" w:color="auto"/>
              <w:right w:val="single" w:sz="6" w:space="0" w:color="auto"/>
            </w:tcBorders>
            <w:vAlign w:val="center"/>
          </w:tcPr>
          <w:p w14:paraId="5F621FDB" w14:textId="77777777" w:rsidR="00130844" w:rsidRDefault="00130844">
            <w:pPr>
              <w:jc w:val="center"/>
              <w:rPr>
                <w:lang w:val="en-GB"/>
              </w:rPr>
            </w:pPr>
          </w:p>
        </w:tc>
      </w:tr>
      <w:tr w:rsidR="00130844" w14:paraId="5F621FE1" w14:textId="77777777">
        <w:trPr>
          <w:cantSplit/>
          <w:trHeight w:val="887"/>
          <w:jc w:val="center"/>
        </w:trPr>
        <w:tc>
          <w:tcPr>
            <w:tcW w:w="1653" w:type="dxa"/>
            <w:tcBorders>
              <w:left w:val="single" w:sz="6" w:space="0" w:color="auto"/>
              <w:bottom w:val="single" w:sz="6" w:space="0" w:color="auto"/>
              <w:right w:val="single" w:sz="6" w:space="0" w:color="auto"/>
            </w:tcBorders>
            <w:vAlign w:val="center"/>
          </w:tcPr>
          <w:p w14:paraId="5F621FDD" w14:textId="77777777" w:rsidR="00130844" w:rsidRDefault="00130844">
            <w:pPr>
              <w:jc w:val="center"/>
              <w:rPr>
                <w:rFonts w:ascii="Arial" w:hAnsi="Arial" w:cs="Arial"/>
                <w:b/>
              </w:rPr>
            </w:pPr>
            <w:r>
              <w:rPr>
                <w:rFonts w:ascii="Arial" w:hAnsi="Arial" w:cs="Arial"/>
                <w:b/>
              </w:rPr>
              <w:t>N. PAG.</w:t>
            </w:r>
          </w:p>
          <w:p w14:paraId="5F621FDE" w14:textId="77777777" w:rsidR="00130844" w:rsidRDefault="00130844">
            <w:pPr>
              <w:jc w:val="center"/>
              <w:rPr>
                <w:b/>
              </w:rPr>
            </w:pPr>
            <w:r>
              <w:rPr>
                <w:b/>
              </w:rPr>
              <w:t>________</w:t>
            </w:r>
          </w:p>
        </w:tc>
        <w:tc>
          <w:tcPr>
            <w:tcW w:w="5862" w:type="dxa"/>
            <w:vMerge/>
            <w:tcBorders>
              <w:left w:val="single" w:sz="6" w:space="0" w:color="auto"/>
              <w:bottom w:val="single" w:sz="6" w:space="0" w:color="auto"/>
              <w:right w:val="single" w:sz="6" w:space="0" w:color="auto"/>
            </w:tcBorders>
            <w:vAlign w:val="center"/>
          </w:tcPr>
          <w:p w14:paraId="5F621FDF" w14:textId="77777777" w:rsidR="00130844" w:rsidRDefault="00130844">
            <w:pPr>
              <w:rPr>
                <w:i/>
                <w:lang w:val="en-GB"/>
              </w:rPr>
            </w:pPr>
          </w:p>
        </w:tc>
        <w:tc>
          <w:tcPr>
            <w:tcW w:w="2590" w:type="dxa"/>
            <w:vMerge/>
            <w:tcBorders>
              <w:left w:val="single" w:sz="6" w:space="0" w:color="auto"/>
              <w:bottom w:val="single" w:sz="6" w:space="0" w:color="auto"/>
              <w:right w:val="single" w:sz="6" w:space="0" w:color="auto"/>
            </w:tcBorders>
            <w:vAlign w:val="center"/>
          </w:tcPr>
          <w:p w14:paraId="5F621FE0" w14:textId="77777777" w:rsidR="00130844" w:rsidRDefault="00130844">
            <w:pPr>
              <w:jc w:val="center"/>
              <w:rPr>
                <w:lang w:val="en-GB"/>
              </w:rPr>
            </w:pPr>
          </w:p>
        </w:tc>
      </w:tr>
    </w:tbl>
    <w:p w14:paraId="5F621FE2" w14:textId="77777777" w:rsidR="00130844" w:rsidRDefault="00130844">
      <w:pPr>
        <w:spacing w:before="240" w:after="480"/>
        <w:jc w:val="center"/>
        <w:rPr>
          <w:lang w:val="en-GB"/>
        </w:rPr>
      </w:pPr>
    </w:p>
    <w:p w14:paraId="5F621FE3" w14:textId="77777777" w:rsidR="00130844" w:rsidRDefault="00130844">
      <w:pPr>
        <w:pStyle w:val="AGTEC"/>
        <w:jc w:val="center"/>
        <w:rPr>
          <w:lang w:val="en-GB"/>
        </w:rPr>
      </w:pPr>
      <w:r>
        <w:rPr>
          <w:lang w:val="en-GB"/>
        </w:rPr>
        <w:br w:type="page"/>
      </w:r>
    </w:p>
    <w:p w14:paraId="5F621FE4" w14:textId="77777777" w:rsidR="00130844" w:rsidRPr="00C30875" w:rsidRDefault="00130844">
      <w:pPr>
        <w:spacing w:before="240" w:after="480"/>
        <w:jc w:val="center"/>
        <w:rPr>
          <w:rFonts w:ascii="Arial" w:hAnsi="Arial" w:cs="Arial"/>
          <w:b/>
          <w:sz w:val="32"/>
          <w:szCs w:val="32"/>
        </w:rPr>
      </w:pPr>
      <w:bookmarkStart w:id="9" w:name="_Toc231035500"/>
      <w:bookmarkStart w:id="10" w:name="_Toc231095370"/>
      <w:bookmarkStart w:id="11" w:name="_Toc231096868"/>
      <w:bookmarkStart w:id="12" w:name="_Toc232407624"/>
      <w:bookmarkStart w:id="13" w:name="_Toc232407719"/>
      <w:r w:rsidRPr="00C30875">
        <w:rPr>
          <w:rFonts w:ascii="Arial" w:hAnsi="Arial" w:cs="Arial"/>
          <w:b/>
          <w:sz w:val="32"/>
          <w:szCs w:val="32"/>
        </w:rPr>
        <w:lastRenderedPageBreak/>
        <w:t>TABLE OF CONTENTS</w:t>
      </w:r>
      <w:bookmarkEnd w:id="9"/>
      <w:bookmarkEnd w:id="10"/>
      <w:bookmarkEnd w:id="11"/>
      <w:bookmarkEnd w:id="12"/>
      <w:bookmarkEnd w:id="13"/>
    </w:p>
    <w:tbl>
      <w:tblPr>
        <w:tblW w:w="10065" w:type="dxa"/>
        <w:tblLayout w:type="fixed"/>
        <w:tblCellMar>
          <w:left w:w="70" w:type="dxa"/>
          <w:right w:w="70" w:type="dxa"/>
        </w:tblCellMar>
        <w:tblLook w:val="0000" w:firstRow="0" w:lastRow="0" w:firstColumn="0" w:lastColumn="0" w:noHBand="0" w:noVBand="0"/>
      </w:tblPr>
      <w:tblGrid>
        <w:gridCol w:w="10065"/>
      </w:tblGrid>
      <w:tr w:rsidR="0070530D" w14:paraId="5F62203A" w14:textId="77777777" w:rsidTr="008942B7">
        <w:tc>
          <w:tcPr>
            <w:tcW w:w="10065" w:type="dxa"/>
          </w:tcPr>
          <w:p w14:paraId="3C7C43D4" w14:textId="121D5712" w:rsidR="00D606BE" w:rsidRDefault="006F4CC0">
            <w:pPr>
              <w:pStyle w:val="TOC1"/>
              <w:rPr>
                <w:rFonts w:asciiTheme="minorHAnsi" w:eastAsiaTheme="minorEastAsia" w:hAnsiTheme="minorHAnsi" w:cstheme="minorBidi"/>
                <w:b w:val="0"/>
                <w:kern w:val="2"/>
                <w:szCs w:val="24"/>
                <w:lang w:val="it-IT"/>
                <w14:ligatures w14:val="standardContextual"/>
              </w:rPr>
            </w:pPr>
            <w:r>
              <w:fldChar w:fldCharType="begin"/>
            </w:r>
            <w:r w:rsidR="00A7781F">
              <w:instrText xml:space="preserve"> TOC \o "1-3" \h \z \t "Annex Paragraph;3;Annex;1;Annex Title;2" </w:instrText>
            </w:r>
            <w:r>
              <w:fldChar w:fldCharType="separate"/>
            </w:r>
            <w:hyperlink w:anchor="_Toc210835511" w:history="1">
              <w:r w:rsidR="00D606BE" w:rsidRPr="00E829CD">
                <w:rPr>
                  <w:rStyle w:val="Hyperlink"/>
                </w:rPr>
                <w:t>1</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Scope and management</w:t>
              </w:r>
              <w:r w:rsidR="00D606BE">
                <w:rPr>
                  <w:webHidden/>
                </w:rPr>
                <w:tab/>
              </w:r>
              <w:r w:rsidR="00D606BE">
                <w:rPr>
                  <w:webHidden/>
                </w:rPr>
                <w:fldChar w:fldCharType="begin"/>
              </w:r>
              <w:r w:rsidR="00D606BE">
                <w:rPr>
                  <w:webHidden/>
                </w:rPr>
                <w:instrText xml:space="preserve"> PAGEREF _Toc210835511 \h </w:instrText>
              </w:r>
              <w:r w:rsidR="00D606BE">
                <w:rPr>
                  <w:webHidden/>
                </w:rPr>
              </w:r>
              <w:r w:rsidR="00D606BE">
                <w:rPr>
                  <w:webHidden/>
                </w:rPr>
                <w:fldChar w:fldCharType="separate"/>
              </w:r>
              <w:r w:rsidR="00D606BE">
                <w:rPr>
                  <w:webHidden/>
                </w:rPr>
                <w:t>5</w:t>
              </w:r>
              <w:r w:rsidR="00D606BE">
                <w:rPr>
                  <w:webHidden/>
                </w:rPr>
                <w:fldChar w:fldCharType="end"/>
              </w:r>
            </w:hyperlink>
          </w:p>
          <w:p w14:paraId="0643006C" w14:textId="102ED530" w:rsidR="00D606BE" w:rsidRDefault="00000000">
            <w:pPr>
              <w:pStyle w:val="TOC2"/>
              <w:rPr>
                <w:rFonts w:asciiTheme="minorHAnsi" w:eastAsiaTheme="minorEastAsia" w:hAnsiTheme="minorHAnsi" w:cstheme="minorBidi"/>
                <w:kern w:val="2"/>
                <w14:ligatures w14:val="standardContextual"/>
              </w:rPr>
            </w:pPr>
            <w:hyperlink w:anchor="_Toc210835512" w:history="1">
              <w:r w:rsidR="00D606BE" w:rsidRPr="00E829CD">
                <w:rPr>
                  <w:rStyle w:val="Hyperlink"/>
                </w:rPr>
                <w:t>1.1</w:t>
              </w:r>
              <w:r w:rsidR="00D606BE">
                <w:rPr>
                  <w:rFonts w:asciiTheme="minorHAnsi" w:eastAsiaTheme="minorEastAsia" w:hAnsiTheme="minorHAnsi" w:cstheme="minorBidi"/>
                  <w:kern w:val="2"/>
                  <w14:ligatures w14:val="standardContextual"/>
                </w:rPr>
                <w:tab/>
              </w:r>
              <w:r w:rsidR="00D606BE" w:rsidRPr="00E829CD">
                <w:rPr>
                  <w:rStyle w:val="Hyperlink"/>
                </w:rPr>
                <w:t>Indication of contractor</w:t>
              </w:r>
              <w:r w:rsidR="00D606BE">
                <w:rPr>
                  <w:webHidden/>
                </w:rPr>
                <w:tab/>
              </w:r>
              <w:r w:rsidR="00D606BE">
                <w:rPr>
                  <w:webHidden/>
                </w:rPr>
                <w:fldChar w:fldCharType="begin"/>
              </w:r>
              <w:r w:rsidR="00D606BE">
                <w:rPr>
                  <w:webHidden/>
                </w:rPr>
                <w:instrText xml:space="preserve"> PAGEREF _Toc210835512 \h </w:instrText>
              </w:r>
              <w:r w:rsidR="00D606BE">
                <w:rPr>
                  <w:webHidden/>
                </w:rPr>
              </w:r>
              <w:r w:rsidR="00D606BE">
                <w:rPr>
                  <w:webHidden/>
                </w:rPr>
                <w:fldChar w:fldCharType="separate"/>
              </w:r>
              <w:r w:rsidR="00D606BE">
                <w:rPr>
                  <w:webHidden/>
                </w:rPr>
                <w:t>5</w:t>
              </w:r>
              <w:r w:rsidR="00D606BE">
                <w:rPr>
                  <w:webHidden/>
                </w:rPr>
                <w:fldChar w:fldCharType="end"/>
              </w:r>
            </w:hyperlink>
          </w:p>
          <w:p w14:paraId="5373F1FF" w14:textId="1919FFC9" w:rsidR="00D606BE" w:rsidRDefault="00000000">
            <w:pPr>
              <w:pStyle w:val="TOC2"/>
              <w:rPr>
                <w:rFonts w:asciiTheme="minorHAnsi" w:eastAsiaTheme="minorEastAsia" w:hAnsiTheme="minorHAnsi" w:cstheme="minorBidi"/>
                <w:kern w:val="2"/>
                <w14:ligatures w14:val="standardContextual"/>
              </w:rPr>
            </w:pPr>
            <w:hyperlink w:anchor="_Toc210835513" w:history="1">
              <w:r w:rsidR="00D606BE" w:rsidRPr="00E829CD">
                <w:rPr>
                  <w:rStyle w:val="Hyperlink"/>
                </w:rPr>
                <w:t>1.2</w:t>
              </w:r>
              <w:r w:rsidR="00D606BE">
                <w:rPr>
                  <w:rFonts w:asciiTheme="minorHAnsi" w:eastAsiaTheme="minorEastAsia" w:hAnsiTheme="minorHAnsi" w:cstheme="minorBidi"/>
                  <w:kern w:val="2"/>
                  <w14:ligatures w14:val="standardContextual"/>
                </w:rPr>
                <w:tab/>
              </w:r>
              <w:r w:rsidR="00D606BE" w:rsidRPr="00E829CD">
                <w:rPr>
                  <w:rStyle w:val="Hyperlink"/>
                </w:rPr>
                <w:t>Applicability</w:t>
              </w:r>
              <w:r w:rsidR="00D606BE">
                <w:rPr>
                  <w:webHidden/>
                </w:rPr>
                <w:tab/>
              </w:r>
              <w:r w:rsidR="00D606BE">
                <w:rPr>
                  <w:webHidden/>
                </w:rPr>
                <w:fldChar w:fldCharType="begin"/>
              </w:r>
              <w:r w:rsidR="00D606BE">
                <w:rPr>
                  <w:webHidden/>
                </w:rPr>
                <w:instrText xml:space="preserve"> PAGEREF _Toc210835513 \h </w:instrText>
              </w:r>
              <w:r w:rsidR="00D606BE">
                <w:rPr>
                  <w:webHidden/>
                </w:rPr>
              </w:r>
              <w:r w:rsidR="00D606BE">
                <w:rPr>
                  <w:webHidden/>
                </w:rPr>
                <w:fldChar w:fldCharType="separate"/>
              </w:r>
              <w:r w:rsidR="00D606BE">
                <w:rPr>
                  <w:webHidden/>
                </w:rPr>
                <w:t>5</w:t>
              </w:r>
              <w:r w:rsidR="00D606BE">
                <w:rPr>
                  <w:webHidden/>
                </w:rPr>
                <w:fldChar w:fldCharType="end"/>
              </w:r>
            </w:hyperlink>
          </w:p>
          <w:p w14:paraId="22179769" w14:textId="419BE33A" w:rsidR="00D606BE" w:rsidRDefault="00000000">
            <w:pPr>
              <w:pStyle w:val="TOC2"/>
              <w:rPr>
                <w:rFonts w:asciiTheme="minorHAnsi" w:eastAsiaTheme="minorEastAsia" w:hAnsiTheme="minorHAnsi" w:cstheme="minorBidi"/>
                <w:kern w:val="2"/>
                <w14:ligatures w14:val="standardContextual"/>
              </w:rPr>
            </w:pPr>
            <w:hyperlink w:anchor="_Toc210835514" w:history="1">
              <w:r w:rsidR="00D606BE" w:rsidRPr="00E829CD">
                <w:rPr>
                  <w:rStyle w:val="Hyperlink"/>
                </w:rPr>
                <w:t>1.3</w:t>
              </w:r>
              <w:r w:rsidR="00D606BE">
                <w:rPr>
                  <w:rFonts w:asciiTheme="minorHAnsi" w:eastAsiaTheme="minorEastAsia" w:hAnsiTheme="minorHAnsi" w:cstheme="minorBidi"/>
                  <w:kern w:val="2"/>
                  <w14:ligatures w14:val="standardContextual"/>
                </w:rPr>
                <w:tab/>
              </w:r>
              <w:r w:rsidR="00D606BE" w:rsidRPr="00E829CD">
                <w:rPr>
                  <w:rStyle w:val="Hyperlink"/>
                </w:rPr>
                <w:t>QP Approval and Update</w:t>
              </w:r>
              <w:r w:rsidR="00D606BE">
                <w:rPr>
                  <w:webHidden/>
                </w:rPr>
                <w:tab/>
              </w:r>
              <w:r w:rsidR="00D606BE">
                <w:rPr>
                  <w:webHidden/>
                </w:rPr>
                <w:fldChar w:fldCharType="begin"/>
              </w:r>
              <w:r w:rsidR="00D606BE">
                <w:rPr>
                  <w:webHidden/>
                </w:rPr>
                <w:instrText xml:space="preserve"> PAGEREF _Toc210835514 \h </w:instrText>
              </w:r>
              <w:r w:rsidR="00D606BE">
                <w:rPr>
                  <w:webHidden/>
                </w:rPr>
              </w:r>
              <w:r w:rsidR="00D606BE">
                <w:rPr>
                  <w:webHidden/>
                </w:rPr>
                <w:fldChar w:fldCharType="separate"/>
              </w:r>
              <w:r w:rsidR="00D606BE">
                <w:rPr>
                  <w:webHidden/>
                </w:rPr>
                <w:t>5</w:t>
              </w:r>
              <w:r w:rsidR="00D606BE">
                <w:rPr>
                  <w:webHidden/>
                </w:rPr>
                <w:fldChar w:fldCharType="end"/>
              </w:r>
            </w:hyperlink>
          </w:p>
          <w:p w14:paraId="7E184D77" w14:textId="5AA02DC0"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15" w:history="1">
              <w:r w:rsidR="00D606BE" w:rsidRPr="00E829CD">
                <w:rPr>
                  <w:rStyle w:val="Hyperlink"/>
                </w:rPr>
                <w:t>2</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List of acronyms and definitions</w:t>
              </w:r>
              <w:r w:rsidR="00D606BE">
                <w:rPr>
                  <w:webHidden/>
                </w:rPr>
                <w:tab/>
              </w:r>
              <w:r w:rsidR="00D606BE">
                <w:rPr>
                  <w:webHidden/>
                </w:rPr>
                <w:fldChar w:fldCharType="begin"/>
              </w:r>
              <w:r w:rsidR="00D606BE">
                <w:rPr>
                  <w:webHidden/>
                </w:rPr>
                <w:instrText xml:space="preserve"> PAGEREF _Toc210835515 \h </w:instrText>
              </w:r>
              <w:r w:rsidR="00D606BE">
                <w:rPr>
                  <w:webHidden/>
                </w:rPr>
              </w:r>
              <w:r w:rsidR="00D606BE">
                <w:rPr>
                  <w:webHidden/>
                </w:rPr>
                <w:fldChar w:fldCharType="separate"/>
              </w:r>
              <w:r w:rsidR="00D606BE">
                <w:rPr>
                  <w:webHidden/>
                </w:rPr>
                <w:t>6</w:t>
              </w:r>
              <w:r w:rsidR="00D606BE">
                <w:rPr>
                  <w:webHidden/>
                </w:rPr>
                <w:fldChar w:fldCharType="end"/>
              </w:r>
            </w:hyperlink>
          </w:p>
          <w:p w14:paraId="0560C286" w14:textId="26F66D15"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16" w:history="1">
              <w:r w:rsidR="00D606BE" w:rsidRPr="00E829CD">
                <w:rPr>
                  <w:rStyle w:val="Hyperlink"/>
                </w:rPr>
                <w:t>3</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Applicable documents</w:t>
              </w:r>
              <w:r w:rsidR="00D606BE">
                <w:rPr>
                  <w:webHidden/>
                </w:rPr>
                <w:tab/>
              </w:r>
              <w:r w:rsidR="00D606BE">
                <w:rPr>
                  <w:webHidden/>
                </w:rPr>
                <w:fldChar w:fldCharType="begin"/>
              </w:r>
              <w:r w:rsidR="00D606BE">
                <w:rPr>
                  <w:webHidden/>
                </w:rPr>
                <w:instrText xml:space="preserve"> PAGEREF _Toc210835516 \h </w:instrText>
              </w:r>
              <w:r w:rsidR="00D606BE">
                <w:rPr>
                  <w:webHidden/>
                </w:rPr>
              </w:r>
              <w:r w:rsidR="00D606BE">
                <w:rPr>
                  <w:webHidden/>
                </w:rPr>
                <w:fldChar w:fldCharType="separate"/>
              </w:r>
              <w:r w:rsidR="00D606BE">
                <w:rPr>
                  <w:webHidden/>
                </w:rPr>
                <w:t>7</w:t>
              </w:r>
              <w:r w:rsidR="00D606BE">
                <w:rPr>
                  <w:webHidden/>
                </w:rPr>
                <w:fldChar w:fldCharType="end"/>
              </w:r>
            </w:hyperlink>
          </w:p>
          <w:p w14:paraId="6C133E8E" w14:textId="51A23F3D" w:rsidR="00D606BE" w:rsidRDefault="00000000">
            <w:pPr>
              <w:pStyle w:val="TOC2"/>
              <w:rPr>
                <w:rFonts w:asciiTheme="minorHAnsi" w:eastAsiaTheme="minorEastAsia" w:hAnsiTheme="minorHAnsi" w:cstheme="minorBidi"/>
                <w:kern w:val="2"/>
                <w14:ligatures w14:val="standardContextual"/>
              </w:rPr>
            </w:pPr>
            <w:hyperlink w:anchor="_Toc210835517" w:history="1">
              <w:r w:rsidR="00D606BE" w:rsidRPr="00E829CD">
                <w:rPr>
                  <w:rStyle w:val="Hyperlink"/>
                </w:rPr>
                <w:t>3.1</w:t>
              </w:r>
              <w:r w:rsidR="00D606BE">
                <w:rPr>
                  <w:rFonts w:asciiTheme="minorHAnsi" w:eastAsiaTheme="minorEastAsia" w:hAnsiTheme="minorHAnsi" w:cstheme="minorBidi"/>
                  <w:kern w:val="2"/>
                  <w14:ligatures w14:val="standardContextual"/>
                </w:rPr>
                <w:tab/>
              </w:r>
              <w:r w:rsidR="00D606BE" w:rsidRPr="00E829CD">
                <w:rPr>
                  <w:rStyle w:val="Hyperlink"/>
                </w:rPr>
                <w:t>Contractual documents</w:t>
              </w:r>
              <w:r w:rsidR="00D606BE">
                <w:rPr>
                  <w:webHidden/>
                </w:rPr>
                <w:tab/>
              </w:r>
              <w:r w:rsidR="00D606BE">
                <w:rPr>
                  <w:webHidden/>
                </w:rPr>
                <w:fldChar w:fldCharType="begin"/>
              </w:r>
              <w:r w:rsidR="00D606BE">
                <w:rPr>
                  <w:webHidden/>
                </w:rPr>
                <w:instrText xml:space="preserve"> PAGEREF _Toc210835517 \h </w:instrText>
              </w:r>
              <w:r w:rsidR="00D606BE">
                <w:rPr>
                  <w:webHidden/>
                </w:rPr>
              </w:r>
              <w:r w:rsidR="00D606BE">
                <w:rPr>
                  <w:webHidden/>
                </w:rPr>
                <w:fldChar w:fldCharType="separate"/>
              </w:r>
              <w:r w:rsidR="00D606BE">
                <w:rPr>
                  <w:webHidden/>
                </w:rPr>
                <w:t>7</w:t>
              </w:r>
              <w:r w:rsidR="00D606BE">
                <w:rPr>
                  <w:webHidden/>
                </w:rPr>
                <w:fldChar w:fldCharType="end"/>
              </w:r>
            </w:hyperlink>
          </w:p>
          <w:p w14:paraId="3953D069" w14:textId="4887659B" w:rsidR="00D606BE" w:rsidRDefault="00000000">
            <w:pPr>
              <w:pStyle w:val="TOC2"/>
              <w:rPr>
                <w:rFonts w:asciiTheme="minorHAnsi" w:eastAsiaTheme="minorEastAsia" w:hAnsiTheme="minorHAnsi" w:cstheme="minorBidi"/>
                <w:kern w:val="2"/>
                <w14:ligatures w14:val="standardContextual"/>
              </w:rPr>
            </w:pPr>
            <w:hyperlink w:anchor="_Toc210835518" w:history="1">
              <w:r w:rsidR="00D606BE" w:rsidRPr="00E829CD">
                <w:rPr>
                  <w:rStyle w:val="Hyperlink"/>
                </w:rPr>
                <w:t>3.2</w:t>
              </w:r>
              <w:r w:rsidR="00D606BE">
                <w:rPr>
                  <w:rFonts w:asciiTheme="minorHAnsi" w:eastAsiaTheme="minorEastAsia" w:hAnsiTheme="minorHAnsi" w:cstheme="minorBidi"/>
                  <w:kern w:val="2"/>
                  <w14:ligatures w14:val="standardContextual"/>
                </w:rPr>
                <w:tab/>
              </w:r>
              <w:r w:rsidR="00D606BE" w:rsidRPr="00E829CD">
                <w:rPr>
                  <w:rStyle w:val="Hyperlink"/>
                </w:rPr>
                <w:t>Leonardo Helicopters documents</w:t>
              </w:r>
              <w:r w:rsidR="00D606BE">
                <w:rPr>
                  <w:webHidden/>
                </w:rPr>
                <w:tab/>
              </w:r>
              <w:r w:rsidR="00D606BE">
                <w:rPr>
                  <w:webHidden/>
                </w:rPr>
                <w:fldChar w:fldCharType="begin"/>
              </w:r>
              <w:r w:rsidR="00D606BE">
                <w:rPr>
                  <w:webHidden/>
                </w:rPr>
                <w:instrText xml:space="preserve"> PAGEREF _Toc210835518 \h </w:instrText>
              </w:r>
              <w:r w:rsidR="00D606BE">
                <w:rPr>
                  <w:webHidden/>
                </w:rPr>
              </w:r>
              <w:r w:rsidR="00D606BE">
                <w:rPr>
                  <w:webHidden/>
                </w:rPr>
                <w:fldChar w:fldCharType="separate"/>
              </w:r>
              <w:r w:rsidR="00D606BE">
                <w:rPr>
                  <w:webHidden/>
                </w:rPr>
                <w:t>7</w:t>
              </w:r>
              <w:r w:rsidR="00D606BE">
                <w:rPr>
                  <w:webHidden/>
                </w:rPr>
                <w:fldChar w:fldCharType="end"/>
              </w:r>
            </w:hyperlink>
          </w:p>
          <w:p w14:paraId="5F6F2BAD" w14:textId="16BAFF56" w:rsidR="00D606BE" w:rsidRDefault="00000000">
            <w:pPr>
              <w:pStyle w:val="TOC2"/>
              <w:rPr>
                <w:rFonts w:asciiTheme="minorHAnsi" w:eastAsiaTheme="minorEastAsia" w:hAnsiTheme="minorHAnsi" w:cstheme="minorBidi"/>
                <w:kern w:val="2"/>
                <w14:ligatures w14:val="standardContextual"/>
              </w:rPr>
            </w:pPr>
            <w:hyperlink w:anchor="_Toc210835519" w:history="1">
              <w:r w:rsidR="00D606BE" w:rsidRPr="00E829CD">
                <w:rPr>
                  <w:rStyle w:val="Hyperlink"/>
                </w:rPr>
                <w:t>3.3</w:t>
              </w:r>
              <w:r w:rsidR="00D606BE">
                <w:rPr>
                  <w:rFonts w:asciiTheme="minorHAnsi" w:eastAsiaTheme="minorEastAsia" w:hAnsiTheme="minorHAnsi" w:cstheme="minorBidi"/>
                  <w:kern w:val="2"/>
                  <w14:ligatures w14:val="standardContextual"/>
                </w:rPr>
                <w:tab/>
              </w:r>
              <w:r w:rsidR="00D606BE" w:rsidRPr="00E829CD">
                <w:rPr>
                  <w:rStyle w:val="Hyperlink"/>
                </w:rPr>
                <w:t xml:space="preserve">List of </w:t>
              </w:r>
              <w:r w:rsidR="00D606BE" w:rsidRPr="00E829CD">
                <w:rPr>
                  <w:rStyle w:val="Hyperlink"/>
                  <w:i/>
                </w:rPr>
                <w:t>[Supplier Name]</w:t>
              </w:r>
              <w:r w:rsidR="00D606BE" w:rsidRPr="00E829CD">
                <w:rPr>
                  <w:rStyle w:val="Hyperlink"/>
                </w:rPr>
                <w:t xml:space="preserve"> applicable documentation define on this QP.</w:t>
              </w:r>
              <w:r w:rsidR="00D606BE">
                <w:rPr>
                  <w:webHidden/>
                </w:rPr>
                <w:tab/>
              </w:r>
              <w:r w:rsidR="00D606BE">
                <w:rPr>
                  <w:webHidden/>
                </w:rPr>
                <w:fldChar w:fldCharType="begin"/>
              </w:r>
              <w:r w:rsidR="00D606BE">
                <w:rPr>
                  <w:webHidden/>
                </w:rPr>
                <w:instrText xml:space="preserve"> PAGEREF _Toc210835519 \h </w:instrText>
              </w:r>
              <w:r w:rsidR="00D606BE">
                <w:rPr>
                  <w:webHidden/>
                </w:rPr>
              </w:r>
              <w:r w:rsidR="00D606BE">
                <w:rPr>
                  <w:webHidden/>
                </w:rPr>
                <w:fldChar w:fldCharType="separate"/>
              </w:r>
              <w:r w:rsidR="00D606BE">
                <w:rPr>
                  <w:webHidden/>
                </w:rPr>
                <w:t>7</w:t>
              </w:r>
              <w:r w:rsidR="00D606BE">
                <w:rPr>
                  <w:webHidden/>
                </w:rPr>
                <w:fldChar w:fldCharType="end"/>
              </w:r>
            </w:hyperlink>
          </w:p>
          <w:p w14:paraId="46EB7C64" w14:textId="0184616C" w:rsidR="00D606BE" w:rsidRDefault="00000000">
            <w:pPr>
              <w:pStyle w:val="TOC2"/>
              <w:rPr>
                <w:rFonts w:asciiTheme="minorHAnsi" w:eastAsiaTheme="minorEastAsia" w:hAnsiTheme="minorHAnsi" w:cstheme="minorBidi"/>
                <w:kern w:val="2"/>
                <w14:ligatures w14:val="standardContextual"/>
              </w:rPr>
            </w:pPr>
            <w:hyperlink w:anchor="_Toc210835520" w:history="1">
              <w:r w:rsidR="00D606BE" w:rsidRPr="00E829CD">
                <w:rPr>
                  <w:rStyle w:val="Hyperlink"/>
                </w:rPr>
                <w:t>3.4</w:t>
              </w:r>
              <w:r w:rsidR="00D606BE">
                <w:rPr>
                  <w:rFonts w:asciiTheme="minorHAnsi" w:eastAsiaTheme="minorEastAsia" w:hAnsiTheme="minorHAnsi" w:cstheme="minorBidi"/>
                  <w:kern w:val="2"/>
                  <w14:ligatures w14:val="standardContextual"/>
                </w:rPr>
                <w:tab/>
              </w:r>
              <w:r w:rsidR="00D606BE" w:rsidRPr="00E829CD">
                <w:rPr>
                  <w:rStyle w:val="Hyperlink"/>
                </w:rPr>
                <w:t>Specific Applicable LH Program documents</w:t>
              </w:r>
              <w:r w:rsidR="00D606BE">
                <w:rPr>
                  <w:webHidden/>
                </w:rPr>
                <w:tab/>
              </w:r>
              <w:r w:rsidR="00D606BE">
                <w:rPr>
                  <w:webHidden/>
                </w:rPr>
                <w:fldChar w:fldCharType="begin"/>
              </w:r>
              <w:r w:rsidR="00D606BE">
                <w:rPr>
                  <w:webHidden/>
                </w:rPr>
                <w:instrText xml:space="preserve"> PAGEREF _Toc210835520 \h </w:instrText>
              </w:r>
              <w:r w:rsidR="00D606BE">
                <w:rPr>
                  <w:webHidden/>
                </w:rPr>
              </w:r>
              <w:r w:rsidR="00D606BE">
                <w:rPr>
                  <w:webHidden/>
                </w:rPr>
                <w:fldChar w:fldCharType="separate"/>
              </w:r>
              <w:r w:rsidR="00D606BE">
                <w:rPr>
                  <w:webHidden/>
                </w:rPr>
                <w:t>8</w:t>
              </w:r>
              <w:r w:rsidR="00D606BE">
                <w:rPr>
                  <w:webHidden/>
                </w:rPr>
                <w:fldChar w:fldCharType="end"/>
              </w:r>
            </w:hyperlink>
          </w:p>
          <w:p w14:paraId="530FDB6C" w14:textId="1116DE95" w:rsidR="00D606BE" w:rsidRDefault="00000000">
            <w:pPr>
              <w:pStyle w:val="TOC2"/>
              <w:rPr>
                <w:rFonts w:asciiTheme="minorHAnsi" w:eastAsiaTheme="minorEastAsia" w:hAnsiTheme="minorHAnsi" w:cstheme="minorBidi"/>
                <w:kern w:val="2"/>
                <w14:ligatures w14:val="standardContextual"/>
              </w:rPr>
            </w:pPr>
            <w:hyperlink w:anchor="_Toc210835521" w:history="1">
              <w:r w:rsidR="00D606BE" w:rsidRPr="00E829CD">
                <w:rPr>
                  <w:rStyle w:val="Hyperlink"/>
                </w:rPr>
                <w:t>3.5</w:t>
              </w:r>
              <w:r w:rsidR="00D606BE">
                <w:rPr>
                  <w:rFonts w:asciiTheme="minorHAnsi" w:eastAsiaTheme="minorEastAsia" w:hAnsiTheme="minorHAnsi" w:cstheme="minorBidi"/>
                  <w:kern w:val="2"/>
                  <w14:ligatures w14:val="standardContextual"/>
                </w:rPr>
                <w:tab/>
              </w:r>
              <w:r w:rsidR="00D606BE" w:rsidRPr="00E829CD">
                <w:rPr>
                  <w:rStyle w:val="Hyperlink"/>
                </w:rPr>
                <w:t>[Supplier Name] Approval</w:t>
              </w:r>
              <w:r w:rsidR="00D606BE">
                <w:rPr>
                  <w:webHidden/>
                </w:rPr>
                <w:tab/>
              </w:r>
              <w:r w:rsidR="00D606BE">
                <w:rPr>
                  <w:webHidden/>
                </w:rPr>
                <w:fldChar w:fldCharType="begin"/>
              </w:r>
              <w:r w:rsidR="00D606BE">
                <w:rPr>
                  <w:webHidden/>
                </w:rPr>
                <w:instrText xml:space="preserve"> PAGEREF _Toc210835521 \h </w:instrText>
              </w:r>
              <w:r w:rsidR="00D606BE">
                <w:rPr>
                  <w:webHidden/>
                </w:rPr>
              </w:r>
              <w:r w:rsidR="00D606BE">
                <w:rPr>
                  <w:webHidden/>
                </w:rPr>
                <w:fldChar w:fldCharType="separate"/>
              </w:r>
              <w:r w:rsidR="00D606BE">
                <w:rPr>
                  <w:webHidden/>
                </w:rPr>
                <w:t>8</w:t>
              </w:r>
              <w:r w:rsidR="00D606BE">
                <w:rPr>
                  <w:webHidden/>
                </w:rPr>
                <w:fldChar w:fldCharType="end"/>
              </w:r>
            </w:hyperlink>
          </w:p>
          <w:p w14:paraId="2261A8EF" w14:textId="2679BEF3"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22" w:history="1">
              <w:r w:rsidR="00D606BE" w:rsidRPr="00E829CD">
                <w:rPr>
                  <w:rStyle w:val="Hyperlink"/>
                </w:rPr>
                <w:t>4</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ORGANIZATIONAL ROLES AND RESPONSIBILITIES, AND PERSONNEL COMPETENCE</w:t>
              </w:r>
              <w:r w:rsidR="00D606BE">
                <w:rPr>
                  <w:webHidden/>
                </w:rPr>
                <w:tab/>
              </w:r>
              <w:r w:rsidR="00D606BE">
                <w:rPr>
                  <w:webHidden/>
                </w:rPr>
                <w:fldChar w:fldCharType="begin"/>
              </w:r>
              <w:r w:rsidR="00D606BE">
                <w:rPr>
                  <w:webHidden/>
                </w:rPr>
                <w:instrText xml:space="preserve"> PAGEREF _Toc210835522 \h </w:instrText>
              </w:r>
              <w:r w:rsidR="00D606BE">
                <w:rPr>
                  <w:webHidden/>
                </w:rPr>
              </w:r>
              <w:r w:rsidR="00D606BE">
                <w:rPr>
                  <w:webHidden/>
                </w:rPr>
                <w:fldChar w:fldCharType="separate"/>
              </w:r>
              <w:r w:rsidR="00D606BE">
                <w:rPr>
                  <w:webHidden/>
                </w:rPr>
                <w:t>9</w:t>
              </w:r>
              <w:r w:rsidR="00D606BE">
                <w:rPr>
                  <w:webHidden/>
                </w:rPr>
                <w:fldChar w:fldCharType="end"/>
              </w:r>
            </w:hyperlink>
          </w:p>
          <w:p w14:paraId="179AA57B" w14:textId="025B0D3F" w:rsidR="00D606BE" w:rsidRDefault="00000000">
            <w:pPr>
              <w:pStyle w:val="TOC2"/>
              <w:rPr>
                <w:rFonts w:asciiTheme="minorHAnsi" w:eastAsiaTheme="minorEastAsia" w:hAnsiTheme="minorHAnsi" w:cstheme="minorBidi"/>
                <w:kern w:val="2"/>
                <w14:ligatures w14:val="standardContextual"/>
              </w:rPr>
            </w:pPr>
            <w:hyperlink w:anchor="_Toc210835523" w:history="1">
              <w:r w:rsidR="00D606BE" w:rsidRPr="00E829CD">
                <w:rPr>
                  <w:rStyle w:val="Hyperlink"/>
                </w:rPr>
                <w:t>4.1</w:t>
              </w:r>
              <w:r w:rsidR="00D606BE">
                <w:rPr>
                  <w:rFonts w:asciiTheme="minorHAnsi" w:eastAsiaTheme="minorEastAsia" w:hAnsiTheme="minorHAnsi" w:cstheme="minorBidi"/>
                  <w:kern w:val="2"/>
                  <w14:ligatures w14:val="standardContextual"/>
                </w:rPr>
                <w:tab/>
              </w:r>
              <w:r w:rsidR="00D606BE" w:rsidRPr="00E829CD">
                <w:rPr>
                  <w:rStyle w:val="Hyperlink"/>
                </w:rPr>
                <w:t>Personnel definition</w:t>
              </w:r>
              <w:r w:rsidR="00D606BE">
                <w:rPr>
                  <w:webHidden/>
                </w:rPr>
                <w:tab/>
              </w:r>
              <w:r w:rsidR="00D606BE">
                <w:rPr>
                  <w:webHidden/>
                </w:rPr>
                <w:fldChar w:fldCharType="begin"/>
              </w:r>
              <w:r w:rsidR="00D606BE">
                <w:rPr>
                  <w:webHidden/>
                </w:rPr>
                <w:instrText xml:space="preserve"> PAGEREF _Toc210835523 \h </w:instrText>
              </w:r>
              <w:r w:rsidR="00D606BE">
                <w:rPr>
                  <w:webHidden/>
                </w:rPr>
              </w:r>
              <w:r w:rsidR="00D606BE">
                <w:rPr>
                  <w:webHidden/>
                </w:rPr>
                <w:fldChar w:fldCharType="separate"/>
              </w:r>
              <w:r w:rsidR="00D606BE">
                <w:rPr>
                  <w:webHidden/>
                </w:rPr>
                <w:t>9</w:t>
              </w:r>
              <w:r w:rsidR="00D606BE">
                <w:rPr>
                  <w:webHidden/>
                </w:rPr>
                <w:fldChar w:fldCharType="end"/>
              </w:r>
            </w:hyperlink>
          </w:p>
          <w:p w14:paraId="22CB0C31" w14:textId="1ED6EA12" w:rsidR="00D606BE" w:rsidRDefault="00000000">
            <w:pPr>
              <w:pStyle w:val="TOC2"/>
              <w:rPr>
                <w:rFonts w:asciiTheme="minorHAnsi" w:eastAsiaTheme="minorEastAsia" w:hAnsiTheme="minorHAnsi" w:cstheme="minorBidi"/>
                <w:kern w:val="2"/>
                <w14:ligatures w14:val="standardContextual"/>
              </w:rPr>
            </w:pPr>
            <w:hyperlink w:anchor="_Toc210835524" w:history="1">
              <w:r w:rsidR="00D606BE" w:rsidRPr="00E829CD">
                <w:rPr>
                  <w:rStyle w:val="Hyperlink"/>
                </w:rPr>
                <w:t>4.2</w:t>
              </w:r>
              <w:r w:rsidR="00D606BE">
                <w:rPr>
                  <w:rFonts w:asciiTheme="minorHAnsi" w:eastAsiaTheme="minorEastAsia" w:hAnsiTheme="minorHAnsi" w:cstheme="minorBidi"/>
                  <w:kern w:val="2"/>
                  <w14:ligatures w14:val="standardContextual"/>
                </w:rPr>
                <w:tab/>
              </w:r>
              <w:r w:rsidR="00D606BE" w:rsidRPr="00E829CD">
                <w:rPr>
                  <w:rStyle w:val="Hyperlink"/>
                </w:rPr>
                <w:t>Education and Training</w:t>
              </w:r>
              <w:r w:rsidR="00D606BE">
                <w:rPr>
                  <w:webHidden/>
                </w:rPr>
                <w:tab/>
              </w:r>
              <w:r w:rsidR="00D606BE">
                <w:rPr>
                  <w:webHidden/>
                </w:rPr>
                <w:fldChar w:fldCharType="begin"/>
              </w:r>
              <w:r w:rsidR="00D606BE">
                <w:rPr>
                  <w:webHidden/>
                </w:rPr>
                <w:instrText xml:space="preserve"> PAGEREF _Toc210835524 \h </w:instrText>
              </w:r>
              <w:r w:rsidR="00D606BE">
                <w:rPr>
                  <w:webHidden/>
                </w:rPr>
              </w:r>
              <w:r w:rsidR="00D606BE">
                <w:rPr>
                  <w:webHidden/>
                </w:rPr>
                <w:fldChar w:fldCharType="separate"/>
              </w:r>
              <w:r w:rsidR="00D606BE">
                <w:rPr>
                  <w:webHidden/>
                </w:rPr>
                <w:t>9</w:t>
              </w:r>
              <w:r w:rsidR="00D606BE">
                <w:rPr>
                  <w:webHidden/>
                </w:rPr>
                <w:fldChar w:fldCharType="end"/>
              </w:r>
            </w:hyperlink>
          </w:p>
          <w:p w14:paraId="629F8998" w14:textId="589FFDCF" w:rsidR="00D606BE" w:rsidRDefault="00000000">
            <w:pPr>
              <w:pStyle w:val="TOC2"/>
              <w:rPr>
                <w:rFonts w:asciiTheme="minorHAnsi" w:eastAsiaTheme="minorEastAsia" w:hAnsiTheme="minorHAnsi" w:cstheme="minorBidi"/>
                <w:kern w:val="2"/>
                <w14:ligatures w14:val="standardContextual"/>
              </w:rPr>
            </w:pPr>
            <w:hyperlink w:anchor="_Toc210835525" w:history="1">
              <w:r w:rsidR="00D606BE" w:rsidRPr="00E829CD">
                <w:rPr>
                  <w:rStyle w:val="Hyperlink"/>
                </w:rPr>
                <w:t>4.3</w:t>
              </w:r>
              <w:r w:rsidR="00D606BE">
                <w:rPr>
                  <w:rFonts w:asciiTheme="minorHAnsi" w:eastAsiaTheme="minorEastAsia" w:hAnsiTheme="minorHAnsi" w:cstheme="minorBidi"/>
                  <w:kern w:val="2"/>
                  <w14:ligatures w14:val="standardContextual"/>
                </w:rPr>
                <w:tab/>
              </w:r>
              <w:r w:rsidR="00D606BE" w:rsidRPr="00E829CD">
                <w:rPr>
                  <w:rStyle w:val="Hyperlink"/>
                </w:rPr>
                <w:t>Personnel capability</w:t>
              </w:r>
              <w:r w:rsidR="00D606BE">
                <w:rPr>
                  <w:webHidden/>
                </w:rPr>
                <w:tab/>
              </w:r>
              <w:r w:rsidR="00D606BE">
                <w:rPr>
                  <w:webHidden/>
                </w:rPr>
                <w:fldChar w:fldCharType="begin"/>
              </w:r>
              <w:r w:rsidR="00D606BE">
                <w:rPr>
                  <w:webHidden/>
                </w:rPr>
                <w:instrText xml:space="preserve"> PAGEREF _Toc210835525 \h </w:instrText>
              </w:r>
              <w:r w:rsidR="00D606BE">
                <w:rPr>
                  <w:webHidden/>
                </w:rPr>
              </w:r>
              <w:r w:rsidR="00D606BE">
                <w:rPr>
                  <w:webHidden/>
                </w:rPr>
                <w:fldChar w:fldCharType="separate"/>
              </w:r>
              <w:r w:rsidR="00D606BE">
                <w:rPr>
                  <w:webHidden/>
                </w:rPr>
                <w:t>9</w:t>
              </w:r>
              <w:r w:rsidR="00D606BE">
                <w:rPr>
                  <w:webHidden/>
                </w:rPr>
                <w:fldChar w:fldCharType="end"/>
              </w:r>
            </w:hyperlink>
          </w:p>
          <w:p w14:paraId="1D6E653C" w14:textId="54D3D5E9"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26" w:history="1">
              <w:r w:rsidR="00D606BE" w:rsidRPr="00E829CD">
                <w:rPr>
                  <w:rStyle w:val="Hyperlink"/>
                </w:rPr>
                <w:t>5</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Focal Point</w:t>
              </w:r>
              <w:r w:rsidR="00D606BE">
                <w:rPr>
                  <w:webHidden/>
                </w:rPr>
                <w:tab/>
              </w:r>
              <w:r w:rsidR="00D606BE">
                <w:rPr>
                  <w:webHidden/>
                </w:rPr>
                <w:fldChar w:fldCharType="begin"/>
              </w:r>
              <w:r w:rsidR="00D606BE">
                <w:rPr>
                  <w:webHidden/>
                </w:rPr>
                <w:instrText xml:space="preserve"> PAGEREF _Toc210835526 \h </w:instrText>
              </w:r>
              <w:r w:rsidR="00D606BE">
                <w:rPr>
                  <w:webHidden/>
                </w:rPr>
              </w:r>
              <w:r w:rsidR="00D606BE">
                <w:rPr>
                  <w:webHidden/>
                </w:rPr>
                <w:fldChar w:fldCharType="separate"/>
              </w:r>
              <w:r w:rsidR="00D606BE">
                <w:rPr>
                  <w:webHidden/>
                </w:rPr>
                <w:t>10</w:t>
              </w:r>
              <w:r w:rsidR="00D606BE">
                <w:rPr>
                  <w:webHidden/>
                </w:rPr>
                <w:fldChar w:fldCharType="end"/>
              </w:r>
            </w:hyperlink>
          </w:p>
          <w:p w14:paraId="2F2E808C" w14:textId="5B8F460C" w:rsidR="00D606BE" w:rsidRDefault="00000000">
            <w:pPr>
              <w:pStyle w:val="TOC2"/>
              <w:rPr>
                <w:rFonts w:asciiTheme="minorHAnsi" w:eastAsiaTheme="minorEastAsia" w:hAnsiTheme="minorHAnsi" w:cstheme="minorBidi"/>
                <w:kern w:val="2"/>
                <w14:ligatures w14:val="standardContextual"/>
              </w:rPr>
            </w:pPr>
            <w:hyperlink w:anchor="_Toc210835527" w:history="1">
              <w:r w:rsidR="00D606BE" w:rsidRPr="00E829CD">
                <w:rPr>
                  <w:rStyle w:val="Hyperlink"/>
                </w:rPr>
                <w:t>5.1</w:t>
              </w:r>
              <w:r w:rsidR="00D606BE">
                <w:rPr>
                  <w:rFonts w:asciiTheme="minorHAnsi" w:eastAsiaTheme="minorEastAsia" w:hAnsiTheme="minorHAnsi" w:cstheme="minorBidi"/>
                  <w:kern w:val="2"/>
                  <w14:ligatures w14:val="standardContextual"/>
                </w:rPr>
                <w:tab/>
              </w:r>
              <w:r w:rsidR="00D606BE" w:rsidRPr="00E829CD">
                <w:rPr>
                  <w:rStyle w:val="Hyperlink"/>
                </w:rPr>
                <w:t>[Supplier Name] Focal Point.</w:t>
              </w:r>
              <w:r w:rsidR="00D606BE">
                <w:rPr>
                  <w:webHidden/>
                </w:rPr>
                <w:tab/>
              </w:r>
              <w:r w:rsidR="00D606BE">
                <w:rPr>
                  <w:webHidden/>
                </w:rPr>
                <w:fldChar w:fldCharType="begin"/>
              </w:r>
              <w:r w:rsidR="00D606BE">
                <w:rPr>
                  <w:webHidden/>
                </w:rPr>
                <w:instrText xml:space="preserve"> PAGEREF _Toc210835527 \h </w:instrText>
              </w:r>
              <w:r w:rsidR="00D606BE">
                <w:rPr>
                  <w:webHidden/>
                </w:rPr>
              </w:r>
              <w:r w:rsidR="00D606BE">
                <w:rPr>
                  <w:webHidden/>
                </w:rPr>
                <w:fldChar w:fldCharType="separate"/>
              </w:r>
              <w:r w:rsidR="00D606BE">
                <w:rPr>
                  <w:webHidden/>
                </w:rPr>
                <w:t>10</w:t>
              </w:r>
              <w:r w:rsidR="00D606BE">
                <w:rPr>
                  <w:webHidden/>
                </w:rPr>
                <w:fldChar w:fldCharType="end"/>
              </w:r>
            </w:hyperlink>
          </w:p>
          <w:p w14:paraId="260634DB" w14:textId="63BC16D5" w:rsidR="00D606BE" w:rsidRDefault="00000000">
            <w:pPr>
              <w:pStyle w:val="TOC2"/>
              <w:rPr>
                <w:rFonts w:asciiTheme="minorHAnsi" w:eastAsiaTheme="minorEastAsia" w:hAnsiTheme="minorHAnsi" w:cstheme="minorBidi"/>
                <w:kern w:val="2"/>
                <w14:ligatures w14:val="standardContextual"/>
              </w:rPr>
            </w:pPr>
            <w:hyperlink w:anchor="_Toc210835528" w:history="1">
              <w:r w:rsidR="00D606BE" w:rsidRPr="00E829CD">
                <w:rPr>
                  <w:rStyle w:val="Hyperlink"/>
                </w:rPr>
                <w:t>5.2</w:t>
              </w:r>
              <w:r w:rsidR="00D606BE">
                <w:rPr>
                  <w:rFonts w:asciiTheme="minorHAnsi" w:eastAsiaTheme="minorEastAsia" w:hAnsiTheme="minorHAnsi" w:cstheme="minorBidi"/>
                  <w:kern w:val="2"/>
                  <w14:ligatures w14:val="standardContextual"/>
                </w:rPr>
                <w:tab/>
              </w:r>
              <w:r w:rsidR="00D606BE" w:rsidRPr="00E829CD">
                <w:rPr>
                  <w:rStyle w:val="Hyperlink"/>
                </w:rPr>
                <w:t>Leonardo Helicopters Focal Point.</w:t>
              </w:r>
              <w:r w:rsidR="00D606BE">
                <w:rPr>
                  <w:webHidden/>
                </w:rPr>
                <w:tab/>
              </w:r>
              <w:r w:rsidR="00D606BE">
                <w:rPr>
                  <w:webHidden/>
                </w:rPr>
                <w:fldChar w:fldCharType="begin"/>
              </w:r>
              <w:r w:rsidR="00D606BE">
                <w:rPr>
                  <w:webHidden/>
                </w:rPr>
                <w:instrText xml:space="preserve"> PAGEREF _Toc210835528 \h </w:instrText>
              </w:r>
              <w:r w:rsidR="00D606BE">
                <w:rPr>
                  <w:webHidden/>
                </w:rPr>
              </w:r>
              <w:r w:rsidR="00D606BE">
                <w:rPr>
                  <w:webHidden/>
                </w:rPr>
                <w:fldChar w:fldCharType="separate"/>
              </w:r>
              <w:r w:rsidR="00D606BE">
                <w:rPr>
                  <w:webHidden/>
                </w:rPr>
                <w:t>10</w:t>
              </w:r>
              <w:r w:rsidR="00D606BE">
                <w:rPr>
                  <w:webHidden/>
                </w:rPr>
                <w:fldChar w:fldCharType="end"/>
              </w:r>
            </w:hyperlink>
          </w:p>
          <w:p w14:paraId="57267FA9" w14:textId="0B3519A2"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29" w:history="1">
              <w:r w:rsidR="00D606BE" w:rsidRPr="00E829CD">
                <w:rPr>
                  <w:rStyle w:val="Hyperlink"/>
                </w:rPr>
                <w:t>6</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Documents Quality/Safety requirements</w:t>
              </w:r>
              <w:r w:rsidR="00D606BE">
                <w:rPr>
                  <w:webHidden/>
                </w:rPr>
                <w:tab/>
              </w:r>
              <w:r w:rsidR="00D606BE">
                <w:rPr>
                  <w:webHidden/>
                </w:rPr>
                <w:fldChar w:fldCharType="begin"/>
              </w:r>
              <w:r w:rsidR="00D606BE">
                <w:rPr>
                  <w:webHidden/>
                </w:rPr>
                <w:instrText xml:space="preserve"> PAGEREF _Toc210835529 \h </w:instrText>
              </w:r>
              <w:r w:rsidR="00D606BE">
                <w:rPr>
                  <w:webHidden/>
                </w:rPr>
              </w:r>
              <w:r w:rsidR="00D606BE">
                <w:rPr>
                  <w:webHidden/>
                </w:rPr>
                <w:fldChar w:fldCharType="separate"/>
              </w:r>
              <w:r w:rsidR="00D606BE">
                <w:rPr>
                  <w:webHidden/>
                </w:rPr>
                <w:t>11</w:t>
              </w:r>
              <w:r w:rsidR="00D606BE">
                <w:rPr>
                  <w:webHidden/>
                </w:rPr>
                <w:fldChar w:fldCharType="end"/>
              </w:r>
            </w:hyperlink>
          </w:p>
          <w:p w14:paraId="7AFC68E2" w14:textId="4F258D01" w:rsidR="00D606BE" w:rsidRDefault="00000000">
            <w:pPr>
              <w:pStyle w:val="TOC2"/>
              <w:rPr>
                <w:rFonts w:asciiTheme="minorHAnsi" w:eastAsiaTheme="minorEastAsia" w:hAnsiTheme="minorHAnsi" w:cstheme="minorBidi"/>
                <w:kern w:val="2"/>
                <w14:ligatures w14:val="standardContextual"/>
              </w:rPr>
            </w:pPr>
            <w:hyperlink w:anchor="_Toc210835530" w:history="1">
              <w:r w:rsidR="00D606BE" w:rsidRPr="00E829CD">
                <w:rPr>
                  <w:rStyle w:val="Hyperlink"/>
                </w:rPr>
                <w:t>6.1</w:t>
              </w:r>
              <w:r w:rsidR="00D606BE">
                <w:rPr>
                  <w:rFonts w:asciiTheme="minorHAnsi" w:eastAsiaTheme="minorEastAsia" w:hAnsiTheme="minorHAnsi" w:cstheme="minorBidi"/>
                  <w:kern w:val="2"/>
                  <w14:ligatures w14:val="standardContextual"/>
                </w:rPr>
                <w:tab/>
              </w:r>
              <w:r w:rsidR="00D606BE" w:rsidRPr="00E829CD">
                <w:rPr>
                  <w:rStyle w:val="Hyperlink"/>
                </w:rPr>
                <w:t>Issue</w:t>
              </w:r>
              <w:r w:rsidR="00D606BE">
                <w:rPr>
                  <w:webHidden/>
                </w:rPr>
                <w:tab/>
              </w:r>
              <w:r w:rsidR="00D606BE">
                <w:rPr>
                  <w:webHidden/>
                </w:rPr>
                <w:fldChar w:fldCharType="begin"/>
              </w:r>
              <w:r w:rsidR="00D606BE">
                <w:rPr>
                  <w:webHidden/>
                </w:rPr>
                <w:instrText xml:space="preserve"> PAGEREF _Toc210835530 \h </w:instrText>
              </w:r>
              <w:r w:rsidR="00D606BE">
                <w:rPr>
                  <w:webHidden/>
                </w:rPr>
              </w:r>
              <w:r w:rsidR="00D606BE">
                <w:rPr>
                  <w:webHidden/>
                </w:rPr>
                <w:fldChar w:fldCharType="separate"/>
              </w:r>
              <w:r w:rsidR="00D606BE">
                <w:rPr>
                  <w:webHidden/>
                </w:rPr>
                <w:t>11</w:t>
              </w:r>
              <w:r w:rsidR="00D606BE">
                <w:rPr>
                  <w:webHidden/>
                </w:rPr>
                <w:fldChar w:fldCharType="end"/>
              </w:r>
            </w:hyperlink>
          </w:p>
          <w:p w14:paraId="405094EC" w14:textId="5890B5A8" w:rsidR="00D606BE" w:rsidRDefault="00000000">
            <w:pPr>
              <w:pStyle w:val="TOC2"/>
              <w:rPr>
                <w:rFonts w:asciiTheme="minorHAnsi" w:eastAsiaTheme="minorEastAsia" w:hAnsiTheme="minorHAnsi" w:cstheme="minorBidi"/>
                <w:kern w:val="2"/>
                <w14:ligatures w14:val="standardContextual"/>
              </w:rPr>
            </w:pPr>
            <w:hyperlink w:anchor="_Toc210835531" w:history="1">
              <w:r w:rsidR="00D606BE" w:rsidRPr="00E829CD">
                <w:rPr>
                  <w:rStyle w:val="Hyperlink"/>
                </w:rPr>
                <w:t>6.2</w:t>
              </w:r>
              <w:r w:rsidR="00D606BE">
                <w:rPr>
                  <w:rFonts w:asciiTheme="minorHAnsi" w:eastAsiaTheme="minorEastAsia" w:hAnsiTheme="minorHAnsi" w:cstheme="minorBidi"/>
                  <w:kern w:val="2"/>
                  <w14:ligatures w14:val="standardContextual"/>
                </w:rPr>
                <w:tab/>
              </w:r>
              <w:r w:rsidR="00D606BE" w:rsidRPr="00E829CD">
                <w:rPr>
                  <w:rStyle w:val="Hyperlink"/>
                </w:rPr>
                <w:t>Record Keeping</w:t>
              </w:r>
              <w:r w:rsidR="00D606BE">
                <w:rPr>
                  <w:webHidden/>
                </w:rPr>
                <w:tab/>
              </w:r>
              <w:r w:rsidR="00D606BE">
                <w:rPr>
                  <w:webHidden/>
                </w:rPr>
                <w:fldChar w:fldCharType="begin"/>
              </w:r>
              <w:r w:rsidR="00D606BE">
                <w:rPr>
                  <w:webHidden/>
                </w:rPr>
                <w:instrText xml:space="preserve"> PAGEREF _Toc210835531 \h </w:instrText>
              </w:r>
              <w:r w:rsidR="00D606BE">
                <w:rPr>
                  <w:webHidden/>
                </w:rPr>
              </w:r>
              <w:r w:rsidR="00D606BE">
                <w:rPr>
                  <w:webHidden/>
                </w:rPr>
                <w:fldChar w:fldCharType="separate"/>
              </w:r>
              <w:r w:rsidR="00D606BE">
                <w:rPr>
                  <w:webHidden/>
                </w:rPr>
                <w:t>11</w:t>
              </w:r>
              <w:r w:rsidR="00D606BE">
                <w:rPr>
                  <w:webHidden/>
                </w:rPr>
                <w:fldChar w:fldCharType="end"/>
              </w:r>
            </w:hyperlink>
          </w:p>
          <w:p w14:paraId="6E6DEE15" w14:textId="1A483089"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32" w:history="1">
              <w:r w:rsidR="00D606BE" w:rsidRPr="00E829CD">
                <w:rPr>
                  <w:rStyle w:val="Hyperlink"/>
                </w:rPr>
                <w:t>7</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Configuration Management</w:t>
              </w:r>
              <w:r w:rsidR="00D606BE">
                <w:rPr>
                  <w:webHidden/>
                </w:rPr>
                <w:tab/>
              </w:r>
              <w:r w:rsidR="00D606BE">
                <w:rPr>
                  <w:webHidden/>
                </w:rPr>
                <w:fldChar w:fldCharType="begin"/>
              </w:r>
              <w:r w:rsidR="00D606BE">
                <w:rPr>
                  <w:webHidden/>
                </w:rPr>
                <w:instrText xml:space="preserve"> PAGEREF _Toc210835532 \h </w:instrText>
              </w:r>
              <w:r w:rsidR="00D606BE">
                <w:rPr>
                  <w:webHidden/>
                </w:rPr>
              </w:r>
              <w:r w:rsidR="00D606BE">
                <w:rPr>
                  <w:webHidden/>
                </w:rPr>
                <w:fldChar w:fldCharType="separate"/>
              </w:r>
              <w:r w:rsidR="00D606BE">
                <w:rPr>
                  <w:webHidden/>
                </w:rPr>
                <w:t>12</w:t>
              </w:r>
              <w:r w:rsidR="00D606BE">
                <w:rPr>
                  <w:webHidden/>
                </w:rPr>
                <w:fldChar w:fldCharType="end"/>
              </w:r>
            </w:hyperlink>
          </w:p>
          <w:p w14:paraId="0A539F5B" w14:textId="67AAFC1D"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33" w:history="1">
              <w:r w:rsidR="00D606BE" w:rsidRPr="00E829CD">
                <w:rPr>
                  <w:rStyle w:val="Hyperlink"/>
                </w:rPr>
                <w:t>8</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Components PROCURED FROM sub-TIERS</w:t>
              </w:r>
              <w:r w:rsidR="00D606BE">
                <w:rPr>
                  <w:webHidden/>
                </w:rPr>
                <w:tab/>
              </w:r>
              <w:r w:rsidR="00D606BE">
                <w:rPr>
                  <w:webHidden/>
                </w:rPr>
                <w:fldChar w:fldCharType="begin"/>
              </w:r>
              <w:r w:rsidR="00D606BE">
                <w:rPr>
                  <w:webHidden/>
                </w:rPr>
                <w:instrText xml:space="preserve"> PAGEREF _Toc210835533 \h </w:instrText>
              </w:r>
              <w:r w:rsidR="00D606BE">
                <w:rPr>
                  <w:webHidden/>
                </w:rPr>
              </w:r>
              <w:r w:rsidR="00D606BE">
                <w:rPr>
                  <w:webHidden/>
                </w:rPr>
                <w:fldChar w:fldCharType="separate"/>
              </w:r>
              <w:r w:rsidR="00D606BE">
                <w:rPr>
                  <w:webHidden/>
                </w:rPr>
                <w:t>13</w:t>
              </w:r>
              <w:r w:rsidR="00D606BE">
                <w:rPr>
                  <w:webHidden/>
                </w:rPr>
                <w:fldChar w:fldCharType="end"/>
              </w:r>
            </w:hyperlink>
          </w:p>
          <w:p w14:paraId="4515261F" w14:textId="5388900B"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34" w:history="1">
              <w:r w:rsidR="00D606BE" w:rsidRPr="00E829CD">
                <w:rPr>
                  <w:rStyle w:val="Hyperlink"/>
                </w:rPr>
                <w:t>9</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ARTICLE identification and traceability</w:t>
              </w:r>
              <w:r w:rsidR="00D606BE">
                <w:rPr>
                  <w:webHidden/>
                </w:rPr>
                <w:tab/>
              </w:r>
              <w:r w:rsidR="00D606BE">
                <w:rPr>
                  <w:webHidden/>
                </w:rPr>
                <w:fldChar w:fldCharType="begin"/>
              </w:r>
              <w:r w:rsidR="00D606BE">
                <w:rPr>
                  <w:webHidden/>
                </w:rPr>
                <w:instrText xml:space="preserve"> PAGEREF _Toc210835534 \h </w:instrText>
              </w:r>
              <w:r w:rsidR="00D606BE">
                <w:rPr>
                  <w:webHidden/>
                </w:rPr>
              </w:r>
              <w:r w:rsidR="00D606BE">
                <w:rPr>
                  <w:webHidden/>
                </w:rPr>
                <w:fldChar w:fldCharType="separate"/>
              </w:r>
              <w:r w:rsidR="00D606BE">
                <w:rPr>
                  <w:webHidden/>
                </w:rPr>
                <w:t>14</w:t>
              </w:r>
              <w:r w:rsidR="00D606BE">
                <w:rPr>
                  <w:webHidden/>
                </w:rPr>
                <w:fldChar w:fldCharType="end"/>
              </w:r>
            </w:hyperlink>
          </w:p>
          <w:p w14:paraId="576458B7" w14:textId="4D2995C4"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35" w:history="1">
              <w:r w:rsidR="00D606BE" w:rsidRPr="00E829CD">
                <w:rPr>
                  <w:rStyle w:val="Hyperlink"/>
                </w:rPr>
                <w:t>10</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Control of non conforming product And OCCURRENCES</w:t>
              </w:r>
              <w:r w:rsidR="00D606BE">
                <w:rPr>
                  <w:webHidden/>
                </w:rPr>
                <w:tab/>
              </w:r>
              <w:r w:rsidR="00D606BE">
                <w:rPr>
                  <w:webHidden/>
                </w:rPr>
                <w:fldChar w:fldCharType="begin"/>
              </w:r>
              <w:r w:rsidR="00D606BE">
                <w:rPr>
                  <w:webHidden/>
                </w:rPr>
                <w:instrText xml:space="preserve"> PAGEREF _Toc210835535 \h </w:instrText>
              </w:r>
              <w:r w:rsidR="00D606BE">
                <w:rPr>
                  <w:webHidden/>
                </w:rPr>
              </w:r>
              <w:r w:rsidR="00D606BE">
                <w:rPr>
                  <w:webHidden/>
                </w:rPr>
                <w:fldChar w:fldCharType="separate"/>
              </w:r>
              <w:r w:rsidR="00D606BE">
                <w:rPr>
                  <w:webHidden/>
                </w:rPr>
                <w:t>15</w:t>
              </w:r>
              <w:r w:rsidR="00D606BE">
                <w:rPr>
                  <w:webHidden/>
                </w:rPr>
                <w:fldChar w:fldCharType="end"/>
              </w:r>
            </w:hyperlink>
          </w:p>
          <w:p w14:paraId="3FAC3C12" w14:textId="4DEBFCC3"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36" w:history="1">
              <w:r w:rsidR="00D606BE" w:rsidRPr="00E829CD">
                <w:rPr>
                  <w:rStyle w:val="Hyperlink"/>
                </w:rPr>
                <w:t>11</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Delivery Documentation</w:t>
              </w:r>
              <w:r w:rsidR="00D606BE">
                <w:rPr>
                  <w:webHidden/>
                </w:rPr>
                <w:tab/>
              </w:r>
              <w:r w:rsidR="00D606BE">
                <w:rPr>
                  <w:webHidden/>
                </w:rPr>
                <w:fldChar w:fldCharType="begin"/>
              </w:r>
              <w:r w:rsidR="00D606BE">
                <w:rPr>
                  <w:webHidden/>
                </w:rPr>
                <w:instrText xml:space="preserve"> PAGEREF _Toc210835536 \h </w:instrText>
              </w:r>
              <w:r w:rsidR="00D606BE">
                <w:rPr>
                  <w:webHidden/>
                </w:rPr>
              </w:r>
              <w:r w:rsidR="00D606BE">
                <w:rPr>
                  <w:webHidden/>
                </w:rPr>
                <w:fldChar w:fldCharType="separate"/>
              </w:r>
              <w:r w:rsidR="00D606BE">
                <w:rPr>
                  <w:webHidden/>
                </w:rPr>
                <w:t>16</w:t>
              </w:r>
              <w:r w:rsidR="00D606BE">
                <w:rPr>
                  <w:webHidden/>
                </w:rPr>
                <w:fldChar w:fldCharType="end"/>
              </w:r>
            </w:hyperlink>
          </w:p>
          <w:p w14:paraId="4D896557" w14:textId="575493C4"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37" w:history="1">
              <w:r w:rsidR="00D606BE" w:rsidRPr="00E829CD">
                <w:rPr>
                  <w:rStyle w:val="Hyperlink"/>
                </w:rPr>
                <w:t>12</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Continued Airworthiness</w:t>
              </w:r>
              <w:r w:rsidR="00D606BE">
                <w:rPr>
                  <w:webHidden/>
                </w:rPr>
                <w:tab/>
              </w:r>
              <w:r w:rsidR="00D606BE">
                <w:rPr>
                  <w:webHidden/>
                </w:rPr>
                <w:fldChar w:fldCharType="begin"/>
              </w:r>
              <w:r w:rsidR="00D606BE">
                <w:rPr>
                  <w:webHidden/>
                </w:rPr>
                <w:instrText xml:space="preserve"> PAGEREF _Toc210835537 \h </w:instrText>
              </w:r>
              <w:r w:rsidR="00D606BE">
                <w:rPr>
                  <w:webHidden/>
                </w:rPr>
              </w:r>
              <w:r w:rsidR="00D606BE">
                <w:rPr>
                  <w:webHidden/>
                </w:rPr>
                <w:fldChar w:fldCharType="separate"/>
              </w:r>
              <w:r w:rsidR="00D606BE">
                <w:rPr>
                  <w:webHidden/>
                </w:rPr>
                <w:t>17</w:t>
              </w:r>
              <w:r w:rsidR="00D606BE">
                <w:rPr>
                  <w:webHidden/>
                </w:rPr>
                <w:fldChar w:fldCharType="end"/>
              </w:r>
            </w:hyperlink>
          </w:p>
          <w:p w14:paraId="2B019C8A" w14:textId="5B6D5A4F"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38" w:history="1">
              <w:r w:rsidR="00D606BE" w:rsidRPr="00E829CD">
                <w:rPr>
                  <w:rStyle w:val="Hyperlink"/>
                </w:rPr>
                <w:t>13</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Corrective and preventive actions</w:t>
              </w:r>
              <w:r w:rsidR="00D606BE">
                <w:rPr>
                  <w:webHidden/>
                </w:rPr>
                <w:tab/>
              </w:r>
              <w:r w:rsidR="00D606BE">
                <w:rPr>
                  <w:webHidden/>
                </w:rPr>
                <w:fldChar w:fldCharType="begin"/>
              </w:r>
              <w:r w:rsidR="00D606BE">
                <w:rPr>
                  <w:webHidden/>
                </w:rPr>
                <w:instrText xml:space="preserve"> PAGEREF _Toc210835538 \h </w:instrText>
              </w:r>
              <w:r w:rsidR="00D606BE">
                <w:rPr>
                  <w:webHidden/>
                </w:rPr>
              </w:r>
              <w:r w:rsidR="00D606BE">
                <w:rPr>
                  <w:webHidden/>
                </w:rPr>
                <w:fldChar w:fldCharType="separate"/>
              </w:r>
              <w:r w:rsidR="00D606BE">
                <w:rPr>
                  <w:webHidden/>
                </w:rPr>
                <w:t>18</w:t>
              </w:r>
              <w:r w:rsidR="00D606BE">
                <w:rPr>
                  <w:webHidden/>
                </w:rPr>
                <w:fldChar w:fldCharType="end"/>
              </w:r>
            </w:hyperlink>
          </w:p>
          <w:p w14:paraId="77DF1D1E" w14:textId="6978CD2B"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39" w:history="1">
              <w:r w:rsidR="00D606BE" w:rsidRPr="00E829CD">
                <w:rPr>
                  <w:rStyle w:val="Hyperlink"/>
                </w:rPr>
                <w:t>14</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Quality Audits</w:t>
              </w:r>
              <w:r w:rsidR="00D606BE">
                <w:rPr>
                  <w:webHidden/>
                </w:rPr>
                <w:tab/>
              </w:r>
              <w:r w:rsidR="00D606BE">
                <w:rPr>
                  <w:webHidden/>
                </w:rPr>
                <w:fldChar w:fldCharType="begin"/>
              </w:r>
              <w:r w:rsidR="00D606BE">
                <w:rPr>
                  <w:webHidden/>
                </w:rPr>
                <w:instrText xml:space="preserve"> PAGEREF _Toc210835539 \h </w:instrText>
              </w:r>
              <w:r w:rsidR="00D606BE">
                <w:rPr>
                  <w:webHidden/>
                </w:rPr>
              </w:r>
              <w:r w:rsidR="00D606BE">
                <w:rPr>
                  <w:webHidden/>
                </w:rPr>
                <w:fldChar w:fldCharType="separate"/>
              </w:r>
              <w:r w:rsidR="00D606BE">
                <w:rPr>
                  <w:webHidden/>
                </w:rPr>
                <w:t>19</w:t>
              </w:r>
              <w:r w:rsidR="00D606BE">
                <w:rPr>
                  <w:webHidden/>
                </w:rPr>
                <w:fldChar w:fldCharType="end"/>
              </w:r>
            </w:hyperlink>
          </w:p>
          <w:p w14:paraId="456CF093" w14:textId="5D58062E"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40" w:history="1">
              <w:r w:rsidR="00D606BE" w:rsidRPr="00E829CD">
                <w:rPr>
                  <w:rStyle w:val="Hyperlink"/>
                </w:rPr>
                <w:t>15</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Production process analysis and improvement</w:t>
              </w:r>
              <w:r w:rsidR="00D606BE">
                <w:rPr>
                  <w:webHidden/>
                </w:rPr>
                <w:tab/>
              </w:r>
              <w:r w:rsidR="00D606BE">
                <w:rPr>
                  <w:webHidden/>
                </w:rPr>
                <w:fldChar w:fldCharType="begin"/>
              </w:r>
              <w:r w:rsidR="00D606BE">
                <w:rPr>
                  <w:webHidden/>
                </w:rPr>
                <w:instrText xml:space="preserve"> PAGEREF _Toc210835540 \h </w:instrText>
              </w:r>
              <w:r w:rsidR="00D606BE">
                <w:rPr>
                  <w:webHidden/>
                </w:rPr>
              </w:r>
              <w:r w:rsidR="00D606BE">
                <w:rPr>
                  <w:webHidden/>
                </w:rPr>
                <w:fldChar w:fldCharType="separate"/>
              </w:r>
              <w:r w:rsidR="00D606BE">
                <w:rPr>
                  <w:webHidden/>
                </w:rPr>
                <w:t>20</w:t>
              </w:r>
              <w:r w:rsidR="00D606BE">
                <w:rPr>
                  <w:webHidden/>
                </w:rPr>
                <w:fldChar w:fldCharType="end"/>
              </w:r>
            </w:hyperlink>
          </w:p>
          <w:p w14:paraId="7F5607CC" w14:textId="432AA8BC"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41" w:history="1">
              <w:r w:rsidR="00D606BE" w:rsidRPr="00E829CD">
                <w:rPr>
                  <w:rStyle w:val="Hyperlink"/>
                </w:rPr>
                <w:t>16</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RIGHT of Access</w:t>
              </w:r>
              <w:r w:rsidR="00D606BE">
                <w:rPr>
                  <w:webHidden/>
                </w:rPr>
                <w:tab/>
              </w:r>
              <w:r w:rsidR="00D606BE">
                <w:rPr>
                  <w:webHidden/>
                </w:rPr>
                <w:fldChar w:fldCharType="begin"/>
              </w:r>
              <w:r w:rsidR="00D606BE">
                <w:rPr>
                  <w:webHidden/>
                </w:rPr>
                <w:instrText xml:space="preserve"> PAGEREF _Toc210835541 \h </w:instrText>
              </w:r>
              <w:r w:rsidR="00D606BE">
                <w:rPr>
                  <w:webHidden/>
                </w:rPr>
              </w:r>
              <w:r w:rsidR="00D606BE">
                <w:rPr>
                  <w:webHidden/>
                </w:rPr>
                <w:fldChar w:fldCharType="separate"/>
              </w:r>
              <w:r w:rsidR="00D606BE">
                <w:rPr>
                  <w:webHidden/>
                </w:rPr>
                <w:t>21</w:t>
              </w:r>
              <w:r w:rsidR="00D606BE">
                <w:rPr>
                  <w:webHidden/>
                </w:rPr>
                <w:fldChar w:fldCharType="end"/>
              </w:r>
            </w:hyperlink>
          </w:p>
          <w:p w14:paraId="2276197E" w14:textId="40B39118"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42" w:history="1">
              <w:r w:rsidR="00D606BE" w:rsidRPr="00E829CD">
                <w:rPr>
                  <w:rStyle w:val="Hyperlink"/>
                </w:rPr>
                <w:t>17</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Special processes</w:t>
              </w:r>
              <w:r w:rsidR="00D606BE">
                <w:rPr>
                  <w:webHidden/>
                </w:rPr>
                <w:tab/>
              </w:r>
              <w:r w:rsidR="00D606BE">
                <w:rPr>
                  <w:webHidden/>
                </w:rPr>
                <w:fldChar w:fldCharType="begin"/>
              </w:r>
              <w:r w:rsidR="00D606BE">
                <w:rPr>
                  <w:webHidden/>
                </w:rPr>
                <w:instrText xml:space="preserve"> PAGEREF _Toc210835542 \h </w:instrText>
              </w:r>
              <w:r w:rsidR="00D606BE">
                <w:rPr>
                  <w:webHidden/>
                </w:rPr>
              </w:r>
              <w:r w:rsidR="00D606BE">
                <w:rPr>
                  <w:webHidden/>
                </w:rPr>
                <w:fldChar w:fldCharType="separate"/>
              </w:r>
              <w:r w:rsidR="00D606BE">
                <w:rPr>
                  <w:webHidden/>
                </w:rPr>
                <w:t>22</w:t>
              </w:r>
              <w:r w:rsidR="00D606BE">
                <w:rPr>
                  <w:webHidden/>
                </w:rPr>
                <w:fldChar w:fldCharType="end"/>
              </w:r>
            </w:hyperlink>
          </w:p>
          <w:p w14:paraId="27BCBE55" w14:textId="6C0264C8"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43" w:history="1">
              <w:r w:rsidR="00D606BE" w:rsidRPr="00E829CD">
                <w:rPr>
                  <w:rStyle w:val="Hyperlink"/>
                </w:rPr>
                <w:t>18</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CONTROL OF COUNTERFEIT ARTICLES</w:t>
              </w:r>
              <w:r w:rsidR="00D606BE">
                <w:rPr>
                  <w:webHidden/>
                </w:rPr>
                <w:tab/>
              </w:r>
              <w:r w:rsidR="00D606BE">
                <w:rPr>
                  <w:webHidden/>
                </w:rPr>
                <w:fldChar w:fldCharType="begin"/>
              </w:r>
              <w:r w:rsidR="00D606BE">
                <w:rPr>
                  <w:webHidden/>
                </w:rPr>
                <w:instrText xml:space="preserve"> PAGEREF _Toc210835543 \h </w:instrText>
              </w:r>
              <w:r w:rsidR="00D606BE">
                <w:rPr>
                  <w:webHidden/>
                </w:rPr>
              </w:r>
              <w:r w:rsidR="00D606BE">
                <w:rPr>
                  <w:webHidden/>
                </w:rPr>
                <w:fldChar w:fldCharType="separate"/>
              </w:r>
              <w:r w:rsidR="00D606BE">
                <w:rPr>
                  <w:webHidden/>
                </w:rPr>
                <w:t>23</w:t>
              </w:r>
              <w:r w:rsidR="00D606BE">
                <w:rPr>
                  <w:webHidden/>
                </w:rPr>
                <w:fldChar w:fldCharType="end"/>
              </w:r>
            </w:hyperlink>
          </w:p>
          <w:p w14:paraId="0EDE8844" w14:textId="29A76270"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44" w:history="1">
              <w:r w:rsidR="00D606BE" w:rsidRPr="00E829CD">
                <w:rPr>
                  <w:rStyle w:val="Hyperlink"/>
                </w:rPr>
                <w:t>19</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PURCHASING PROCESS</w:t>
              </w:r>
              <w:r w:rsidR="00D606BE">
                <w:rPr>
                  <w:webHidden/>
                </w:rPr>
                <w:tab/>
              </w:r>
              <w:r w:rsidR="00D606BE">
                <w:rPr>
                  <w:webHidden/>
                </w:rPr>
                <w:fldChar w:fldCharType="begin"/>
              </w:r>
              <w:r w:rsidR="00D606BE">
                <w:rPr>
                  <w:webHidden/>
                </w:rPr>
                <w:instrText xml:space="preserve"> PAGEREF _Toc210835544 \h </w:instrText>
              </w:r>
              <w:r w:rsidR="00D606BE">
                <w:rPr>
                  <w:webHidden/>
                </w:rPr>
              </w:r>
              <w:r w:rsidR="00D606BE">
                <w:rPr>
                  <w:webHidden/>
                </w:rPr>
                <w:fldChar w:fldCharType="separate"/>
              </w:r>
              <w:r w:rsidR="00D606BE">
                <w:rPr>
                  <w:webHidden/>
                </w:rPr>
                <w:t>24</w:t>
              </w:r>
              <w:r w:rsidR="00D606BE">
                <w:rPr>
                  <w:webHidden/>
                </w:rPr>
                <w:fldChar w:fldCharType="end"/>
              </w:r>
            </w:hyperlink>
          </w:p>
          <w:p w14:paraId="0A1E53D3" w14:textId="75862DAA"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45" w:history="1">
              <w:r w:rsidR="00D606BE" w:rsidRPr="00E829CD">
                <w:rPr>
                  <w:rStyle w:val="Hyperlink"/>
                </w:rPr>
                <w:t>20</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PRODUCTION</w:t>
              </w:r>
              <w:r w:rsidR="00D606BE">
                <w:rPr>
                  <w:webHidden/>
                </w:rPr>
                <w:tab/>
              </w:r>
              <w:r w:rsidR="00D606BE">
                <w:rPr>
                  <w:webHidden/>
                </w:rPr>
                <w:fldChar w:fldCharType="begin"/>
              </w:r>
              <w:r w:rsidR="00D606BE">
                <w:rPr>
                  <w:webHidden/>
                </w:rPr>
                <w:instrText xml:space="preserve"> PAGEREF _Toc210835545 \h </w:instrText>
              </w:r>
              <w:r w:rsidR="00D606BE">
                <w:rPr>
                  <w:webHidden/>
                </w:rPr>
              </w:r>
              <w:r w:rsidR="00D606BE">
                <w:rPr>
                  <w:webHidden/>
                </w:rPr>
                <w:fldChar w:fldCharType="separate"/>
              </w:r>
              <w:r w:rsidR="00D606BE">
                <w:rPr>
                  <w:webHidden/>
                </w:rPr>
                <w:t>25</w:t>
              </w:r>
              <w:r w:rsidR="00D606BE">
                <w:rPr>
                  <w:webHidden/>
                </w:rPr>
                <w:fldChar w:fldCharType="end"/>
              </w:r>
            </w:hyperlink>
          </w:p>
          <w:p w14:paraId="48828531" w14:textId="037A000B"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46" w:history="1">
              <w:r w:rsidR="00D606BE" w:rsidRPr="00E829CD">
                <w:rPr>
                  <w:rStyle w:val="Hyperlink"/>
                </w:rPr>
                <w:t>21</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POST-DELIVERY SUPPORT</w:t>
              </w:r>
              <w:r w:rsidR="00D606BE">
                <w:rPr>
                  <w:webHidden/>
                </w:rPr>
                <w:tab/>
              </w:r>
              <w:r w:rsidR="00D606BE">
                <w:rPr>
                  <w:webHidden/>
                </w:rPr>
                <w:fldChar w:fldCharType="begin"/>
              </w:r>
              <w:r w:rsidR="00D606BE">
                <w:rPr>
                  <w:webHidden/>
                </w:rPr>
                <w:instrText xml:space="preserve"> PAGEREF _Toc210835546 \h </w:instrText>
              </w:r>
              <w:r w:rsidR="00D606BE">
                <w:rPr>
                  <w:webHidden/>
                </w:rPr>
              </w:r>
              <w:r w:rsidR="00D606BE">
                <w:rPr>
                  <w:webHidden/>
                </w:rPr>
                <w:fldChar w:fldCharType="separate"/>
              </w:r>
              <w:r w:rsidR="00D606BE">
                <w:rPr>
                  <w:webHidden/>
                </w:rPr>
                <w:t>26</w:t>
              </w:r>
              <w:r w:rsidR="00D606BE">
                <w:rPr>
                  <w:webHidden/>
                </w:rPr>
                <w:fldChar w:fldCharType="end"/>
              </w:r>
            </w:hyperlink>
          </w:p>
          <w:p w14:paraId="523C83D6" w14:textId="2192FEEB"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47" w:history="1">
              <w:r w:rsidR="00D606BE" w:rsidRPr="00E829CD">
                <w:rPr>
                  <w:rStyle w:val="Hyperlink"/>
                </w:rPr>
                <w:t>22</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control of production process changes</w:t>
              </w:r>
              <w:r w:rsidR="00D606BE">
                <w:rPr>
                  <w:webHidden/>
                </w:rPr>
                <w:tab/>
              </w:r>
              <w:r w:rsidR="00D606BE">
                <w:rPr>
                  <w:webHidden/>
                </w:rPr>
                <w:fldChar w:fldCharType="begin"/>
              </w:r>
              <w:r w:rsidR="00D606BE">
                <w:rPr>
                  <w:webHidden/>
                </w:rPr>
                <w:instrText xml:space="preserve"> PAGEREF _Toc210835547 \h </w:instrText>
              </w:r>
              <w:r w:rsidR="00D606BE">
                <w:rPr>
                  <w:webHidden/>
                </w:rPr>
              </w:r>
              <w:r w:rsidR="00D606BE">
                <w:rPr>
                  <w:webHidden/>
                </w:rPr>
                <w:fldChar w:fldCharType="separate"/>
              </w:r>
              <w:r w:rsidR="00D606BE">
                <w:rPr>
                  <w:webHidden/>
                </w:rPr>
                <w:t>27</w:t>
              </w:r>
              <w:r w:rsidR="00D606BE">
                <w:rPr>
                  <w:webHidden/>
                </w:rPr>
                <w:fldChar w:fldCharType="end"/>
              </w:r>
            </w:hyperlink>
          </w:p>
          <w:p w14:paraId="769A9D2E" w14:textId="57648860"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48" w:history="1">
              <w:r w:rsidR="00D606BE" w:rsidRPr="00E829CD">
                <w:rPr>
                  <w:rStyle w:val="Hyperlink"/>
                </w:rPr>
                <w:t>23</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Management commitment in Reviewing and Monitoring, Measurement and KPI</w:t>
              </w:r>
              <w:r w:rsidR="00D606BE" w:rsidRPr="00E829CD">
                <w:rPr>
                  <w:rStyle w:val="Hyperlink"/>
                  <w:vertAlign w:val="subscript"/>
                </w:rPr>
                <w:t>s</w:t>
              </w:r>
              <w:r w:rsidR="00D606BE">
                <w:rPr>
                  <w:webHidden/>
                </w:rPr>
                <w:tab/>
              </w:r>
              <w:r w:rsidR="00D606BE">
                <w:rPr>
                  <w:webHidden/>
                </w:rPr>
                <w:fldChar w:fldCharType="begin"/>
              </w:r>
              <w:r w:rsidR="00D606BE">
                <w:rPr>
                  <w:webHidden/>
                </w:rPr>
                <w:instrText xml:space="preserve"> PAGEREF _Toc210835548 \h </w:instrText>
              </w:r>
              <w:r w:rsidR="00D606BE">
                <w:rPr>
                  <w:webHidden/>
                </w:rPr>
              </w:r>
              <w:r w:rsidR="00D606BE">
                <w:rPr>
                  <w:webHidden/>
                </w:rPr>
                <w:fldChar w:fldCharType="separate"/>
              </w:r>
              <w:r w:rsidR="00D606BE">
                <w:rPr>
                  <w:webHidden/>
                </w:rPr>
                <w:t>28</w:t>
              </w:r>
              <w:r w:rsidR="00D606BE">
                <w:rPr>
                  <w:webHidden/>
                </w:rPr>
                <w:fldChar w:fldCharType="end"/>
              </w:r>
            </w:hyperlink>
          </w:p>
          <w:p w14:paraId="248CD1E4" w14:textId="701E6F47"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49" w:history="1">
              <w:r w:rsidR="00D606BE" w:rsidRPr="00E829CD">
                <w:rPr>
                  <w:rStyle w:val="Hyperlink"/>
                </w:rPr>
                <w:t>24</w:t>
              </w:r>
              <w:r w:rsidR="00D606BE">
                <w:rPr>
                  <w:rFonts w:asciiTheme="minorHAnsi" w:eastAsiaTheme="minorEastAsia" w:hAnsiTheme="minorHAnsi" w:cstheme="minorBidi"/>
                  <w:b w:val="0"/>
                  <w:kern w:val="2"/>
                  <w:szCs w:val="24"/>
                  <w:lang w:val="it-IT"/>
                  <w14:ligatures w14:val="standardContextual"/>
                </w:rPr>
                <w:tab/>
              </w:r>
              <w:r w:rsidR="00D606BE" w:rsidRPr="00E829CD">
                <w:rPr>
                  <w:rStyle w:val="Hyperlink"/>
                </w:rPr>
                <w:t>Management of the Safety</w:t>
              </w:r>
              <w:r w:rsidR="00D606BE">
                <w:rPr>
                  <w:webHidden/>
                </w:rPr>
                <w:tab/>
              </w:r>
              <w:r w:rsidR="00D606BE">
                <w:rPr>
                  <w:webHidden/>
                </w:rPr>
                <w:fldChar w:fldCharType="begin"/>
              </w:r>
              <w:r w:rsidR="00D606BE">
                <w:rPr>
                  <w:webHidden/>
                </w:rPr>
                <w:instrText xml:space="preserve"> PAGEREF _Toc210835549 \h </w:instrText>
              </w:r>
              <w:r w:rsidR="00D606BE">
                <w:rPr>
                  <w:webHidden/>
                </w:rPr>
              </w:r>
              <w:r w:rsidR="00D606BE">
                <w:rPr>
                  <w:webHidden/>
                </w:rPr>
                <w:fldChar w:fldCharType="separate"/>
              </w:r>
              <w:r w:rsidR="00D606BE">
                <w:rPr>
                  <w:webHidden/>
                </w:rPr>
                <w:t>29</w:t>
              </w:r>
              <w:r w:rsidR="00D606BE">
                <w:rPr>
                  <w:webHidden/>
                </w:rPr>
                <w:fldChar w:fldCharType="end"/>
              </w:r>
            </w:hyperlink>
          </w:p>
          <w:p w14:paraId="495CEC1F" w14:textId="607AF8CA"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50" w:history="1">
              <w:r w:rsidR="00D606BE" w:rsidRPr="00E829CD">
                <w:rPr>
                  <w:rStyle w:val="Hyperlink"/>
                </w:rPr>
                <w:t>ANNEX   A</w:t>
              </w:r>
              <w:r w:rsidR="00D606BE">
                <w:rPr>
                  <w:webHidden/>
                </w:rPr>
                <w:tab/>
              </w:r>
              <w:r w:rsidR="00D606BE">
                <w:rPr>
                  <w:webHidden/>
                </w:rPr>
                <w:fldChar w:fldCharType="begin"/>
              </w:r>
              <w:r w:rsidR="00D606BE">
                <w:rPr>
                  <w:webHidden/>
                </w:rPr>
                <w:instrText xml:space="preserve"> PAGEREF _Toc210835550 \h </w:instrText>
              </w:r>
              <w:r w:rsidR="00D606BE">
                <w:rPr>
                  <w:webHidden/>
                </w:rPr>
              </w:r>
              <w:r w:rsidR="00D606BE">
                <w:rPr>
                  <w:webHidden/>
                </w:rPr>
                <w:fldChar w:fldCharType="separate"/>
              </w:r>
              <w:r w:rsidR="00D606BE">
                <w:rPr>
                  <w:webHidden/>
                </w:rPr>
                <w:t>30</w:t>
              </w:r>
              <w:r w:rsidR="00D606BE">
                <w:rPr>
                  <w:webHidden/>
                </w:rPr>
                <w:fldChar w:fldCharType="end"/>
              </w:r>
            </w:hyperlink>
          </w:p>
          <w:p w14:paraId="0CDB485E" w14:textId="232406D5" w:rsidR="00D606BE" w:rsidRDefault="00000000">
            <w:pPr>
              <w:pStyle w:val="TOC2"/>
              <w:rPr>
                <w:rFonts w:asciiTheme="minorHAnsi" w:eastAsiaTheme="minorEastAsia" w:hAnsiTheme="minorHAnsi" w:cstheme="minorBidi"/>
                <w:kern w:val="2"/>
                <w14:ligatures w14:val="standardContextual"/>
              </w:rPr>
            </w:pPr>
            <w:hyperlink w:anchor="_Toc210835551" w:history="1">
              <w:r w:rsidR="00D606BE" w:rsidRPr="00E829CD">
                <w:rPr>
                  <w:rStyle w:val="Hyperlink"/>
                </w:rPr>
                <w:t>Focal points in accordance with Chapter 5</w:t>
              </w:r>
              <w:r w:rsidR="00D606BE">
                <w:rPr>
                  <w:webHidden/>
                </w:rPr>
                <w:tab/>
              </w:r>
              <w:r w:rsidR="00D606BE">
                <w:rPr>
                  <w:webHidden/>
                </w:rPr>
                <w:fldChar w:fldCharType="begin"/>
              </w:r>
              <w:r w:rsidR="00D606BE">
                <w:rPr>
                  <w:webHidden/>
                </w:rPr>
                <w:instrText xml:space="preserve"> PAGEREF _Toc210835551 \h </w:instrText>
              </w:r>
              <w:r w:rsidR="00D606BE">
                <w:rPr>
                  <w:webHidden/>
                </w:rPr>
              </w:r>
              <w:r w:rsidR="00D606BE">
                <w:rPr>
                  <w:webHidden/>
                </w:rPr>
                <w:fldChar w:fldCharType="separate"/>
              </w:r>
              <w:r w:rsidR="00D606BE">
                <w:rPr>
                  <w:webHidden/>
                </w:rPr>
                <w:t>30</w:t>
              </w:r>
              <w:r w:rsidR="00D606BE">
                <w:rPr>
                  <w:webHidden/>
                </w:rPr>
                <w:fldChar w:fldCharType="end"/>
              </w:r>
            </w:hyperlink>
          </w:p>
          <w:p w14:paraId="5373EF3A" w14:textId="07B436A0" w:rsidR="00D606BE" w:rsidRDefault="00000000">
            <w:pPr>
              <w:pStyle w:val="TOC3"/>
              <w:rPr>
                <w:rFonts w:asciiTheme="minorHAnsi" w:eastAsiaTheme="minorEastAsia" w:hAnsiTheme="minorHAnsi" w:cstheme="minorBidi"/>
                <w:kern w:val="2"/>
                <w14:ligatures w14:val="standardContextual"/>
              </w:rPr>
            </w:pPr>
            <w:hyperlink w:anchor="_Toc210835552" w:history="1">
              <w:r w:rsidR="00D606BE" w:rsidRPr="00E829CD">
                <w:rPr>
                  <w:rStyle w:val="Hyperlink"/>
                  <w:iCs/>
                </w:rPr>
                <w:t>[Supplier Name]</w:t>
              </w:r>
              <w:r w:rsidR="00D606BE" w:rsidRPr="00E829CD">
                <w:rPr>
                  <w:rStyle w:val="Hyperlink"/>
                </w:rPr>
                <w:t xml:space="preserve"> Focal Points.</w:t>
              </w:r>
              <w:r w:rsidR="00D606BE">
                <w:rPr>
                  <w:webHidden/>
                </w:rPr>
                <w:tab/>
              </w:r>
              <w:r w:rsidR="00D606BE">
                <w:rPr>
                  <w:webHidden/>
                </w:rPr>
                <w:fldChar w:fldCharType="begin"/>
              </w:r>
              <w:r w:rsidR="00D606BE">
                <w:rPr>
                  <w:webHidden/>
                </w:rPr>
                <w:instrText xml:space="preserve"> PAGEREF _Toc210835552 \h </w:instrText>
              </w:r>
              <w:r w:rsidR="00D606BE">
                <w:rPr>
                  <w:webHidden/>
                </w:rPr>
              </w:r>
              <w:r w:rsidR="00D606BE">
                <w:rPr>
                  <w:webHidden/>
                </w:rPr>
                <w:fldChar w:fldCharType="separate"/>
              </w:r>
              <w:r w:rsidR="00D606BE">
                <w:rPr>
                  <w:webHidden/>
                </w:rPr>
                <w:t>31</w:t>
              </w:r>
              <w:r w:rsidR="00D606BE">
                <w:rPr>
                  <w:webHidden/>
                </w:rPr>
                <w:fldChar w:fldCharType="end"/>
              </w:r>
            </w:hyperlink>
          </w:p>
          <w:p w14:paraId="21AD5CF0" w14:textId="73540BA5" w:rsidR="00D606BE" w:rsidRDefault="00000000">
            <w:pPr>
              <w:pStyle w:val="TOC3"/>
              <w:rPr>
                <w:rFonts w:asciiTheme="minorHAnsi" w:eastAsiaTheme="minorEastAsia" w:hAnsiTheme="minorHAnsi" w:cstheme="minorBidi"/>
                <w:kern w:val="2"/>
                <w14:ligatures w14:val="standardContextual"/>
              </w:rPr>
            </w:pPr>
            <w:hyperlink w:anchor="_Toc210835553" w:history="1">
              <w:r w:rsidR="00D606BE" w:rsidRPr="00E829CD">
                <w:rPr>
                  <w:rStyle w:val="Hyperlink"/>
                </w:rPr>
                <w:t>Leonardo Helicopters Focal Points.</w:t>
              </w:r>
              <w:r w:rsidR="00D606BE">
                <w:rPr>
                  <w:webHidden/>
                </w:rPr>
                <w:tab/>
              </w:r>
              <w:r w:rsidR="00D606BE">
                <w:rPr>
                  <w:webHidden/>
                </w:rPr>
                <w:fldChar w:fldCharType="begin"/>
              </w:r>
              <w:r w:rsidR="00D606BE">
                <w:rPr>
                  <w:webHidden/>
                </w:rPr>
                <w:instrText xml:space="preserve"> PAGEREF _Toc210835553 \h </w:instrText>
              </w:r>
              <w:r w:rsidR="00D606BE">
                <w:rPr>
                  <w:webHidden/>
                </w:rPr>
              </w:r>
              <w:r w:rsidR="00D606BE">
                <w:rPr>
                  <w:webHidden/>
                </w:rPr>
                <w:fldChar w:fldCharType="separate"/>
              </w:r>
              <w:r w:rsidR="00D606BE">
                <w:rPr>
                  <w:webHidden/>
                </w:rPr>
                <w:t>32</w:t>
              </w:r>
              <w:r w:rsidR="00D606BE">
                <w:rPr>
                  <w:webHidden/>
                </w:rPr>
                <w:fldChar w:fldCharType="end"/>
              </w:r>
            </w:hyperlink>
          </w:p>
          <w:p w14:paraId="12D32700" w14:textId="0BBC3320"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54" w:history="1">
              <w:r w:rsidR="00D606BE" w:rsidRPr="00E829CD">
                <w:rPr>
                  <w:rStyle w:val="Hyperlink"/>
                </w:rPr>
                <w:t>ANNEX   B</w:t>
              </w:r>
              <w:r w:rsidR="00D606BE">
                <w:rPr>
                  <w:webHidden/>
                </w:rPr>
                <w:tab/>
              </w:r>
              <w:r w:rsidR="00D606BE">
                <w:rPr>
                  <w:webHidden/>
                </w:rPr>
                <w:fldChar w:fldCharType="begin"/>
              </w:r>
              <w:r w:rsidR="00D606BE">
                <w:rPr>
                  <w:webHidden/>
                </w:rPr>
                <w:instrText xml:space="preserve"> PAGEREF _Toc210835554 \h </w:instrText>
              </w:r>
              <w:r w:rsidR="00D606BE">
                <w:rPr>
                  <w:webHidden/>
                </w:rPr>
              </w:r>
              <w:r w:rsidR="00D606BE">
                <w:rPr>
                  <w:webHidden/>
                </w:rPr>
                <w:fldChar w:fldCharType="separate"/>
              </w:r>
              <w:r w:rsidR="00D606BE">
                <w:rPr>
                  <w:webHidden/>
                </w:rPr>
                <w:t>1</w:t>
              </w:r>
              <w:r w:rsidR="00D606BE">
                <w:rPr>
                  <w:webHidden/>
                </w:rPr>
                <w:fldChar w:fldCharType="end"/>
              </w:r>
            </w:hyperlink>
          </w:p>
          <w:p w14:paraId="498BED3D" w14:textId="0B299859" w:rsidR="00D606BE" w:rsidRDefault="00000000">
            <w:pPr>
              <w:pStyle w:val="TOC2"/>
              <w:rPr>
                <w:rFonts w:asciiTheme="minorHAnsi" w:eastAsiaTheme="minorEastAsia" w:hAnsiTheme="minorHAnsi" w:cstheme="minorBidi"/>
                <w:kern w:val="2"/>
                <w14:ligatures w14:val="standardContextual"/>
              </w:rPr>
            </w:pPr>
            <w:hyperlink w:anchor="_Toc210835555" w:history="1">
              <w:r w:rsidR="00D606BE" w:rsidRPr="00E829CD">
                <w:rPr>
                  <w:rStyle w:val="Hyperlink"/>
                </w:rPr>
                <w:t>COMPLIANCE CHECKLIST to the QRS-108 requirements</w:t>
              </w:r>
              <w:r w:rsidR="00D606BE">
                <w:rPr>
                  <w:webHidden/>
                </w:rPr>
                <w:tab/>
              </w:r>
              <w:r w:rsidR="00D606BE">
                <w:rPr>
                  <w:webHidden/>
                </w:rPr>
                <w:fldChar w:fldCharType="begin"/>
              </w:r>
              <w:r w:rsidR="00D606BE">
                <w:rPr>
                  <w:webHidden/>
                </w:rPr>
                <w:instrText xml:space="preserve"> PAGEREF _Toc210835555 \h </w:instrText>
              </w:r>
              <w:r w:rsidR="00D606BE">
                <w:rPr>
                  <w:webHidden/>
                </w:rPr>
              </w:r>
              <w:r w:rsidR="00D606BE">
                <w:rPr>
                  <w:webHidden/>
                </w:rPr>
                <w:fldChar w:fldCharType="separate"/>
              </w:r>
              <w:r w:rsidR="00D606BE">
                <w:rPr>
                  <w:webHidden/>
                </w:rPr>
                <w:t>1</w:t>
              </w:r>
              <w:r w:rsidR="00D606BE">
                <w:rPr>
                  <w:webHidden/>
                </w:rPr>
                <w:fldChar w:fldCharType="end"/>
              </w:r>
            </w:hyperlink>
          </w:p>
          <w:p w14:paraId="18190685" w14:textId="5A6EA999" w:rsidR="00D606BE" w:rsidRDefault="00000000">
            <w:pPr>
              <w:pStyle w:val="TOC1"/>
              <w:rPr>
                <w:rFonts w:asciiTheme="minorHAnsi" w:eastAsiaTheme="minorEastAsia" w:hAnsiTheme="minorHAnsi" w:cstheme="minorBidi"/>
                <w:b w:val="0"/>
                <w:kern w:val="2"/>
                <w:szCs w:val="24"/>
                <w:lang w:val="it-IT"/>
                <w14:ligatures w14:val="standardContextual"/>
              </w:rPr>
            </w:pPr>
            <w:hyperlink w:anchor="_Toc210835556" w:history="1">
              <w:r w:rsidR="00D606BE" w:rsidRPr="00E829CD">
                <w:rPr>
                  <w:rStyle w:val="Hyperlink"/>
                </w:rPr>
                <w:t>ANNEX   C</w:t>
              </w:r>
              <w:r w:rsidR="00D606BE">
                <w:rPr>
                  <w:webHidden/>
                </w:rPr>
                <w:tab/>
              </w:r>
              <w:r w:rsidR="00D606BE">
                <w:rPr>
                  <w:webHidden/>
                </w:rPr>
                <w:fldChar w:fldCharType="begin"/>
              </w:r>
              <w:r w:rsidR="00D606BE">
                <w:rPr>
                  <w:webHidden/>
                </w:rPr>
                <w:instrText xml:space="preserve"> PAGEREF _Toc210835556 \h </w:instrText>
              </w:r>
              <w:r w:rsidR="00D606BE">
                <w:rPr>
                  <w:webHidden/>
                </w:rPr>
              </w:r>
              <w:r w:rsidR="00D606BE">
                <w:rPr>
                  <w:webHidden/>
                </w:rPr>
                <w:fldChar w:fldCharType="separate"/>
              </w:r>
              <w:r w:rsidR="00D606BE">
                <w:rPr>
                  <w:webHidden/>
                </w:rPr>
                <w:t>1</w:t>
              </w:r>
              <w:r w:rsidR="00D606BE">
                <w:rPr>
                  <w:webHidden/>
                </w:rPr>
                <w:fldChar w:fldCharType="end"/>
              </w:r>
            </w:hyperlink>
          </w:p>
          <w:p w14:paraId="131BC920" w14:textId="6632938F" w:rsidR="00D606BE" w:rsidRDefault="00000000">
            <w:pPr>
              <w:pStyle w:val="TOC2"/>
              <w:rPr>
                <w:rFonts w:asciiTheme="minorHAnsi" w:eastAsiaTheme="minorEastAsia" w:hAnsiTheme="minorHAnsi" w:cstheme="minorBidi"/>
                <w:kern w:val="2"/>
                <w14:ligatures w14:val="standardContextual"/>
              </w:rPr>
            </w:pPr>
            <w:hyperlink w:anchor="_Toc210835557" w:history="1">
              <w:r w:rsidR="00D606BE" w:rsidRPr="00E829CD">
                <w:rPr>
                  <w:rStyle w:val="Hyperlink"/>
                </w:rPr>
                <w:t>APPLICABILITY in accordance with Chapter 1.2</w:t>
              </w:r>
              <w:r w:rsidR="00D606BE">
                <w:rPr>
                  <w:webHidden/>
                </w:rPr>
                <w:tab/>
              </w:r>
              <w:r w:rsidR="00D606BE">
                <w:rPr>
                  <w:webHidden/>
                </w:rPr>
                <w:fldChar w:fldCharType="begin"/>
              </w:r>
              <w:r w:rsidR="00D606BE">
                <w:rPr>
                  <w:webHidden/>
                </w:rPr>
                <w:instrText xml:space="preserve"> PAGEREF _Toc210835557 \h </w:instrText>
              </w:r>
              <w:r w:rsidR="00D606BE">
                <w:rPr>
                  <w:webHidden/>
                </w:rPr>
              </w:r>
              <w:r w:rsidR="00D606BE">
                <w:rPr>
                  <w:webHidden/>
                </w:rPr>
                <w:fldChar w:fldCharType="separate"/>
              </w:r>
              <w:r w:rsidR="00D606BE">
                <w:rPr>
                  <w:webHidden/>
                </w:rPr>
                <w:t>1</w:t>
              </w:r>
              <w:r w:rsidR="00D606BE">
                <w:rPr>
                  <w:webHidden/>
                </w:rPr>
                <w:fldChar w:fldCharType="end"/>
              </w:r>
            </w:hyperlink>
          </w:p>
          <w:p w14:paraId="2BFF9BEE" w14:textId="0EDBA7E6" w:rsidR="00D606BE" w:rsidRDefault="00000000">
            <w:pPr>
              <w:pStyle w:val="TOC2"/>
              <w:rPr>
                <w:rFonts w:asciiTheme="minorHAnsi" w:eastAsiaTheme="minorEastAsia" w:hAnsiTheme="minorHAnsi" w:cstheme="minorBidi"/>
                <w:kern w:val="2"/>
                <w14:ligatures w14:val="standardContextual"/>
              </w:rPr>
            </w:pPr>
            <w:hyperlink w:anchor="_Toc210835558" w:history="1">
              <w:r w:rsidR="00D606BE" w:rsidRPr="00E829CD">
                <w:rPr>
                  <w:rStyle w:val="Hyperlink"/>
                </w:rPr>
                <w:t>(including the updated list of SADD)</w:t>
              </w:r>
              <w:r w:rsidR="00D606BE">
                <w:rPr>
                  <w:webHidden/>
                </w:rPr>
                <w:tab/>
              </w:r>
              <w:r w:rsidR="00D606BE">
                <w:rPr>
                  <w:webHidden/>
                </w:rPr>
                <w:fldChar w:fldCharType="begin"/>
              </w:r>
              <w:r w:rsidR="00D606BE">
                <w:rPr>
                  <w:webHidden/>
                </w:rPr>
                <w:instrText xml:space="preserve"> PAGEREF _Toc210835558 \h </w:instrText>
              </w:r>
              <w:r w:rsidR="00D606BE">
                <w:rPr>
                  <w:webHidden/>
                </w:rPr>
              </w:r>
              <w:r w:rsidR="00D606BE">
                <w:rPr>
                  <w:webHidden/>
                </w:rPr>
                <w:fldChar w:fldCharType="separate"/>
              </w:r>
              <w:r w:rsidR="00D606BE">
                <w:rPr>
                  <w:webHidden/>
                </w:rPr>
                <w:t>1</w:t>
              </w:r>
              <w:r w:rsidR="00D606BE">
                <w:rPr>
                  <w:webHidden/>
                </w:rPr>
                <w:fldChar w:fldCharType="end"/>
              </w:r>
            </w:hyperlink>
          </w:p>
          <w:p w14:paraId="5F622039" w14:textId="080DC1FF" w:rsidR="0070530D" w:rsidRDefault="006F4CC0" w:rsidP="000F11C4">
            <w:pPr>
              <w:pStyle w:val="TOC2"/>
            </w:pPr>
            <w:r>
              <w:rPr>
                <w:lang w:val="en-GB"/>
              </w:rPr>
              <w:fldChar w:fldCharType="end"/>
            </w:r>
          </w:p>
        </w:tc>
      </w:tr>
    </w:tbl>
    <w:p w14:paraId="5F62203B" w14:textId="77777777" w:rsidR="00F357FE" w:rsidRDefault="00F357FE">
      <w:r>
        <w:rPr>
          <w:b/>
          <w:caps/>
        </w:rPr>
        <w:lastRenderedPageBreak/>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F357FE" w:rsidRPr="0070530D" w14:paraId="5F62203D" w14:textId="77777777" w:rsidTr="00F357FE">
        <w:tc>
          <w:tcPr>
            <w:tcW w:w="10065" w:type="dxa"/>
          </w:tcPr>
          <w:p w14:paraId="5F62203C" w14:textId="0C94D306" w:rsidR="00F357FE" w:rsidRPr="0070530D" w:rsidRDefault="00130844" w:rsidP="00AE447F">
            <w:pPr>
              <w:pStyle w:val="Heading1"/>
            </w:pPr>
            <w:r>
              <w:lastRenderedPageBreak/>
              <w:br w:type="page"/>
            </w:r>
            <w:r w:rsidR="00F357FE">
              <w:br w:type="page"/>
            </w:r>
            <w:bookmarkStart w:id="14" w:name="_Toc210835511"/>
            <w:r w:rsidR="00F357FE">
              <w:t>Scope</w:t>
            </w:r>
            <w:r w:rsidR="00DD3D85">
              <w:t xml:space="preserve"> and management</w:t>
            </w:r>
            <w:bookmarkEnd w:id="14"/>
          </w:p>
        </w:tc>
      </w:tr>
      <w:tr w:rsidR="009B01E3" w:rsidRPr="00D3288D" w14:paraId="5F622042" w14:textId="77777777" w:rsidTr="00E05986">
        <w:tc>
          <w:tcPr>
            <w:tcW w:w="10065" w:type="dxa"/>
          </w:tcPr>
          <w:p w14:paraId="1F41E4F8" w14:textId="77777777" w:rsidR="009B01E3" w:rsidRPr="008942B7" w:rsidRDefault="009B01E3" w:rsidP="00E472F1">
            <w:pPr>
              <w:pStyle w:val="CM2"/>
              <w:spacing w:before="120" w:after="120"/>
              <w:ind w:left="567"/>
              <w:jc w:val="both"/>
              <w:rPr>
                <w:rFonts w:ascii="Times New Roman" w:hAnsi="Times New Roman"/>
              </w:rPr>
            </w:pPr>
            <w:r w:rsidRPr="008942B7">
              <w:rPr>
                <w:rFonts w:ascii="Times New Roman" w:hAnsi="Times New Roman"/>
              </w:rPr>
              <w:t xml:space="preserve">This </w:t>
            </w:r>
            <w:r>
              <w:rPr>
                <w:rFonts w:ascii="Times New Roman" w:hAnsi="Times New Roman"/>
              </w:rPr>
              <w:t>Quality Plan</w:t>
            </w:r>
            <w:r w:rsidRPr="008942B7">
              <w:rPr>
                <w:rFonts w:ascii="Times New Roman" w:hAnsi="Times New Roman"/>
              </w:rPr>
              <w:t xml:space="preserve"> is issued by </w:t>
            </w:r>
            <w:r w:rsidRPr="00F77E37">
              <w:rPr>
                <w:rFonts w:ascii="Times New Roman" w:hAnsi="Times New Roman"/>
                <w:i/>
                <w:iCs/>
                <w:color w:val="3333FF"/>
                <w:lang w:eastAsia="it-IT"/>
              </w:rPr>
              <w:t>[Supplier Name]</w:t>
            </w:r>
            <w:r w:rsidRPr="008942B7">
              <w:rPr>
                <w:rFonts w:ascii="Times New Roman" w:hAnsi="Times New Roman"/>
              </w:rPr>
              <w:t xml:space="preserve"> in order to: </w:t>
            </w:r>
          </w:p>
          <w:p w14:paraId="3DF9B77D" w14:textId="77777777" w:rsidR="009B01E3" w:rsidRPr="008942B7" w:rsidRDefault="009B01E3" w:rsidP="00E9773F">
            <w:pPr>
              <w:pStyle w:val="CM2"/>
              <w:numPr>
                <w:ilvl w:val="0"/>
                <w:numId w:val="9"/>
              </w:numPr>
              <w:spacing w:before="120" w:after="120"/>
              <w:jc w:val="both"/>
              <w:rPr>
                <w:rFonts w:ascii="Times New Roman" w:hAnsi="Times New Roman"/>
              </w:rPr>
            </w:pPr>
            <w:r w:rsidRPr="008942B7">
              <w:rPr>
                <w:rFonts w:ascii="Times New Roman" w:hAnsi="Times New Roman"/>
              </w:rPr>
              <w:t xml:space="preserve">Ensure adequate Quality Assurance System implementation, during the development and production phase of the item of the contract, according to requirements of the applicable documentation. </w:t>
            </w:r>
          </w:p>
          <w:p w14:paraId="4B4B3520" w14:textId="56AA8378" w:rsidR="009B01E3" w:rsidRPr="009B01E3" w:rsidRDefault="009B01E3" w:rsidP="00E9773F">
            <w:pPr>
              <w:pStyle w:val="CM2"/>
              <w:numPr>
                <w:ilvl w:val="0"/>
                <w:numId w:val="9"/>
              </w:numPr>
              <w:spacing w:before="120" w:after="120"/>
              <w:jc w:val="both"/>
              <w:rPr>
                <w:rFonts w:ascii="Times New Roman" w:hAnsi="Times New Roman"/>
              </w:rPr>
            </w:pPr>
            <w:r w:rsidRPr="009B01E3">
              <w:rPr>
                <w:rFonts w:ascii="Times New Roman" w:hAnsi="Times New Roman"/>
              </w:rPr>
              <w:t>Ensure that these rules and procedures are correctly implemented, also with its sub-suppliers</w:t>
            </w:r>
          </w:p>
          <w:p w14:paraId="5DE05A0F" w14:textId="41A7238A" w:rsidR="009B01E3" w:rsidRPr="009B01E3" w:rsidRDefault="009B01E3" w:rsidP="00E472F1">
            <w:pPr>
              <w:pStyle w:val="CM2"/>
              <w:spacing w:before="120" w:after="120"/>
              <w:ind w:left="567"/>
              <w:jc w:val="both"/>
              <w:rPr>
                <w:rFonts w:ascii="Times New Roman" w:hAnsi="Times New Roman"/>
              </w:rPr>
            </w:pPr>
            <w:r w:rsidRPr="009B01E3">
              <w:rPr>
                <w:rFonts w:ascii="Times New Roman" w:hAnsi="Times New Roman"/>
              </w:rPr>
              <w:t xml:space="preserve">Contents of this QP are applicable to all activities performed by the </w:t>
            </w:r>
            <w:r w:rsidRPr="00F77E37">
              <w:rPr>
                <w:rFonts w:ascii="Times New Roman" w:hAnsi="Times New Roman"/>
                <w:i/>
                <w:iCs/>
                <w:color w:val="3333FF"/>
                <w:lang w:eastAsia="it-IT"/>
              </w:rPr>
              <w:t>[Supplier Name]</w:t>
            </w:r>
            <w:r w:rsidRPr="009B01E3">
              <w:rPr>
                <w:rFonts w:ascii="Times New Roman" w:hAnsi="Times New Roman"/>
              </w:rPr>
              <w:t xml:space="preserve"> for the development, design, manufacture and qualification of a part or a system which requirements are described by the Leonardo Helicopters Specification see in § 3.3</w:t>
            </w:r>
          </w:p>
          <w:p w14:paraId="5F622041" w14:textId="2E945D02" w:rsidR="009B01E3" w:rsidRPr="0029246F" w:rsidRDefault="009B01E3" w:rsidP="00E472F1">
            <w:pPr>
              <w:pStyle w:val="CM2"/>
              <w:spacing w:before="120" w:after="120"/>
              <w:ind w:left="567"/>
              <w:jc w:val="both"/>
            </w:pPr>
            <w:r w:rsidRPr="009B01E3">
              <w:rPr>
                <w:rFonts w:ascii="Times New Roman" w:hAnsi="Times New Roman"/>
              </w:rPr>
              <w:t>Each evolution of this document shall be sent to Leonardo Helicopters for approval.</w:t>
            </w:r>
          </w:p>
        </w:tc>
      </w:tr>
      <w:tr w:rsidR="00F357FE" w:rsidRPr="00D23FC0" w14:paraId="5F622048" w14:textId="77777777" w:rsidTr="00F357FE">
        <w:tc>
          <w:tcPr>
            <w:tcW w:w="10065" w:type="dxa"/>
          </w:tcPr>
          <w:p w14:paraId="5F622047" w14:textId="77777777" w:rsidR="00F357FE" w:rsidRDefault="00F357FE" w:rsidP="00AA7DA4">
            <w:pPr>
              <w:pStyle w:val="Heading2"/>
            </w:pPr>
            <w:bookmarkStart w:id="15" w:name="_Toc210835512"/>
            <w:r>
              <w:t>Indication of contractor</w:t>
            </w:r>
            <w:bookmarkEnd w:id="15"/>
          </w:p>
        </w:tc>
      </w:tr>
      <w:tr w:rsidR="00A15DF3" w:rsidRPr="00D3288D" w14:paraId="5F62204E" w14:textId="77777777" w:rsidTr="00E05986">
        <w:trPr>
          <w:trHeight w:val="306"/>
        </w:trPr>
        <w:tc>
          <w:tcPr>
            <w:tcW w:w="10065" w:type="dxa"/>
          </w:tcPr>
          <w:p w14:paraId="5F62204D" w14:textId="3BBEA664" w:rsidR="00A15DF3" w:rsidRPr="00A15DF3" w:rsidRDefault="00A15DF3" w:rsidP="00E472F1">
            <w:pPr>
              <w:pStyle w:val="CM2"/>
              <w:spacing w:before="120" w:after="120"/>
              <w:ind w:left="567"/>
              <w:jc w:val="both"/>
              <w:rPr>
                <w:rFonts w:ascii="Times New Roman" w:hAnsi="Times New Roman"/>
                <w:i/>
                <w:iCs/>
                <w:color w:val="3333FF"/>
                <w:lang w:eastAsia="it-IT"/>
              </w:rPr>
            </w:pPr>
            <w:r w:rsidRPr="00A15DF3">
              <w:rPr>
                <w:rFonts w:ascii="Times New Roman" w:hAnsi="Times New Roman"/>
                <w:i/>
                <w:iCs/>
                <w:color w:val="3333FF"/>
                <w:lang w:eastAsia="it-IT"/>
              </w:rPr>
              <w:t>[Supplier Name</w:t>
            </w:r>
            <w:r w:rsidR="003C233B">
              <w:rPr>
                <w:rFonts w:ascii="Times New Roman" w:hAnsi="Times New Roman"/>
                <w:i/>
                <w:iCs/>
                <w:color w:val="3333FF"/>
                <w:lang w:eastAsia="it-IT"/>
              </w:rPr>
              <w:t xml:space="preserve"> and Plant address</w:t>
            </w:r>
            <w:r w:rsidRPr="00A15DF3">
              <w:rPr>
                <w:rFonts w:ascii="Times New Roman" w:hAnsi="Times New Roman"/>
                <w:i/>
                <w:iCs/>
                <w:color w:val="3333FF"/>
                <w:lang w:eastAsia="it-IT"/>
              </w:rPr>
              <w:t>]</w:t>
            </w:r>
          </w:p>
        </w:tc>
      </w:tr>
      <w:tr w:rsidR="00F357FE" w:rsidRPr="0070530D" w14:paraId="5F622052" w14:textId="77777777" w:rsidTr="00F357FE">
        <w:tc>
          <w:tcPr>
            <w:tcW w:w="10065" w:type="dxa"/>
          </w:tcPr>
          <w:p w14:paraId="5F622051" w14:textId="77777777" w:rsidR="00F357FE" w:rsidRDefault="00F357FE" w:rsidP="00AA7DA4">
            <w:pPr>
              <w:pStyle w:val="Heading2"/>
            </w:pPr>
            <w:bookmarkStart w:id="16" w:name="_Toc210835513"/>
            <w:r>
              <w:t>Applicability</w:t>
            </w:r>
            <w:bookmarkEnd w:id="16"/>
          </w:p>
        </w:tc>
      </w:tr>
      <w:tr w:rsidR="00A15DF3" w:rsidRPr="00D3288D" w14:paraId="5F622056" w14:textId="77777777" w:rsidTr="00E05986">
        <w:tc>
          <w:tcPr>
            <w:tcW w:w="10065" w:type="dxa"/>
          </w:tcPr>
          <w:p w14:paraId="03A9AD21" w14:textId="33C7B410"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rPr>
              <w:t>This Quality Plan is applicable for production of the System(s) and Part Numbers listed in “Annex C” of this plan.</w:t>
            </w:r>
          </w:p>
          <w:p w14:paraId="5F622055" w14:textId="531F0FB7" w:rsidR="00A15DF3" w:rsidRPr="00A15DF3" w:rsidRDefault="00A15DF3" w:rsidP="00D8625A">
            <w:pPr>
              <w:pStyle w:val="CM2"/>
              <w:spacing w:before="120" w:after="120"/>
              <w:ind w:left="567"/>
              <w:jc w:val="both"/>
              <w:rPr>
                <w:i/>
                <w:iCs/>
                <w:color w:val="A6A6A6" w:themeColor="background1" w:themeShade="A6"/>
              </w:rPr>
            </w:pPr>
            <w:r w:rsidRPr="00A15DF3">
              <w:rPr>
                <w:rFonts w:ascii="Times New Roman" w:hAnsi="Times New Roman"/>
                <w:i/>
                <w:color w:val="A6A6A6" w:themeColor="background1" w:themeShade="A6"/>
              </w:rPr>
              <w:t xml:space="preserve">[List in Annex C all the P/Ns covered </w:t>
            </w:r>
            <w:r w:rsidR="00D8625A">
              <w:rPr>
                <w:rFonts w:ascii="Times New Roman" w:hAnsi="Times New Roman"/>
                <w:i/>
                <w:color w:val="A6A6A6" w:themeColor="background1" w:themeShade="A6"/>
              </w:rPr>
              <w:t xml:space="preserve">on this </w:t>
            </w:r>
            <w:r w:rsidRPr="00A15DF3">
              <w:rPr>
                <w:rFonts w:ascii="Times New Roman" w:hAnsi="Times New Roman"/>
                <w:i/>
                <w:color w:val="A6A6A6" w:themeColor="background1" w:themeShade="A6"/>
              </w:rPr>
              <w:t>Quality Plan: LH P/N, Supplier P/N, Description, Procurement</w:t>
            </w:r>
            <w:r w:rsidR="00F77E37">
              <w:rPr>
                <w:rFonts w:ascii="Times New Roman" w:hAnsi="Times New Roman"/>
                <w:i/>
                <w:color w:val="A6A6A6" w:themeColor="background1" w:themeShade="A6"/>
              </w:rPr>
              <w:t xml:space="preserve"> Spec/SCD, Sub-tier P/Ns if any</w:t>
            </w:r>
            <w:r w:rsidRPr="00A15DF3">
              <w:rPr>
                <w:rFonts w:ascii="Times New Roman" w:hAnsi="Times New Roman"/>
                <w:i/>
                <w:color w:val="A6A6A6" w:themeColor="background1" w:themeShade="A6"/>
              </w:rPr>
              <w:t>. Remark: any Software and Complex Electronic Hardware installed on Articles shall be clearly declared and identified]</w:t>
            </w:r>
          </w:p>
        </w:tc>
      </w:tr>
      <w:tr w:rsidR="00F357FE" w:rsidRPr="0070530D" w14:paraId="5F622058" w14:textId="77777777" w:rsidTr="00F357FE">
        <w:tc>
          <w:tcPr>
            <w:tcW w:w="10065" w:type="dxa"/>
          </w:tcPr>
          <w:p w14:paraId="5F622057" w14:textId="77777777" w:rsidR="00F357FE" w:rsidRDefault="006C4D86" w:rsidP="00AA7DA4">
            <w:pPr>
              <w:pStyle w:val="Heading2"/>
            </w:pPr>
            <w:bookmarkStart w:id="17" w:name="_Toc210835514"/>
            <w:r>
              <w:t>QP</w:t>
            </w:r>
            <w:r w:rsidR="00F357FE">
              <w:t xml:space="preserve"> Approval and Update</w:t>
            </w:r>
            <w:bookmarkEnd w:id="17"/>
          </w:p>
        </w:tc>
      </w:tr>
      <w:tr w:rsidR="00A15DF3" w:rsidRPr="00D3288D" w14:paraId="5F62205D" w14:textId="77777777" w:rsidTr="00E05986">
        <w:tc>
          <w:tcPr>
            <w:tcW w:w="10065" w:type="dxa"/>
          </w:tcPr>
          <w:p w14:paraId="44D57D67" w14:textId="3419C1D6" w:rsidR="00A15DF3" w:rsidRPr="002246E2" w:rsidRDefault="00A15DF3" w:rsidP="00D06BA7">
            <w:pPr>
              <w:pStyle w:val="CM2"/>
              <w:spacing w:before="120" w:after="120"/>
              <w:ind w:left="567"/>
              <w:rPr>
                <w:rFonts w:ascii="Times New Roman" w:hAnsi="Times New Roman"/>
                <w:i/>
                <w:color w:val="A6A6A6" w:themeColor="background1" w:themeShade="A6"/>
              </w:rPr>
            </w:pPr>
            <w:r w:rsidRPr="00A15DF3">
              <w:rPr>
                <w:rFonts w:ascii="Times New Roman" w:hAnsi="Times New Roman"/>
                <w:i/>
                <w:iCs/>
                <w:color w:val="3333FF"/>
                <w:lang w:eastAsia="it-IT"/>
              </w:rPr>
              <w:t xml:space="preserve">[Supplier Name] </w:t>
            </w:r>
            <w:r w:rsidRPr="00A15DF3">
              <w:rPr>
                <w:rFonts w:ascii="Times New Roman" w:hAnsi="Times New Roman"/>
              </w:rPr>
              <w:t>takes the responsibility to keep the Quality Plan updated and to provide Leonardo Helicopters SQA point of contact the QP updated for review</w:t>
            </w:r>
            <w:r w:rsidRPr="00D14C61">
              <w:rPr>
                <w:rFonts w:ascii="Times New Roman" w:hAnsi="Times New Roman"/>
              </w:rPr>
              <w:t xml:space="preserve">. </w:t>
            </w:r>
            <w:r w:rsidR="00D06BA7" w:rsidRPr="00D14C61">
              <w:rPr>
                <w:rFonts w:ascii="Times New Roman" w:hAnsi="Times New Roman"/>
                <w:i/>
                <w:iCs/>
                <w:lang w:eastAsia="it-IT"/>
              </w:rPr>
              <w:t>[Supplier Name]</w:t>
            </w:r>
            <w:r w:rsidR="00D06BA7" w:rsidRPr="00D14C61">
              <w:rPr>
                <w:rFonts w:ascii="Times New Roman" w:hAnsi="Times New Roman"/>
              </w:rPr>
              <w:t xml:space="preserve"> shall review the QP quarterly to verify the accuracy and updating of the data contained in the QP</w:t>
            </w:r>
            <w:r w:rsidR="002246E2" w:rsidRPr="00D14C61">
              <w:rPr>
                <w:rFonts w:ascii="Times New Roman" w:hAnsi="Times New Roman"/>
              </w:rPr>
              <w:t xml:space="preserve">. </w:t>
            </w:r>
            <w:r w:rsidR="002246E2" w:rsidRPr="00A15DF3">
              <w:rPr>
                <w:rFonts w:ascii="Times New Roman" w:hAnsi="Times New Roman"/>
                <w:i/>
                <w:color w:val="A6A6A6" w:themeColor="background1" w:themeShade="A6"/>
              </w:rPr>
              <w:t xml:space="preserve">[Supplier </w:t>
            </w:r>
            <w:r w:rsidR="002246E2">
              <w:rPr>
                <w:rFonts w:ascii="Times New Roman" w:hAnsi="Times New Roman"/>
                <w:i/>
                <w:color w:val="A6A6A6" w:themeColor="background1" w:themeShade="A6"/>
              </w:rPr>
              <w:t>must include</w:t>
            </w:r>
            <w:r w:rsidR="00D06BA7" w:rsidRPr="002246E2">
              <w:rPr>
                <w:rFonts w:ascii="Times New Roman" w:hAnsi="Times New Roman"/>
                <w:i/>
                <w:color w:val="A6A6A6" w:themeColor="background1" w:themeShade="A6"/>
              </w:rPr>
              <w:t xml:space="preserve"> this requirement into its </w:t>
            </w:r>
            <w:r w:rsidR="002246E2">
              <w:rPr>
                <w:rFonts w:ascii="Times New Roman" w:hAnsi="Times New Roman"/>
                <w:i/>
                <w:color w:val="A6A6A6" w:themeColor="background1" w:themeShade="A6"/>
              </w:rPr>
              <w:t>internal company</w:t>
            </w:r>
            <w:r w:rsidR="00D06BA7" w:rsidRPr="002246E2">
              <w:rPr>
                <w:rFonts w:ascii="Times New Roman" w:hAnsi="Times New Roman"/>
                <w:i/>
                <w:color w:val="A6A6A6" w:themeColor="background1" w:themeShade="A6"/>
              </w:rPr>
              <w:t xml:space="preserve"> procedures</w:t>
            </w:r>
            <w:r w:rsidR="002246E2">
              <w:rPr>
                <w:rFonts w:ascii="Times New Roman" w:hAnsi="Times New Roman"/>
                <w:i/>
                <w:color w:val="A6A6A6" w:themeColor="background1" w:themeShade="A6"/>
              </w:rPr>
              <w:t>]</w:t>
            </w:r>
          </w:p>
          <w:p w14:paraId="29B987A1" w14:textId="77777777" w:rsidR="002246E2" w:rsidRDefault="002246E2" w:rsidP="00E472F1">
            <w:pPr>
              <w:pStyle w:val="CM2"/>
              <w:spacing w:before="120" w:after="120"/>
              <w:ind w:left="567"/>
              <w:jc w:val="both"/>
              <w:rPr>
                <w:rFonts w:ascii="Times New Roman" w:hAnsi="Times New Roman"/>
              </w:rPr>
            </w:pPr>
          </w:p>
          <w:p w14:paraId="62F7506E" w14:textId="41C7D169"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rPr>
              <w:t>The QP will clearly highlight the modifications from the already approved one.</w:t>
            </w:r>
          </w:p>
          <w:p w14:paraId="5F62205C" w14:textId="79E31FE3" w:rsidR="008268E3" w:rsidRPr="008268E3" w:rsidRDefault="00A15DF3" w:rsidP="008268E3">
            <w:pPr>
              <w:pStyle w:val="CM2"/>
              <w:spacing w:before="120" w:after="120"/>
              <w:ind w:left="567"/>
              <w:jc w:val="both"/>
              <w:rPr>
                <w:rFonts w:ascii="Times New Roman" w:hAnsi="Times New Roman"/>
                <w:i/>
                <w:color w:val="A6A6A6" w:themeColor="background1" w:themeShade="A6"/>
              </w:rPr>
            </w:pPr>
            <w:r w:rsidRPr="00A15DF3">
              <w:rPr>
                <w:rFonts w:ascii="Times New Roman" w:hAnsi="Times New Roman"/>
                <w:i/>
                <w:color w:val="A6A6A6" w:themeColor="background1" w:themeShade="A6"/>
              </w:rPr>
              <w:t>[Describe how the Supplier intends to manage the changes to QP and how to submit to LH approval]</w:t>
            </w:r>
            <w:r w:rsidR="008268E3" w:rsidRPr="008268E3">
              <w:rPr>
                <w:rFonts w:ascii="Times New Roman" w:hAnsi="Times New Roman"/>
                <w:color w:val="FF0000"/>
              </w:rPr>
              <w:t xml:space="preserve"> </w:t>
            </w:r>
          </w:p>
        </w:tc>
      </w:tr>
    </w:tbl>
    <w:p w14:paraId="5F622065" w14:textId="77777777" w:rsidR="00130844" w:rsidRPr="00F357FE" w:rsidRDefault="00F357FE" w:rsidP="00E472F1">
      <w:pPr>
        <w:tabs>
          <w:tab w:val="left" w:leader="dot" w:pos="1920"/>
          <w:tab w:val="right" w:leader="dot" w:pos="9910"/>
        </w:tabs>
        <w:rPr>
          <w:lang w:val="en-GB"/>
        </w:rPr>
      </w:pPr>
      <w:r w:rsidRPr="00380EB7">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771"/>
        <w:gridCol w:w="8294"/>
      </w:tblGrid>
      <w:tr w:rsidR="0070530D" w:rsidRPr="00D3288D" w14:paraId="5F622067" w14:textId="77777777" w:rsidTr="008942B7">
        <w:tc>
          <w:tcPr>
            <w:tcW w:w="10065" w:type="dxa"/>
            <w:gridSpan w:val="2"/>
          </w:tcPr>
          <w:p w14:paraId="5F622066" w14:textId="77777777" w:rsidR="0070530D" w:rsidRPr="0070530D" w:rsidRDefault="0070530D" w:rsidP="00AE447F">
            <w:pPr>
              <w:pStyle w:val="Heading1"/>
            </w:pPr>
            <w:bookmarkStart w:id="18" w:name="_Toc210835515"/>
            <w:r w:rsidRPr="0070530D">
              <w:lastRenderedPageBreak/>
              <w:t>List of acronyms and definitions</w:t>
            </w:r>
            <w:bookmarkEnd w:id="18"/>
          </w:p>
        </w:tc>
      </w:tr>
      <w:tr w:rsidR="008268E3" w:rsidRPr="00D3288D" w14:paraId="0A4E4353" w14:textId="77777777" w:rsidTr="00E05986">
        <w:tc>
          <w:tcPr>
            <w:tcW w:w="1771" w:type="dxa"/>
          </w:tcPr>
          <w:p w14:paraId="7784D926" w14:textId="61ED2641" w:rsidR="008268E3" w:rsidRPr="00A15DF3" w:rsidRDefault="008268E3" w:rsidP="00E472F1">
            <w:pPr>
              <w:pStyle w:val="CM2"/>
              <w:spacing w:before="120" w:after="120"/>
              <w:ind w:left="567"/>
              <w:jc w:val="both"/>
              <w:rPr>
                <w:rFonts w:ascii="Times New Roman" w:hAnsi="Times New Roman"/>
                <w:b/>
              </w:rPr>
            </w:pPr>
            <w:r w:rsidRPr="00A15DF3">
              <w:rPr>
                <w:rFonts w:ascii="Times New Roman" w:hAnsi="Times New Roman"/>
                <w:b/>
              </w:rPr>
              <w:t>CoC</w:t>
            </w:r>
          </w:p>
        </w:tc>
        <w:tc>
          <w:tcPr>
            <w:tcW w:w="8294" w:type="dxa"/>
          </w:tcPr>
          <w:p w14:paraId="206AF464" w14:textId="77777777" w:rsidR="008268E3" w:rsidRPr="00DB6629" w:rsidRDefault="008268E3" w:rsidP="00E472F1">
            <w:pPr>
              <w:spacing w:before="120" w:after="120"/>
              <w:rPr>
                <w:b/>
                <w:lang w:val="en-GB"/>
              </w:rPr>
            </w:pPr>
            <w:r w:rsidRPr="00DB6629">
              <w:rPr>
                <w:b/>
                <w:lang w:val="en-GB"/>
              </w:rPr>
              <w:t>Certificate of Conformity</w:t>
            </w:r>
          </w:p>
          <w:p w14:paraId="3E8B8A87" w14:textId="422E6111" w:rsidR="008268E3" w:rsidRPr="00DB6629" w:rsidRDefault="008268E3" w:rsidP="00E472F1">
            <w:pPr>
              <w:spacing w:before="120" w:after="120"/>
              <w:rPr>
                <w:b/>
                <w:lang w:val="en-GB" w:eastAsia="en-GB"/>
              </w:rPr>
            </w:pPr>
            <w:r w:rsidRPr="00A15DF3">
              <w:rPr>
                <w:lang w:val="en-GB" w:eastAsia="en-GB"/>
              </w:rPr>
              <w:t>Document issued in order to declare the conformity of a delivered item to its drawing/applicable specification, or the partial conformity when referring to a Concession or Production Permit.</w:t>
            </w:r>
          </w:p>
        </w:tc>
      </w:tr>
      <w:tr w:rsidR="008268E3" w:rsidRPr="00D3288D" w14:paraId="2B15648D" w14:textId="77777777" w:rsidTr="00E05986">
        <w:tc>
          <w:tcPr>
            <w:tcW w:w="1771" w:type="dxa"/>
          </w:tcPr>
          <w:p w14:paraId="68448897" w14:textId="4B74A643" w:rsidR="008268E3" w:rsidRPr="00A15DF3" w:rsidRDefault="008268E3" w:rsidP="00E472F1">
            <w:pPr>
              <w:pStyle w:val="CM2"/>
              <w:spacing w:before="120" w:after="120"/>
              <w:ind w:left="567"/>
              <w:jc w:val="both"/>
              <w:rPr>
                <w:rFonts w:ascii="Times New Roman" w:hAnsi="Times New Roman"/>
                <w:b/>
              </w:rPr>
            </w:pPr>
            <w:r w:rsidRPr="00A15DF3">
              <w:rPr>
                <w:rFonts w:ascii="Times New Roman" w:hAnsi="Times New Roman"/>
                <w:b/>
              </w:rPr>
              <w:t>DO</w:t>
            </w:r>
          </w:p>
        </w:tc>
        <w:tc>
          <w:tcPr>
            <w:tcW w:w="8294" w:type="dxa"/>
          </w:tcPr>
          <w:p w14:paraId="11D38431" w14:textId="77777777" w:rsidR="008268E3" w:rsidRPr="00A15DF3" w:rsidRDefault="008268E3" w:rsidP="00E472F1">
            <w:pPr>
              <w:spacing w:before="120" w:after="120"/>
              <w:rPr>
                <w:b/>
                <w:lang w:val="en-GB"/>
              </w:rPr>
            </w:pPr>
            <w:r w:rsidRPr="00A15DF3">
              <w:rPr>
                <w:b/>
                <w:lang w:val="en-GB"/>
              </w:rPr>
              <w:t>Design Organisation</w:t>
            </w:r>
          </w:p>
          <w:p w14:paraId="2838EE29" w14:textId="7A831527" w:rsidR="008268E3" w:rsidRPr="00DB6629" w:rsidRDefault="008268E3" w:rsidP="00E472F1">
            <w:pPr>
              <w:spacing w:before="120" w:after="120"/>
              <w:rPr>
                <w:b/>
                <w:lang w:val="en-GB"/>
              </w:rPr>
            </w:pPr>
            <w:r w:rsidRPr="00A15DF3">
              <w:rPr>
                <w:lang w:val="en-GB" w:eastAsia="en-GB"/>
              </w:rPr>
              <w:t>It is composed by all departments directly involved and/or responsible of activities that starting from a technical requirements have the purpose to give compliance of the product, designed starting from QRS and QRS-XXX Leonardo Helicopters procedures.</w:t>
            </w:r>
          </w:p>
        </w:tc>
      </w:tr>
      <w:tr w:rsidR="008268E3" w:rsidRPr="00D3288D" w14:paraId="6CA46924" w14:textId="77777777" w:rsidTr="00E05986">
        <w:tc>
          <w:tcPr>
            <w:tcW w:w="1771" w:type="dxa"/>
          </w:tcPr>
          <w:p w14:paraId="32A5FBB3" w14:textId="3B36E735" w:rsidR="008268E3" w:rsidRPr="00A15DF3" w:rsidRDefault="008268E3" w:rsidP="00E472F1">
            <w:pPr>
              <w:pStyle w:val="CM2"/>
              <w:spacing w:before="120" w:after="120"/>
              <w:ind w:left="567"/>
              <w:jc w:val="both"/>
              <w:rPr>
                <w:rFonts w:ascii="Times New Roman" w:hAnsi="Times New Roman"/>
                <w:b/>
              </w:rPr>
            </w:pPr>
            <w:r w:rsidRPr="00A15DF3">
              <w:rPr>
                <w:rFonts w:ascii="Times New Roman" w:hAnsi="Times New Roman"/>
                <w:b/>
              </w:rPr>
              <w:t>PO</w:t>
            </w:r>
          </w:p>
        </w:tc>
        <w:tc>
          <w:tcPr>
            <w:tcW w:w="8294" w:type="dxa"/>
          </w:tcPr>
          <w:p w14:paraId="66FD9D25" w14:textId="77777777" w:rsidR="008268E3" w:rsidRPr="00A15DF3" w:rsidRDefault="008268E3" w:rsidP="00E472F1">
            <w:pPr>
              <w:spacing w:before="120" w:after="120"/>
              <w:rPr>
                <w:b/>
                <w:lang w:val="en-GB"/>
              </w:rPr>
            </w:pPr>
            <w:r w:rsidRPr="00A15DF3">
              <w:rPr>
                <w:b/>
                <w:lang w:val="en-GB"/>
              </w:rPr>
              <w:t xml:space="preserve">Production Organisation </w:t>
            </w:r>
          </w:p>
          <w:p w14:paraId="24B5C71D" w14:textId="2A8294A5" w:rsidR="008268E3" w:rsidRPr="00DB6629" w:rsidRDefault="008268E3" w:rsidP="00E472F1">
            <w:pPr>
              <w:spacing w:before="120" w:after="120"/>
              <w:rPr>
                <w:b/>
                <w:lang w:val="en-GB"/>
              </w:rPr>
            </w:pPr>
            <w:r w:rsidRPr="00A15DF3">
              <w:rPr>
                <w:lang w:val="en-GB" w:eastAsia="en-GB"/>
              </w:rPr>
              <w:t>It is composed by all departments that have the responsibility to purchase and produce new equipment or parts, but have not in charge design and qualification activities.</w:t>
            </w:r>
          </w:p>
        </w:tc>
      </w:tr>
      <w:tr w:rsidR="008268E3" w:rsidRPr="00CC6B0D" w14:paraId="1A1F270D" w14:textId="77777777" w:rsidTr="00E05986">
        <w:tc>
          <w:tcPr>
            <w:tcW w:w="1771" w:type="dxa"/>
          </w:tcPr>
          <w:p w14:paraId="66A177FD" w14:textId="245EEC90" w:rsidR="008268E3" w:rsidRPr="00A15DF3" w:rsidRDefault="008268E3" w:rsidP="00E472F1">
            <w:pPr>
              <w:pStyle w:val="CM2"/>
              <w:spacing w:before="120" w:after="120"/>
              <w:ind w:left="567"/>
              <w:jc w:val="both"/>
              <w:rPr>
                <w:rFonts w:ascii="Times New Roman" w:hAnsi="Times New Roman"/>
                <w:b/>
              </w:rPr>
            </w:pPr>
            <w:r w:rsidRPr="00A15DF3">
              <w:rPr>
                <w:rFonts w:ascii="Times New Roman" w:hAnsi="Times New Roman"/>
                <w:b/>
              </w:rPr>
              <w:t>PS</w:t>
            </w:r>
          </w:p>
        </w:tc>
        <w:tc>
          <w:tcPr>
            <w:tcW w:w="8294" w:type="dxa"/>
          </w:tcPr>
          <w:p w14:paraId="5B850BB6" w14:textId="485E7AD7" w:rsidR="008268E3" w:rsidRPr="00DB6629" w:rsidRDefault="008268E3" w:rsidP="00E472F1">
            <w:pPr>
              <w:spacing w:before="120" w:after="120"/>
              <w:rPr>
                <w:b/>
                <w:lang w:val="en-GB"/>
              </w:rPr>
            </w:pPr>
            <w:r w:rsidRPr="00A15DF3">
              <w:rPr>
                <w:b/>
                <w:lang w:val="en-GB"/>
              </w:rPr>
              <w:t>Procurement Specification</w:t>
            </w:r>
          </w:p>
        </w:tc>
      </w:tr>
      <w:tr w:rsidR="008268E3" w:rsidRPr="00D3288D" w14:paraId="615E1821" w14:textId="77777777" w:rsidTr="00E05986">
        <w:tc>
          <w:tcPr>
            <w:tcW w:w="1771" w:type="dxa"/>
          </w:tcPr>
          <w:p w14:paraId="4C503D27" w14:textId="45EB2ED7" w:rsidR="008268E3" w:rsidRPr="00A15DF3" w:rsidRDefault="008268E3" w:rsidP="00E472F1">
            <w:pPr>
              <w:pStyle w:val="CM2"/>
              <w:spacing w:before="120" w:after="120"/>
              <w:ind w:left="567"/>
              <w:jc w:val="both"/>
              <w:rPr>
                <w:rFonts w:ascii="Times New Roman" w:hAnsi="Times New Roman"/>
                <w:b/>
              </w:rPr>
            </w:pPr>
            <w:r w:rsidRPr="00A15DF3">
              <w:rPr>
                <w:rFonts w:ascii="Times New Roman" w:hAnsi="Times New Roman"/>
                <w:b/>
              </w:rPr>
              <w:t>QP</w:t>
            </w:r>
          </w:p>
        </w:tc>
        <w:tc>
          <w:tcPr>
            <w:tcW w:w="8294" w:type="dxa"/>
          </w:tcPr>
          <w:p w14:paraId="05514DF8" w14:textId="77777777" w:rsidR="008268E3" w:rsidRPr="00A15DF3" w:rsidRDefault="008268E3" w:rsidP="00E472F1">
            <w:pPr>
              <w:spacing w:before="120" w:after="120"/>
              <w:rPr>
                <w:b/>
                <w:lang w:val="en-GB"/>
              </w:rPr>
            </w:pPr>
            <w:r w:rsidRPr="00A15DF3">
              <w:rPr>
                <w:b/>
                <w:lang w:val="en-GB"/>
              </w:rPr>
              <w:t xml:space="preserve">Quality Plan </w:t>
            </w:r>
          </w:p>
          <w:p w14:paraId="3D46D4CA" w14:textId="1B28C424" w:rsidR="008268E3" w:rsidRPr="00DB6629" w:rsidRDefault="008268E3" w:rsidP="00E472F1">
            <w:pPr>
              <w:spacing w:before="120" w:after="120"/>
              <w:rPr>
                <w:b/>
                <w:lang w:val="en-GB"/>
              </w:rPr>
            </w:pPr>
            <w:r w:rsidRPr="00A15DF3">
              <w:rPr>
                <w:lang w:val="en-GB" w:eastAsia="en-GB"/>
              </w:rPr>
              <w:t>Document describing the activities to be performed in order to demonstrate the compliance to the contract requirements.</w:t>
            </w:r>
          </w:p>
        </w:tc>
      </w:tr>
      <w:tr w:rsidR="008268E3" w:rsidRPr="00CC6B0D" w14:paraId="4B06E327" w14:textId="77777777" w:rsidTr="00E05986">
        <w:tc>
          <w:tcPr>
            <w:tcW w:w="1771" w:type="dxa"/>
          </w:tcPr>
          <w:p w14:paraId="7BB489A9" w14:textId="0B7E685B" w:rsidR="008268E3" w:rsidRPr="00A15DF3" w:rsidRDefault="008268E3" w:rsidP="00E472F1">
            <w:pPr>
              <w:pStyle w:val="CM2"/>
              <w:spacing w:before="120" w:after="120"/>
              <w:ind w:left="567"/>
              <w:jc w:val="both"/>
              <w:rPr>
                <w:rFonts w:ascii="Times New Roman" w:hAnsi="Times New Roman"/>
                <w:b/>
              </w:rPr>
            </w:pPr>
            <w:r w:rsidRPr="00174FBC">
              <w:rPr>
                <w:rFonts w:ascii="Times New Roman" w:hAnsi="Times New Roman"/>
                <w:b/>
                <w:color w:val="FF0000"/>
              </w:rPr>
              <w:t>SMS</w:t>
            </w:r>
          </w:p>
        </w:tc>
        <w:tc>
          <w:tcPr>
            <w:tcW w:w="8294" w:type="dxa"/>
          </w:tcPr>
          <w:p w14:paraId="58122449" w14:textId="506C7DB0" w:rsidR="008268E3" w:rsidRPr="00A15DF3" w:rsidRDefault="008268E3" w:rsidP="00E472F1">
            <w:pPr>
              <w:spacing w:before="120" w:after="120"/>
              <w:rPr>
                <w:b/>
                <w:lang w:val="en-GB"/>
              </w:rPr>
            </w:pPr>
            <w:r w:rsidRPr="00174FBC">
              <w:rPr>
                <w:b/>
                <w:color w:val="FF0000"/>
                <w:lang w:val="en-GB"/>
              </w:rPr>
              <w:t>Safety Management System</w:t>
            </w:r>
          </w:p>
        </w:tc>
      </w:tr>
      <w:tr w:rsidR="008268E3" w:rsidRPr="007C0671" w14:paraId="0CE90FD1" w14:textId="77777777" w:rsidTr="00E05986">
        <w:tc>
          <w:tcPr>
            <w:tcW w:w="1771" w:type="dxa"/>
          </w:tcPr>
          <w:p w14:paraId="35B8CB60" w14:textId="4B0FA133" w:rsidR="008268E3" w:rsidRPr="00A15DF3" w:rsidRDefault="008268E3" w:rsidP="00E472F1">
            <w:pPr>
              <w:pStyle w:val="CM2"/>
              <w:spacing w:before="120" w:after="120"/>
              <w:ind w:left="567"/>
              <w:jc w:val="both"/>
              <w:rPr>
                <w:rFonts w:ascii="Times New Roman" w:hAnsi="Times New Roman"/>
                <w:b/>
              </w:rPr>
            </w:pPr>
            <w:r w:rsidRPr="00A15DF3">
              <w:rPr>
                <w:rFonts w:ascii="Times New Roman" w:hAnsi="Times New Roman"/>
                <w:b/>
              </w:rPr>
              <w:t>SW</w:t>
            </w:r>
          </w:p>
        </w:tc>
        <w:tc>
          <w:tcPr>
            <w:tcW w:w="8294" w:type="dxa"/>
          </w:tcPr>
          <w:p w14:paraId="0D5EE7A3" w14:textId="1285EC4B" w:rsidR="008268E3" w:rsidRPr="00A15DF3" w:rsidRDefault="008268E3" w:rsidP="00E472F1">
            <w:pPr>
              <w:spacing w:before="120" w:after="120"/>
              <w:rPr>
                <w:b/>
                <w:lang w:val="en-GB"/>
              </w:rPr>
            </w:pPr>
            <w:r w:rsidRPr="00A15DF3">
              <w:rPr>
                <w:b/>
                <w:lang w:val="en-GB"/>
              </w:rPr>
              <w:t>Software</w:t>
            </w:r>
          </w:p>
        </w:tc>
      </w:tr>
      <w:tr w:rsidR="008268E3" w:rsidRPr="007C0671" w14:paraId="4E6E5184" w14:textId="77777777" w:rsidTr="00E05986">
        <w:tc>
          <w:tcPr>
            <w:tcW w:w="1771" w:type="dxa"/>
          </w:tcPr>
          <w:p w14:paraId="0E38B912" w14:textId="14062D69" w:rsidR="008268E3" w:rsidRPr="00A15DF3" w:rsidRDefault="008268E3" w:rsidP="008268E3">
            <w:pPr>
              <w:pStyle w:val="CM2"/>
              <w:spacing w:before="120" w:after="120"/>
              <w:jc w:val="both"/>
              <w:rPr>
                <w:rFonts w:ascii="Times New Roman" w:hAnsi="Times New Roman"/>
                <w:b/>
              </w:rPr>
            </w:pPr>
          </w:p>
        </w:tc>
        <w:tc>
          <w:tcPr>
            <w:tcW w:w="8294" w:type="dxa"/>
          </w:tcPr>
          <w:p w14:paraId="3120B28B" w14:textId="1C5C17B5" w:rsidR="008268E3" w:rsidRPr="00A15DF3" w:rsidRDefault="008268E3" w:rsidP="00E472F1">
            <w:pPr>
              <w:spacing w:before="120" w:after="120"/>
              <w:rPr>
                <w:b/>
                <w:lang w:val="en-GB"/>
              </w:rPr>
            </w:pPr>
          </w:p>
        </w:tc>
      </w:tr>
      <w:tr w:rsidR="008268E3" w:rsidRPr="00CC6B0D" w14:paraId="18B05E55" w14:textId="77777777" w:rsidTr="00E05986">
        <w:tc>
          <w:tcPr>
            <w:tcW w:w="1771" w:type="dxa"/>
          </w:tcPr>
          <w:p w14:paraId="267D1C23" w14:textId="06CEDB68" w:rsidR="008268E3" w:rsidRPr="00A15DF3" w:rsidRDefault="008268E3" w:rsidP="00E472F1">
            <w:pPr>
              <w:pStyle w:val="CM2"/>
              <w:spacing w:before="120" w:after="120"/>
              <w:ind w:left="567"/>
              <w:jc w:val="both"/>
              <w:rPr>
                <w:rFonts w:ascii="Times New Roman" w:hAnsi="Times New Roman"/>
                <w:b/>
              </w:rPr>
            </w:pPr>
          </w:p>
        </w:tc>
        <w:tc>
          <w:tcPr>
            <w:tcW w:w="8294" w:type="dxa"/>
          </w:tcPr>
          <w:p w14:paraId="28AD3AAA" w14:textId="4C08C087" w:rsidR="008268E3" w:rsidRPr="00A15DF3" w:rsidRDefault="008268E3" w:rsidP="00E472F1">
            <w:pPr>
              <w:spacing w:before="120" w:after="120"/>
              <w:rPr>
                <w:b/>
                <w:lang w:val="en-GB"/>
              </w:rPr>
            </w:pPr>
          </w:p>
        </w:tc>
      </w:tr>
    </w:tbl>
    <w:p w14:paraId="4FEDE370" w14:textId="77777777" w:rsidR="00F31AF7" w:rsidRPr="000622E9" w:rsidRDefault="00F31AF7">
      <w:pPr>
        <w:rPr>
          <w:lang w:val="en-US"/>
        </w:rPr>
      </w:pPr>
      <w:r w:rsidRPr="000622E9">
        <w:rPr>
          <w:b/>
          <w:caps/>
          <w:lang w:val="en-US"/>
        </w:rPr>
        <w:br w:type="page"/>
      </w:r>
    </w:p>
    <w:tbl>
      <w:tblPr>
        <w:tblW w:w="10065" w:type="dxa"/>
        <w:tblLayout w:type="fixed"/>
        <w:tblCellMar>
          <w:left w:w="70" w:type="dxa"/>
          <w:right w:w="70" w:type="dxa"/>
        </w:tblCellMar>
        <w:tblLook w:val="0000" w:firstRow="0" w:lastRow="0" w:firstColumn="0" w:lastColumn="0" w:noHBand="0" w:noVBand="0"/>
      </w:tblPr>
      <w:tblGrid>
        <w:gridCol w:w="637"/>
        <w:gridCol w:w="1276"/>
        <w:gridCol w:w="8152"/>
      </w:tblGrid>
      <w:tr w:rsidR="0070530D" w:rsidRPr="0070530D" w14:paraId="5F6220CB" w14:textId="77777777" w:rsidTr="008942B7">
        <w:tc>
          <w:tcPr>
            <w:tcW w:w="10065" w:type="dxa"/>
            <w:gridSpan w:val="3"/>
          </w:tcPr>
          <w:p w14:paraId="5F6220CA" w14:textId="122C7E17" w:rsidR="0070530D" w:rsidRPr="0070530D" w:rsidRDefault="00CB5639" w:rsidP="00AE447F">
            <w:pPr>
              <w:pStyle w:val="Heading1"/>
            </w:pPr>
            <w:bookmarkStart w:id="19" w:name="_Toc210835516"/>
            <w:r>
              <w:lastRenderedPageBreak/>
              <w:t>Applicable documents</w:t>
            </w:r>
            <w:bookmarkEnd w:id="19"/>
          </w:p>
        </w:tc>
      </w:tr>
      <w:tr w:rsidR="0070530D" w:rsidRPr="0070530D" w14:paraId="5F6220CD" w14:textId="77777777" w:rsidTr="005C254D">
        <w:trPr>
          <w:trHeight w:val="665"/>
        </w:trPr>
        <w:tc>
          <w:tcPr>
            <w:tcW w:w="10065" w:type="dxa"/>
            <w:gridSpan w:val="3"/>
          </w:tcPr>
          <w:p w14:paraId="5F6220CC" w14:textId="77777777" w:rsidR="0070530D" w:rsidRPr="0070530D" w:rsidRDefault="00CB5639" w:rsidP="00AA7DA4">
            <w:pPr>
              <w:pStyle w:val="Heading2"/>
            </w:pPr>
            <w:bookmarkStart w:id="20" w:name="_Toc210835517"/>
            <w:r>
              <w:t>Contractual documents</w:t>
            </w:r>
            <w:bookmarkEnd w:id="20"/>
          </w:p>
        </w:tc>
      </w:tr>
      <w:tr w:rsidR="004008BC" w:rsidRPr="00D3288D" w14:paraId="406C23BC" w14:textId="77777777" w:rsidTr="004008BC">
        <w:trPr>
          <w:trHeight w:val="430"/>
        </w:trPr>
        <w:tc>
          <w:tcPr>
            <w:tcW w:w="637" w:type="dxa"/>
            <w:tcBorders>
              <w:right w:val="single" w:sz="4" w:space="0" w:color="auto"/>
            </w:tcBorders>
          </w:tcPr>
          <w:p w14:paraId="4AE8066E" w14:textId="77777777" w:rsidR="004008BC" w:rsidRPr="00125836" w:rsidRDefault="004008BC" w:rsidP="00E472F1">
            <w:pPr>
              <w:pStyle w:val="CM2"/>
              <w:spacing w:before="120" w:after="120"/>
              <w:ind w:left="567"/>
              <w:jc w:val="both"/>
              <w:rPr>
                <w:rFonts w:ascii="Times New Roman" w:hAnsi="Times New Roman"/>
              </w:rPr>
            </w:pPr>
          </w:p>
        </w:tc>
        <w:tc>
          <w:tcPr>
            <w:tcW w:w="1276" w:type="dxa"/>
            <w:tcBorders>
              <w:top w:val="single" w:sz="4" w:space="0" w:color="auto"/>
              <w:left w:val="single" w:sz="4" w:space="0" w:color="auto"/>
              <w:right w:val="single" w:sz="4" w:space="0" w:color="auto"/>
            </w:tcBorders>
          </w:tcPr>
          <w:p w14:paraId="25D9B51D" w14:textId="0C8B90A7" w:rsidR="004008BC" w:rsidRPr="009B01E3" w:rsidRDefault="004008BC" w:rsidP="00E472F1">
            <w:pPr>
              <w:spacing w:before="120" w:after="120"/>
              <w:rPr>
                <w:lang w:val="en-GB"/>
              </w:rPr>
            </w:pPr>
            <w:r>
              <w:rPr>
                <w:lang w:val="en-GB"/>
              </w:rPr>
              <w:t>QRS</w:t>
            </w:r>
            <w:r w:rsidR="00A91C09">
              <w:rPr>
                <w:lang w:val="en-GB"/>
              </w:rPr>
              <w:t>-</w:t>
            </w:r>
            <w:r>
              <w:rPr>
                <w:lang w:val="en-GB"/>
              </w:rPr>
              <w:t>01</w:t>
            </w:r>
            <w:r>
              <w:rPr>
                <w:lang w:val="en-GB"/>
              </w:rPr>
              <w:tab/>
            </w:r>
          </w:p>
        </w:tc>
        <w:tc>
          <w:tcPr>
            <w:tcW w:w="8152" w:type="dxa"/>
            <w:tcBorders>
              <w:top w:val="single" w:sz="4" w:space="0" w:color="auto"/>
              <w:left w:val="single" w:sz="4" w:space="0" w:color="auto"/>
              <w:right w:val="single" w:sz="4" w:space="0" w:color="auto"/>
            </w:tcBorders>
          </w:tcPr>
          <w:p w14:paraId="531AA656" w14:textId="546CB5B5" w:rsidR="004008BC" w:rsidRPr="009B01E3" w:rsidRDefault="004008BC" w:rsidP="00A91C09">
            <w:pPr>
              <w:spacing w:before="120" w:after="120"/>
              <w:rPr>
                <w:lang w:val="en-GB"/>
              </w:rPr>
            </w:pPr>
            <w:r>
              <w:rPr>
                <w:lang w:val="en-GB"/>
              </w:rPr>
              <w:t>Quality Requirements for Suppliers</w:t>
            </w:r>
            <w:r w:rsidR="00A91C09">
              <w:rPr>
                <w:lang w:val="en-GB"/>
              </w:rPr>
              <w:t xml:space="preserve"> Issue __ </w:t>
            </w:r>
            <w:r w:rsidR="00A91C09" w:rsidRPr="00CC6B0D">
              <w:rPr>
                <w:i/>
                <w:iCs/>
                <w:lang w:val="en-US"/>
              </w:rPr>
              <w:t>[Insert Number of Issue the QP is compliant with]</w:t>
            </w:r>
          </w:p>
        </w:tc>
      </w:tr>
      <w:tr w:rsidR="004008BC" w:rsidRPr="00125836" w14:paraId="1500D765" w14:textId="77777777" w:rsidTr="004008BC">
        <w:trPr>
          <w:trHeight w:val="430"/>
        </w:trPr>
        <w:tc>
          <w:tcPr>
            <w:tcW w:w="637" w:type="dxa"/>
            <w:tcBorders>
              <w:right w:val="single" w:sz="4" w:space="0" w:color="auto"/>
            </w:tcBorders>
          </w:tcPr>
          <w:p w14:paraId="55924C2F" w14:textId="77777777" w:rsidR="004008BC" w:rsidRPr="00125836" w:rsidRDefault="004008BC" w:rsidP="00E472F1">
            <w:pPr>
              <w:pStyle w:val="CM2"/>
              <w:spacing w:before="120" w:after="120"/>
              <w:ind w:left="567"/>
              <w:jc w:val="both"/>
              <w:rPr>
                <w:rFonts w:ascii="Times New Roman" w:hAnsi="Times New Roman"/>
              </w:rPr>
            </w:pPr>
          </w:p>
        </w:tc>
        <w:tc>
          <w:tcPr>
            <w:tcW w:w="1276" w:type="dxa"/>
            <w:tcBorders>
              <w:top w:val="single" w:sz="4" w:space="0" w:color="auto"/>
              <w:left w:val="single" w:sz="4" w:space="0" w:color="auto"/>
              <w:right w:val="single" w:sz="4" w:space="0" w:color="auto"/>
            </w:tcBorders>
          </w:tcPr>
          <w:p w14:paraId="387EF375" w14:textId="15625EF8" w:rsidR="004008BC" w:rsidRPr="009B01E3" w:rsidRDefault="004008BC" w:rsidP="00E472F1">
            <w:pPr>
              <w:tabs>
                <w:tab w:val="left" w:pos="1692"/>
              </w:tabs>
              <w:spacing w:before="120" w:after="120"/>
              <w:rPr>
                <w:lang w:val="en-GB"/>
              </w:rPr>
            </w:pPr>
            <w:r>
              <w:rPr>
                <w:lang w:val="en-GB"/>
              </w:rPr>
              <w:t>QRS-100</w:t>
            </w:r>
          </w:p>
        </w:tc>
        <w:tc>
          <w:tcPr>
            <w:tcW w:w="8152" w:type="dxa"/>
            <w:tcBorders>
              <w:top w:val="single" w:sz="4" w:space="0" w:color="auto"/>
              <w:left w:val="single" w:sz="4" w:space="0" w:color="auto"/>
              <w:right w:val="single" w:sz="4" w:space="0" w:color="auto"/>
            </w:tcBorders>
          </w:tcPr>
          <w:p w14:paraId="0FA3ABC1" w14:textId="6AB05342" w:rsidR="004008BC" w:rsidRPr="009B01E3" w:rsidRDefault="004008BC" w:rsidP="00E472F1">
            <w:pPr>
              <w:tabs>
                <w:tab w:val="left" w:pos="1692"/>
              </w:tabs>
              <w:spacing w:before="120" w:after="120"/>
              <w:rPr>
                <w:lang w:val="en-GB"/>
              </w:rPr>
            </w:pPr>
            <w:r>
              <w:rPr>
                <w:lang w:val="en-GB"/>
              </w:rPr>
              <w:t>Digital Manufacturing (DMFG)</w:t>
            </w:r>
          </w:p>
        </w:tc>
      </w:tr>
      <w:tr w:rsidR="004008BC" w:rsidRPr="00125836" w14:paraId="1AD3963F" w14:textId="77777777" w:rsidTr="004008BC">
        <w:trPr>
          <w:trHeight w:val="430"/>
        </w:trPr>
        <w:tc>
          <w:tcPr>
            <w:tcW w:w="637" w:type="dxa"/>
            <w:tcBorders>
              <w:right w:val="single" w:sz="4" w:space="0" w:color="auto"/>
            </w:tcBorders>
          </w:tcPr>
          <w:p w14:paraId="2511E089" w14:textId="77777777" w:rsidR="004008BC" w:rsidRPr="00125836" w:rsidRDefault="004008BC" w:rsidP="00E472F1">
            <w:pPr>
              <w:pStyle w:val="CM2"/>
              <w:spacing w:before="120" w:after="120"/>
              <w:ind w:left="567"/>
              <w:jc w:val="both"/>
              <w:rPr>
                <w:rFonts w:ascii="Times New Roman" w:hAnsi="Times New Roman"/>
              </w:rPr>
            </w:pPr>
          </w:p>
        </w:tc>
        <w:tc>
          <w:tcPr>
            <w:tcW w:w="1276" w:type="dxa"/>
            <w:tcBorders>
              <w:top w:val="single" w:sz="4" w:space="0" w:color="auto"/>
              <w:left w:val="single" w:sz="4" w:space="0" w:color="auto"/>
              <w:right w:val="single" w:sz="4" w:space="0" w:color="auto"/>
            </w:tcBorders>
          </w:tcPr>
          <w:p w14:paraId="56FE5B28" w14:textId="7078D525" w:rsidR="004008BC" w:rsidRPr="009B01E3" w:rsidRDefault="004008BC" w:rsidP="00E472F1">
            <w:pPr>
              <w:spacing w:before="120" w:after="120"/>
              <w:rPr>
                <w:lang w:val="en-GB"/>
              </w:rPr>
            </w:pPr>
            <w:r>
              <w:rPr>
                <w:lang w:val="en-GB"/>
              </w:rPr>
              <w:t>QRS-101</w:t>
            </w:r>
          </w:p>
        </w:tc>
        <w:tc>
          <w:tcPr>
            <w:tcW w:w="8152" w:type="dxa"/>
            <w:tcBorders>
              <w:top w:val="single" w:sz="4" w:space="0" w:color="auto"/>
              <w:left w:val="single" w:sz="4" w:space="0" w:color="auto"/>
              <w:right w:val="single" w:sz="4" w:space="0" w:color="auto"/>
            </w:tcBorders>
          </w:tcPr>
          <w:p w14:paraId="5C53EDB8" w14:textId="442B4179" w:rsidR="004008BC" w:rsidRPr="009B01E3" w:rsidRDefault="004008BC" w:rsidP="00E472F1">
            <w:pPr>
              <w:spacing w:before="120" w:after="120"/>
              <w:rPr>
                <w:lang w:val="en-GB"/>
              </w:rPr>
            </w:pPr>
            <w:r>
              <w:rPr>
                <w:lang w:val="en-GB"/>
              </w:rPr>
              <w:t>First Article Inspection</w:t>
            </w:r>
          </w:p>
        </w:tc>
      </w:tr>
      <w:tr w:rsidR="004008BC" w:rsidRPr="00D3288D" w14:paraId="6AF5201C" w14:textId="77777777" w:rsidTr="004008BC">
        <w:trPr>
          <w:trHeight w:val="430"/>
        </w:trPr>
        <w:tc>
          <w:tcPr>
            <w:tcW w:w="637" w:type="dxa"/>
            <w:tcBorders>
              <w:right w:val="single" w:sz="4" w:space="0" w:color="auto"/>
            </w:tcBorders>
          </w:tcPr>
          <w:p w14:paraId="60D4C378" w14:textId="77777777" w:rsidR="004008BC" w:rsidRPr="00125836" w:rsidRDefault="004008BC" w:rsidP="00E472F1">
            <w:pPr>
              <w:pStyle w:val="CM2"/>
              <w:spacing w:before="120" w:after="120"/>
              <w:ind w:left="567"/>
              <w:jc w:val="both"/>
              <w:rPr>
                <w:rFonts w:ascii="Times New Roman" w:hAnsi="Times New Roman"/>
              </w:rPr>
            </w:pPr>
          </w:p>
        </w:tc>
        <w:tc>
          <w:tcPr>
            <w:tcW w:w="1276" w:type="dxa"/>
            <w:tcBorders>
              <w:top w:val="single" w:sz="4" w:space="0" w:color="auto"/>
              <w:left w:val="single" w:sz="4" w:space="0" w:color="auto"/>
              <w:right w:val="single" w:sz="4" w:space="0" w:color="auto"/>
            </w:tcBorders>
          </w:tcPr>
          <w:p w14:paraId="40A35F47" w14:textId="6695E932" w:rsidR="004008BC" w:rsidRPr="009B01E3" w:rsidRDefault="004008BC" w:rsidP="00E472F1">
            <w:pPr>
              <w:spacing w:before="120" w:after="120"/>
              <w:rPr>
                <w:lang w:val="en-GB"/>
              </w:rPr>
            </w:pPr>
            <w:r>
              <w:rPr>
                <w:lang w:val="en-GB"/>
              </w:rPr>
              <w:t>QRS-103</w:t>
            </w:r>
          </w:p>
        </w:tc>
        <w:tc>
          <w:tcPr>
            <w:tcW w:w="8152" w:type="dxa"/>
            <w:tcBorders>
              <w:top w:val="single" w:sz="4" w:space="0" w:color="auto"/>
              <w:left w:val="single" w:sz="4" w:space="0" w:color="auto"/>
              <w:right w:val="single" w:sz="4" w:space="0" w:color="auto"/>
            </w:tcBorders>
          </w:tcPr>
          <w:p w14:paraId="42379FAA" w14:textId="638A88F3" w:rsidR="004008BC" w:rsidRPr="009B01E3" w:rsidRDefault="004008BC" w:rsidP="00E472F1">
            <w:pPr>
              <w:spacing w:before="120" w:after="120"/>
              <w:rPr>
                <w:lang w:val="en-GB"/>
              </w:rPr>
            </w:pPr>
            <w:r>
              <w:rPr>
                <w:lang w:val="en-GB"/>
              </w:rPr>
              <w:t>Quality Requirements for Subcontracted Parts and GSE, Stockist of Raw Material, Distributors of Parts</w:t>
            </w:r>
          </w:p>
        </w:tc>
      </w:tr>
      <w:tr w:rsidR="004008BC" w:rsidRPr="00125836" w14:paraId="5007C831" w14:textId="77777777" w:rsidTr="004008BC">
        <w:trPr>
          <w:trHeight w:val="430"/>
        </w:trPr>
        <w:tc>
          <w:tcPr>
            <w:tcW w:w="637" w:type="dxa"/>
            <w:tcBorders>
              <w:right w:val="single" w:sz="4" w:space="0" w:color="auto"/>
            </w:tcBorders>
          </w:tcPr>
          <w:p w14:paraId="53DC60EF" w14:textId="77777777" w:rsidR="004008BC" w:rsidRPr="00125836" w:rsidRDefault="004008BC" w:rsidP="00E472F1">
            <w:pPr>
              <w:pStyle w:val="CM2"/>
              <w:spacing w:before="120" w:after="120"/>
              <w:ind w:left="567"/>
              <w:jc w:val="both"/>
              <w:rPr>
                <w:rFonts w:ascii="Times New Roman" w:hAnsi="Times New Roman"/>
              </w:rPr>
            </w:pPr>
          </w:p>
        </w:tc>
        <w:tc>
          <w:tcPr>
            <w:tcW w:w="1276" w:type="dxa"/>
            <w:tcBorders>
              <w:top w:val="single" w:sz="4" w:space="0" w:color="auto"/>
              <w:left w:val="single" w:sz="4" w:space="0" w:color="auto"/>
              <w:right w:val="single" w:sz="4" w:space="0" w:color="auto"/>
            </w:tcBorders>
          </w:tcPr>
          <w:p w14:paraId="12EDE574" w14:textId="08B80454" w:rsidR="004008BC" w:rsidRPr="009B01E3" w:rsidRDefault="004008BC" w:rsidP="00E472F1">
            <w:pPr>
              <w:spacing w:before="120" w:after="120"/>
              <w:rPr>
                <w:lang w:val="en-GB"/>
              </w:rPr>
            </w:pPr>
            <w:r>
              <w:rPr>
                <w:lang w:val="en-GB"/>
              </w:rPr>
              <w:t>QRS-104</w:t>
            </w:r>
          </w:p>
        </w:tc>
        <w:tc>
          <w:tcPr>
            <w:tcW w:w="8152" w:type="dxa"/>
            <w:tcBorders>
              <w:top w:val="single" w:sz="4" w:space="0" w:color="auto"/>
              <w:left w:val="single" w:sz="4" w:space="0" w:color="auto"/>
              <w:right w:val="single" w:sz="4" w:space="0" w:color="auto"/>
            </w:tcBorders>
          </w:tcPr>
          <w:p w14:paraId="58DDCCD4" w14:textId="146652BC" w:rsidR="004008BC" w:rsidRPr="009B01E3" w:rsidRDefault="004008BC" w:rsidP="00E472F1">
            <w:pPr>
              <w:spacing w:before="120" w:after="120"/>
              <w:rPr>
                <w:lang w:val="en-GB"/>
              </w:rPr>
            </w:pPr>
            <w:r>
              <w:rPr>
                <w:lang w:val="en-GB"/>
              </w:rPr>
              <w:t>Special Processes</w:t>
            </w:r>
          </w:p>
        </w:tc>
      </w:tr>
      <w:tr w:rsidR="004008BC" w:rsidRPr="00D3288D" w14:paraId="3E34925D" w14:textId="77777777" w:rsidTr="004008BC">
        <w:trPr>
          <w:trHeight w:val="430"/>
        </w:trPr>
        <w:tc>
          <w:tcPr>
            <w:tcW w:w="637" w:type="dxa"/>
            <w:tcBorders>
              <w:right w:val="single" w:sz="4" w:space="0" w:color="auto"/>
            </w:tcBorders>
          </w:tcPr>
          <w:p w14:paraId="15EF423E" w14:textId="77777777" w:rsidR="004008BC" w:rsidRPr="00125836" w:rsidRDefault="004008BC" w:rsidP="00E472F1">
            <w:pPr>
              <w:pStyle w:val="CM2"/>
              <w:spacing w:before="120" w:after="120"/>
              <w:ind w:left="567"/>
              <w:jc w:val="both"/>
              <w:rPr>
                <w:rFonts w:ascii="Times New Roman" w:hAnsi="Times New Roman"/>
              </w:rPr>
            </w:pPr>
          </w:p>
        </w:tc>
        <w:tc>
          <w:tcPr>
            <w:tcW w:w="1276" w:type="dxa"/>
            <w:tcBorders>
              <w:top w:val="single" w:sz="4" w:space="0" w:color="auto"/>
              <w:left w:val="single" w:sz="4" w:space="0" w:color="auto"/>
              <w:right w:val="single" w:sz="4" w:space="0" w:color="auto"/>
            </w:tcBorders>
          </w:tcPr>
          <w:p w14:paraId="56E40B6E" w14:textId="46072FA2" w:rsidR="004008BC" w:rsidRPr="009B01E3" w:rsidRDefault="004008BC" w:rsidP="00E472F1">
            <w:pPr>
              <w:pStyle w:val="CM2"/>
              <w:spacing w:before="120" w:after="120"/>
              <w:jc w:val="both"/>
              <w:rPr>
                <w:rFonts w:ascii="Times New Roman" w:hAnsi="Times New Roman"/>
                <w:lang w:val="en-US"/>
              </w:rPr>
            </w:pPr>
            <w:r w:rsidRPr="009B01E3">
              <w:rPr>
                <w:rFonts w:ascii="Times New Roman" w:hAnsi="Times New Roman"/>
                <w:lang w:val="en-US"/>
              </w:rPr>
              <w:t>Q</w:t>
            </w:r>
            <w:r>
              <w:rPr>
                <w:rFonts w:ascii="Times New Roman" w:hAnsi="Times New Roman"/>
                <w:lang w:val="en-US"/>
              </w:rPr>
              <w:t>RS-105</w:t>
            </w:r>
          </w:p>
        </w:tc>
        <w:tc>
          <w:tcPr>
            <w:tcW w:w="8152" w:type="dxa"/>
            <w:tcBorders>
              <w:top w:val="single" w:sz="4" w:space="0" w:color="auto"/>
              <w:left w:val="single" w:sz="4" w:space="0" w:color="auto"/>
              <w:right w:val="single" w:sz="4" w:space="0" w:color="auto"/>
            </w:tcBorders>
          </w:tcPr>
          <w:p w14:paraId="5597DE36" w14:textId="2A0EADDF" w:rsidR="004008BC" w:rsidRPr="009B01E3" w:rsidRDefault="004008BC" w:rsidP="00E472F1">
            <w:pPr>
              <w:pStyle w:val="CM2"/>
              <w:spacing w:before="120" w:after="120"/>
              <w:jc w:val="both"/>
              <w:rPr>
                <w:rFonts w:ascii="Times New Roman" w:hAnsi="Times New Roman"/>
                <w:lang w:val="en-US"/>
              </w:rPr>
            </w:pPr>
            <w:r w:rsidRPr="009B01E3">
              <w:rPr>
                <w:rFonts w:ascii="Times New Roman" w:hAnsi="Times New Roman"/>
                <w:lang w:val="en-US"/>
              </w:rPr>
              <w:t>Management of LH Equipment and tools</w:t>
            </w:r>
          </w:p>
        </w:tc>
      </w:tr>
      <w:tr w:rsidR="004008BC" w:rsidRPr="00D3288D" w14:paraId="7F87B82B" w14:textId="77777777" w:rsidTr="004008BC">
        <w:trPr>
          <w:trHeight w:val="430"/>
        </w:trPr>
        <w:tc>
          <w:tcPr>
            <w:tcW w:w="637" w:type="dxa"/>
            <w:tcBorders>
              <w:right w:val="single" w:sz="4" w:space="0" w:color="auto"/>
            </w:tcBorders>
          </w:tcPr>
          <w:p w14:paraId="69092C07" w14:textId="77777777" w:rsidR="004008BC" w:rsidRPr="00125836" w:rsidRDefault="004008BC" w:rsidP="00E472F1">
            <w:pPr>
              <w:pStyle w:val="CM2"/>
              <w:spacing w:before="120" w:after="120"/>
              <w:ind w:left="567"/>
              <w:jc w:val="both"/>
              <w:rPr>
                <w:rFonts w:ascii="Times New Roman" w:hAnsi="Times New Roman"/>
              </w:rPr>
            </w:pPr>
          </w:p>
        </w:tc>
        <w:tc>
          <w:tcPr>
            <w:tcW w:w="1276" w:type="dxa"/>
            <w:tcBorders>
              <w:top w:val="single" w:sz="4" w:space="0" w:color="auto"/>
              <w:left w:val="single" w:sz="4" w:space="0" w:color="auto"/>
              <w:right w:val="single" w:sz="4" w:space="0" w:color="auto"/>
            </w:tcBorders>
          </w:tcPr>
          <w:p w14:paraId="40F4E525" w14:textId="5509329C" w:rsidR="004008BC" w:rsidRPr="009B01E3" w:rsidRDefault="004008BC" w:rsidP="00E472F1">
            <w:pPr>
              <w:spacing w:before="120" w:after="120"/>
              <w:rPr>
                <w:lang w:val="en-GB"/>
              </w:rPr>
            </w:pPr>
            <w:r>
              <w:rPr>
                <w:lang w:val="en-GB"/>
              </w:rPr>
              <w:t>QRS-107</w:t>
            </w:r>
          </w:p>
        </w:tc>
        <w:tc>
          <w:tcPr>
            <w:tcW w:w="8152" w:type="dxa"/>
            <w:tcBorders>
              <w:top w:val="single" w:sz="4" w:space="0" w:color="auto"/>
              <w:left w:val="single" w:sz="4" w:space="0" w:color="auto"/>
              <w:right w:val="single" w:sz="4" w:space="0" w:color="auto"/>
            </w:tcBorders>
          </w:tcPr>
          <w:p w14:paraId="01DFBDF9" w14:textId="5979922F" w:rsidR="004008BC" w:rsidRPr="009B01E3" w:rsidRDefault="004008BC" w:rsidP="00E472F1">
            <w:pPr>
              <w:spacing w:before="120" w:after="120"/>
              <w:rPr>
                <w:lang w:val="en-GB"/>
              </w:rPr>
            </w:pPr>
            <w:r>
              <w:rPr>
                <w:lang w:val="en-GB"/>
              </w:rPr>
              <w:t>Management of Non-Conforming Articles</w:t>
            </w:r>
          </w:p>
        </w:tc>
      </w:tr>
      <w:tr w:rsidR="004008BC" w:rsidRPr="00125836" w14:paraId="709AEA0D" w14:textId="77777777" w:rsidTr="004008BC">
        <w:trPr>
          <w:trHeight w:val="430"/>
        </w:trPr>
        <w:tc>
          <w:tcPr>
            <w:tcW w:w="637" w:type="dxa"/>
            <w:tcBorders>
              <w:right w:val="single" w:sz="4" w:space="0" w:color="auto"/>
            </w:tcBorders>
          </w:tcPr>
          <w:p w14:paraId="70036800" w14:textId="77777777" w:rsidR="004008BC" w:rsidRPr="00125836" w:rsidRDefault="004008BC" w:rsidP="00E472F1">
            <w:pPr>
              <w:pStyle w:val="CM2"/>
              <w:spacing w:before="120" w:after="120"/>
              <w:ind w:left="567"/>
              <w:jc w:val="both"/>
              <w:rPr>
                <w:rFonts w:ascii="Times New Roman" w:hAnsi="Times New Roman"/>
              </w:rPr>
            </w:pPr>
          </w:p>
        </w:tc>
        <w:tc>
          <w:tcPr>
            <w:tcW w:w="1276" w:type="dxa"/>
            <w:tcBorders>
              <w:top w:val="single" w:sz="4" w:space="0" w:color="auto"/>
              <w:left w:val="single" w:sz="4" w:space="0" w:color="auto"/>
              <w:right w:val="single" w:sz="4" w:space="0" w:color="auto"/>
            </w:tcBorders>
          </w:tcPr>
          <w:p w14:paraId="66A3B09B" w14:textId="4EAF21E8" w:rsidR="004008BC" w:rsidRPr="009B01E3" w:rsidRDefault="004008BC" w:rsidP="00E472F1">
            <w:pPr>
              <w:spacing w:before="120" w:after="120"/>
              <w:rPr>
                <w:lang w:val="en-GB"/>
              </w:rPr>
            </w:pPr>
            <w:r>
              <w:rPr>
                <w:lang w:val="en-GB"/>
              </w:rPr>
              <w:t>QRS-108</w:t>
            </w:r>
          </w:p>
        </w:tc>
        <w:tc>
          <w:tcPr>
            <w:tcW w:w="8152" w:type="dxa"/>
            <w:tcBorders>
              <w:top w:val="single" w:sz="4" w:space="0" w:color="auto"/>
              <w:left w:val="single" w:sz="4" w:space="0" w:color="auto"/>
              <w:right w:val="single" w:sz="4" w:space="0" w:color="auto"/>
            </w:tcBorders>
          </w:tcPr>
          <w:p w14:paraId="14B14B1A" w14:textId="696BD01F" w:rsidR="004008BC" w:rsidRPr="009B01E3" w:rsidRDefault="004008BC" w:rsidP="00E472F1">
            <w:pPr>
              <w:spacing w:before="120" w:after="120"/>
              <w:rPr>
                <w:lang w:val="en-GB"/>
              </w:rPr>
            </w:pPr>
            <w:r>
              <w:rPr>
                <w:lang w:val="en-GB"/>
              </w:rPr>
              <w:t>Supplier Quality Plan</w:t>
            </w:r>
          </w:p>
        </w:tc>
      </w:tr>
      <w:tr w:rsidR="009A628D" w:rsidRPr="00D3288D" w14:paraId="033BEDCC" w14:textId="77777777" w:rsidTr="004008BC">
        <w:trPr>
          <w:trHeight w:val="430"/>
        </w:trPr>
        <w:tc>
          <w:tcPr>
            <w:tcW w:w="637" w:type="dxa"/>
            <w:tcBorders>
              <w:right w:val="single" w:sz="4" w:space="0" w:color="auto"/>
            </w:tcBorders>
          </w:tcPr>
          <w:p w14:paraId="5D806AF3" w14:textId="77777777" w:rsidR="009A628D" w:rsidRPr="00CC6B0D" w:rsidRDefault="009A628D" w:rsidP="00E472F1">
            <w:pPr>
              <w:pStyle w:val="CM2"/>
              <w:spacing w:before="120" w:after="120"/>
              <w:ind w:left="567"/>
              <w:jc w:val="both"/>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2293CC0A" w14:textId="703F8BB3" w:rsidR="009A628D" w:rsidRPr="00CC6B0D" w:rsidRDefault="009A628D" w:rsidP="00E472F1">
            <w:pPr>
              <w:spacing w:before="120" w:after="120"/>
              <w:rPr>
                <w:lang w:val="en-GB"/>
              </w:rPr>
            </w:pPr>
            <w:r w:rsidRPr="00CC6B0D">
              <w:rPr>
                <w:lang w:val="en-GB"/>
              </w:rPr>
              <w:t>QRS-130</w:t>
            </w:r>
          </w:p>
        </w:tc>
        <w:tc>
          <w:tcPr>
            <w:tcW w:w="8152" w:type="dxa"/>
            <w:tcBorders>
              <w:top w:val="single" w:sz="4" w:space="0" w:color="auto"/>
              <w:left w:val="single" w:sz="4" w:space="0" w:color="auto"/>
              <w:bottom w:val="single" w:sz="4" w:space="0" w:color="auto"/>
              <w:right w:val="single" w:sz="4" w:space="0" w:color="auto"/>
            </w:tcBorders>
          </w:tcPr>
          <w:p w14:paraId="1B07545B" w14:textId="693CB580" w:rsidR="009A628D" w:rsidRPr="00CC6B0D" w:rsidRDefault="009A628D" w:rsidP="00E472F1">
            <w:pPr>
              <w:spacing w:before="120" w:after="120"/>
              <w:rPr>
                <w:lang w:val="en-GB"/>
              </w:rPr>
            </w:pPr>
            <w:r w:rsidRPr="00CC6B0D">
              <w:rPr>
                <w:lang w:val="en-GB"/>
              </w:rPr>
              <w:t>Flow-down of LH Requirements to Sub-Tier Suppliers</w:t>
            </w:r>
          </w:p>
        </w:tc>
      </w:tr>
      <w:tr w:rsidR="004008BC" w:rsidRPr="00D3288D" w14:paraId="5F6220F0" w14:textId="77777777" w:rsidTr="00E05986">
        <w:tc>
          <w:tcPr>
            <w:tcW w:w="637" w:type="dxa"/>
          </w:tcPr>
          <w:p w14:paraId="617EA112" w14:textId="1113A9D6" w:rsidR="004008BC" w:rsidRPr="006E53D0" w:rsidRDefault="004008BC" w:rsidP="00E472F1">
            <w:pPr>
              <w:spacing w:before="120"/>
              <w:rPr>
                <w:lang w:val="en-GB"/>
              </w:rPr>
            </w:pPr>
          </w:p>
        </w:tc>
        <w:tc>
          <w:tcPr>
            <w:tcW w:w="9428" w:type="dxa"/>
            <w:gridSpan w:val="2"/>
            <w:vAlign w:val="center"/>
          </w:tcPr>
          <w:p w14:paraId="692703E4" w14:textId="18CD41CF" w:rsidR="004008BC" w:rsidRDefault="004008BC" w:rsidP="00E472F1">
            <w:pPr>
              <w:spacing w:before="120" w:after="120"/>
              <w:rPr>
                <w:b/>
                <w:lang w:val="en-GB"/>
              </w:rPr>
            </w:pPr>
            <w:r w:rsidRPr="006E53D0">
              <w:rPr>
                <w:lang w:val="en-GB"/>
              </w:rPr>
              <w:t xml:space="preserve">All the </w:t>
            </w:r>
            <w:r>
              <w:rPr>
                <w:lang w:val="en-GB"/>
              </w:rPr>
              <w:t>Leonardo Helicopters</w:t>
            </w:r>
            <w:r w:rsidRPr="006E53D0">
              <w:rPr>
                <w:lang w:val="en-GB"/>
              </w:rPr>
              <w:t xml:space="preserve"> Quality Instructions (</w:t>
            </w:r>
            <w:r>
              <w:rPr>
                <w:lang w:val="en-GB"/>
              </w:rPr>
              <w:t>QRS-XXX</w:t>
            </w:r>
            <w:r w:rsidRPr="006E53D0">
              <w:rPr>
                <w:lang w:val="en-GB"/>
              </w:rPr>
              <w:t xml:space="preserve">) and the forms that are recalled on these instructions with the relevant explanations are available on the </w:t>
            </w:r>
            <w:r>
              <w:rPr>
                <w:lang w:val="en-GB"/>
              </w:rPr>
              <w:t>Leonardo Helicopters</w:t>
            </w:r>
            <w:r w:rsidRPr="006E53D0">
              <w:rPr>
                <w:lang w:val="en-GB"/>
              </w:rPr>
              <w:t xml:space="preserve"> websi</w:t>
            </w:r>
            <w:r>
              <w:rPr>
                <w:lang w:val="en-GB"/>
              </w:rPr>
              <w:t>t</w:t>
            </w:r>
            <w:r w:rsidRPr="006E53D0">
              <w:rPr>
                <w:lang w:val="en-GB"/>
              </w:rPr>
              <w:t>e at the follow address:</w:t>
            </w:r>
          </w:p>
          <w:p w14:paraId="5F6220EF" w14:textId="52B99619" w:rsidR="004008BC" w:rsidRPr="0050343E" w:rsidRDefault="00767B79" w:rsidP="00E472F1">
            <w:pPr>
              <w:spacing w:before="120" w:after="120"/>
              <w:rPr>
                <w:b/>
                <w:lang w:val="en-GB"/>
              </w:rPr>
            </w:pPr>
            <w:r w:rsidRPr="009D6B81">
              <w:rPr>
                <w:b/>
                <w:color w:val="FF0000"/>
                <w:lang w:val="en-GB"/>
              </w:rPr>
              <w:t>https://www.leonardo.com/it/suppliers/supplier-portal/helicopters/quality-requirements-for-suppliers/</w:t>
            </w:r>
          </w:p>
        </w:tc>
      </w:tr>
      <w:tr w:rsidR="001D7429" w:rsidRPr="0070530D" w14:paraId="5F62210B" w14:textId="77777777" w:rsidTr="008942B7">
        <w:tc>
          <w:tcPr>
            <w:tcW w:w="10065" w:type="dxa"/>
            <w:gridSpan w:val="3"/>
          </w:tcPr>
          <w:p w14:paraId="5F62210A" w14:textId="77777777" w:rsidR="001D7429" w:rsidRPr="00AA7DA4" w:rsidRDefault="001D7429" w:rsidP="00AA7DA4">
            <w:pPr>
              <w:pStyle w:val="Heading2"/>
            </w:pPr>
            <w:bookmarkStart w:id="21" w:name="_Toc210835518"/>
            <w:r w:rsidRPr="00AA7DA4">
              <w:t xml:space="preserve">Leonardo </w:t>
            </w:r>
            <w:r w:rsidRPr="0008335A">
              <w:t>Helicopters documents</w:t>
            </w:r>
            <w:bookmarkEnd w:id="21"/>
          </w:p>
        </w:tc>
      </w:tr>
      <w:tr w:rsidR="001D7429" w:rsidRPr="008D65C0" w14:paraId="5F62210F" w14:textId="77777777" w:rsidTr="00341E22">
        <w:trPr>
          <w:trHeight w:val="540"/>
        </w:trPr>
        <w:tc>
          <w:tcPr>
            <w:tcW w:w="10065" w:type="dxa"/>
            <w:gridSpan w:val="3"/>
          </w:tcPr>
          <w:p w14:paraId="5F62210E" w14:textId="29792D51" w:rsidR="001D7429" w:rsidRPr="00006246" w:rsidRDefault="008D65C0" w:rsidP="00C178C6">
            <w:pPr>
              <w:pStyle w:val="CM2"/>
              <w:spacing w:before="120" w:after="120"/>
              <w:ind w:left="567"/>
              <w:jc w:val="both"/>
              <w:rPr>
                <w:lang w:val="en-US"/>
              </w:rPr>
            </w:pPr>
            <w:r>
              <w:rPr>
                <w:rFonts w:ascii="Times New Roman" w:hAnsi="Times New Roman"/>
                <w:i/>
                <w:iCs/>
                <w:color w:val="A6A6A6" w:themeColor="background1" w:themeShade="A6"/>
                <w:lang w:val="en-US" w:eastAsia="it-IT"/>
              </w:rPr>
              <w:t>[</w:t>
            </w:r>
            <w:r w:rsidR="001D7429" w:rsidRPr="00006246">
              <w:rPr>
                <w:rFonts w:ascii="Times New Roman" w:hAnsi="Times New Roman"/>
                <w:i/>
                <w:iCs/>
                <w:color w:val="A6A6A6" w:themeColor="background1" w:themeShade="A6"/>
                <w:lang w:val="en-US" w:eastAsia="it-IT"/>
              </w:rPr>
              <w:t xml:space="preserve">see Annex </w:t>
            </w:r>
            <w:r w:rsidR="001D7429">
              <w:rPr>
                <w:rFonts w:ascii="Times New Roman" w:hAnsi="Times New Roman"/>
                <w:i/>
                <w:iCs/>
                <w:color w:val="A6A6A6" w:themeColor="background1" w:themeShade="A6"/>
                <w:lang w:val="en-US" w:eastAsia="it-IT"/>
              </w:rPr>
              <w:t>C</w:t>
            </w:r>
            <w:r w:rsidRPr="008D65C0">
              <w:rPr>
                <w:rFonts w:ascii="Times New Roman" w:hAnsi="Times New Roman"/>
                <w:i/>
                <w:iCs/>
                <w:color w:val="A6A6A6" w:themeColor="background1" w:themeShade="A6"/>
                <w:lang w:val="en-US" w:eastAsia="it-IT"/>
              </w:rPr>
              <w:t>]</w:t>
            </w:r>
          </w:p>
        </w:tc>
      </w:tr>
      <w:tr w:rsidR="001D7429" w:rsidRPr="00D3288D" w14:paraId="5F622114" w14:textId="77777777" w:rsidTr="008942B7">
        <w:tc>
          <w:tcPr>
            <w:tcW w:w="10065" w:type="dxa"/>
            <w:gridSpan w:val="3"/>
          </w:tcPr>
          <w:p w14:paraId="5F622113" w14:textId="6291647C" w:rsidR="001D7429" w:rsidRPr="0070530D" w:rsidRDefault="001D7429" w:rsidP="00AA7DA4">
            <w:pPr>
              <w:pStyle w:val="Heading2"/>
            </w:pPr>
            <w:bookmarkStart w:id="22" w:name="_Toc210835519"/>
            <w:r>
              <w:t xml:space="preserve">List of </w:t>
            </w:r>
            <w:r w:rsidRPr="00EF1B32">
              <w:rPr>
                <w:i/>
                <w:color w:val="3333FF"/>
              </w:rPr>
              <w:t>[</w:t>
            </w:r>
            <w:r w:rsidRPr="005C254D">
              <w:rPr>
                <w:i/>
                <w:color w:val="3333FF"/>
              </w:rPr>
              <w:t>Supplier Name</w:t>
            </w:r>
            <w:r w:rsidRPr="00EF1B32">
              <w:rPr>
                <w:i/>
                <w:color w:val="3333FF"/>
              </w:rPr>
              <w:t>]</w:t>
            </w:r>
            <w:r>
              <w:t xml:space="preserve"> applicable documentation define on this </w:t>
            </w:r>
            <w:r w:rsidRPr="004F7138">
              <w:t>QP</w:t>
            </w:r>
            <w:r>
              <w:t>.</w:t>
            </w:r>
            <w:bookmarkEnd w:id="22"/>
          </w:p>
        </w:tc>
      </w:tr>
      <w:tr w:rsidR="001D7429" w:rsidRPr="0070530D" w14:paraId="5F622116" w14:textId="77777777" w:rsidTr="008942B7">
        <w:tc>
          <w:tcPr>
            <w:tcW w:w="10065" w:type="dxa"/>
            <w:gridSpan w:val="3"/>
          </w:tcPr>
          <w:p w14:paraId="5F622115" w14:textId="09F84BCF"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Quality Manual]</w:t>
            </w:r>
          </w:p>
        </w:tc>
      </w:tr>
      <w:tr w:rsidR="001D7429" w:rsidRPr="00D3288D" w14:paraId="5F622120" w14:textId="77777777" w:rsidTr="008942B7">
        <w:tc>
          <w:tcPr>
            <w:tcW w:w="10065" w:type="dxa"/>
            <w:gridSpan w:val="3"/>
          </w:tcPr>
          <w:p w14:paraId="5F62211F" w14:textId="65E44B98"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Definition and managing of Critical Parts procedure]</w:t>
            </w:r>
          </w:p>
        </w:tc>
      </w:tr>
      <w:tr w:rsidR="001D7429" w:rsidRPr="0070530D" w14:paraId="5F622126" w14:textId="77777777" w:rsidTr="008942B7">
        <w:tc>
          <w:tcPr>
            <w:tcW w:w="10065" w:type="dxa"/>
            <w:gridSpan w:val="3"/>
          </w:tcPr>
          <w:p w14:paraId="5F622125" w14:textId="4A427C00"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Record Keeping procedure]</w:t>
            </w:r>
          </w:p>
        </w:tc>
      </w:tr>
      <w:tr w:rsidR="001D7429" w:rsidRPr="00D3288D" w14:paraId="5F622128" w14:textId="77777777" w:rsidTr="008942B7">
        <w:tc>
          <w:tcPr>
            <w:tcW w:w="10065" w:type="dxa"/>
            <w:gridSpan w:val="3"/>
          </w:tcPr>
          <w:p w14:paraId="5F622127" w14:textId="044E4890"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Corrective and Preventive Action procedure]</w:t>
            </w:r>
          </w:p>
        </w:tc>
      </w:tr>
      <w:tr w:rsidR="001D7429" w:rsidRPr="0070530D" w14:paraId="5F62212A" w14:textId="77777777" w:rsidTr="008942B7">
        <w:tc>
          <w:tcPr>
            <w:tcW w:w="10065" w:type="dxa"/>
            <w:gridSpan w:val="3"/>
          </w:tcPr>
          <w:p w14:paraId="5F622129" w14:textId="0C7BCC03"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Quality Audit procedure]</w:t>
            </w:r>
          </w:p>
        </w:tc>
      </w:tr>
      <w:tr w:rsidR="001D7429" w:rsidRPr="00D3288D" w14:paraId="5F62212C" w14:textId="77777777" w:rsidTr="008942B7">
        <w:tc>
          <w:tcPr>
            <w:tcW w:w="10065" w:type="dxa"/>
            <w:gridSpan w:val="3"/>
          </w:tcPr>
          <w:p w14:paraId="5F62212B" w14:textId="71D4D1A6"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lastRenderedPageBreak/>
              <w:t>[Insert Control of Measuring Gages and Test Equipment procedure]</w:t>
            </w:r>
          </w:p>
        </w:tc>
      </w:tr>
      <w:tr w:rsidR="001D7429" w:rsidRPr="00D3288D" w14:paraId="5F62212E" w14:textId="77777777" w:rsidTr="008942B7">
        <w:tc>
          <w:tcPr>
            <w:tcW w:w="10065" w:type="dxa"/>
            <w:gridSpan w:val="3"/>
          </w:tcPr>
          <w:p w14:paraId="5F62212D" w14:textId="25B37D26"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First Article Inspection procedure]</w:t>
            </w:r>
          </w:p>
        </w:tc>
      </w:tr>
      <w:tr w:rsidR="001D7429" w:rsidRPr="0070530D" w14:paraId="5F622130" w14:textId="77777777" w:rsidTr="008942B7">
        <w:tc>
          <w:tcPr>
            <w:tcW w:w="10065" w:type="dxa"/>
            <w:gridSpan w:val="3"/>
          </w:tcPr>
          <w:p w14:paraId="5F62212F" w14:textId="2EB7D65E"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Special Process qualification procedure]</w:t>
            </w:r>
          </w:p>
        </w:tc>
      </w:tr>
      <w:tr w:rsidR="001D7429" w:rsidRPr="00D3288D" w14:paraId="5F622132" w14:textId="77777777" w:rsidTr="008942B7">
        <w:tc>
          <w:tcPr>
            <w:tcW w:w="10065" w:type="dxa"/>
            <w:gridSpan w:val="3"/>
          </w:tcPr>
          <w:p w14:paraId="5F622131" w14:textId="0C6370C7"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Non-conforming Products management procedure]</w:t>
            </w:r>
          </w:p>
        </w:tc>
      </w:tr>
      <w:tr w:rsidR="001D7429" w:rsidRPr="00D3288D" w14:paraId="5F622134" w14:textId="77777777" w:rsidTr="008942B7">
        <w:tc>
          <w:tcPr>
            <w:tcW w:w="10065" w:type="dxa"/>
            <w:gridSpan w:val="3"/>
          </w:tcPr>
          <w:p w14:paraId="5F622133" w14:textId="77777777"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all Applicable Supplier documents define on this Quality Plan]</w:t>
            </w:r>
          </w:p>
        </w:tc>
      </w:tr>
      <w:tr w:rsidR="001D7429" w:rsidRPr="00D3288D" w14:paraId="5F622138" w14:textId="77777777" w:rsidTr="008942B7">
        <w:tc>
          <w:tcPr>
            <w:tcW w:w="10065" w:type="dxa"/>
            <w:gridSpan w:val="3"/>
          </w:tcPr>
          <w:p w14:paraId="5F622137" w14:textId="77777777" w:rsidR="001D7429" w:rsidRPr="00A15DF3" w:rsidRDefault="001D7429" w:rsidP="00E472F1">
            <w:pPr>
              <w:pStyle w:val="CM2"/>
              <w:spacing w:before="120" w:after="120"/>
              <w:ind w:left="567"/>
              <w:jc w:val="both"/>
              <w:rPr>
                <w:rFonts w:ascii="Times New Roman" w:hAnsi="Times New Roman"/>
                <w:i/>
                <w:iCs/>
                <w:color w:val="3333FF"/>
                <w:lang w:eastAsia="it-IT"/>
              </w:rPr>
            </w:pPr>
            <w:r w:rsidRPr="00A15DF3">
              <w:rPr>
                <w:rFonts w:ascii="Times New Roman" w:hAnsi="Times New Roman"/>
                <w:i/>
                <w:iCs/>
                <w:color w:val="3333FF"/>
                <w:lang w:eastAsia="it-IT"/>
              </w:rPr>
              <w:t xml:space="preserve">[Supplier Name] </w:t>
            </w:r>
            <w:r w:rsidRPr="00A15DF3">
              <w:rPr>
                <w:rFonts w:ascii="Times New Roman" w:hAnsi="Times New Roman"/>
                <w:lang w:eastAsia="it-IT"/>
              </w:rPr>
              <w:t>shall inform Leonardo Helicopters Suppliers Quality Assurance about any significant modification to the procedures above, to evaluate possible impacts to the scope and the contents of this Quality Plan.</w:t>
            </w:r>
          </w:p>
        </w:tc>
      </w:tr>
      <w:tr w:rsidR="001D7429" w:rsidRPr="00D06BA7" w14:paraId="5F62213D" w14:textId="77777777" w:rsidTr="008942B7">
        <w:tc>
          <w:tcPr>
            <w:tcW w:w="10065" w:type="dxa"/>
            <w:gridSpan w:val="3"/>
          </w:tcPr>
          <w:p w14:paraId="5F62213C" w14:textId="4531309B" w:rsidR="001D7429" w:rsidRPr="005C254D" w:rsidRDefault="001D7429" w:rsidP="00AA7DA4">
            <w:pPr>
              <w:pStyle w:val="Heading2"/>
            </w:pPr>
            <w:bookmarkStart w:id="23" w:name="_Toc210835520"/>
            <w:r w:rsidRPr="005C254D">
              <w:t>Specific Applicable LH Program documents</w:t>
            </w:r>
            <w:bookmarkEnd w:id="23"/>
          </w:p>
        </w:tc>
      </w:tr>
      <w:tr w:rsidR="001D7429" w:rsidRPr="00D3288D" w14:paraId="10324EA6" w14:textId="77777777" w:rsidTr="008942B7">
        <w:tc>
          <w:tcPr>
            <w:tcW w:w="10065" w:type="dxa"/>
            <w:gridSpan w:val="3"/>
          </w:tcPr>
          <w:p w14:paraId="2A6F7042" w14:textId="6EAE4177" w:rsidR="001D7429" w:rsidRPr="005C254D" w:rsidRDefault="001D7429" w:rsidP="005C254D">
            <w:pPr>
              <w:pStyle w:val="CM2"/>
              <w:spacing w:before="120" w:after="120"/>
              <w:ind w:left="567"/>
              <w:rPr>
                <w:i/>
                <w:color w:val="3333FF"/>
                <w:lang w:val="en-US"/>
              </w:rPr>
            </w:pPr>
            <w:r w:rsidRPr="00A76B30">
              <w:rPr>
                <w:rFonts w:ascii="Times New Roman" w:hAnsi="Times New Roman"/>
                <w:i/>
                <w:iCs/>
                <w:color w:val="A6A6A6" w:themeColor="background1" w:themeShade="A6"/>
                <w:lang w:eastAsia="it-IT"/>
              </w:rPr>
              <w:t>[Insert all Applicable Specific LH Program applicable on this Quality Plan]</w:t>
            </w:r>
          </w:p>
        </w:tc>
      </w:tr>
      <w:tr w:rsidR="001D7429" w:rsidRPr="0070530D" w14:paraId="00355469" w14:textId="77777777" w:rsidTr="008942B7">
        <w:tc>
          <w:tcPr>
            <w:tcW w:w="10065" w:type="dxa"/>
            <w:gridSpan w:val="3"/>
          </w:tcPr>
          <w:p w14:paraId="1A030075" w14:textId="656A9F79" w:rsidR="001D7429" w:rsidRPr="00EF1B32" w:rsidRDefault="001D7429" w:rsidP="00AA7DA4">
            <w:pPr>
              <w:pStyle w:val="Heading2"/>
            </w:pPr>
            <w:bookmarkStart w:id="24" w:name="_Toc210835521"/>
            <w:r w:rsidRPr="00F62007">
              <w:t xml:space="preserve">[Supplier Name] </w:t>
            </w:r>
            <w:r>
              <w:t>Approval</w:t>
            </w:r>
            <w:bookmarkEnd w:id="24"/>
          </w:p>
        </w:tc>
      </w:tr>
      <w:tr w:rsidR="001D7429" w:rsidRPr="00D3288D" w14:paraId="5F622141" w14:textId="77777777" w:rsidTr="008942B7">
        <w:tc>
          <w:tcPr>
            <w:tcW w:w="10065" w:type="dxa"/>
            <w:gridSpan w:val="3"/>
          </w:tcPr>
          <w:p w14:paraId="5F622140" w14:textId="5E3C612D" w:rsidR="001D7429" w:rsidRPr="00206C67" w:rsidRDefault="001D7429" w:rsidP="00E472F1">
            <w:pPr>
              <w:pStyle w:val="CM2"/>
              <w:spacing w:before="120" w:after="120"/>
              <w:ind w:left="567"/>
              <w:jc w:val="both"/>
              <w:rPr>
                <w:rFonts w:ascii="Times New Roman" w:hAnsi="Times New Roman"/>
                <w:i/>
                <w:iCs/>
                <w:color w:val="3333FF"/>
                <w:lang w:eastAsia="it-IT"/>
              </w:rPr>
            </w:pPr>
            <w:r w:rsidRPr="00206C67">
              <w:rPr>
                <w:rFonts w:ascii="Times New Roman" w:hAnsi="Times New Roman"/>
                <w:i/>
                <w:iCs/>
                <w:color w:val="3333FF"/>
                <w:lang w:eastAsia="it-IT"/>
              </w:rPr>
              <w:t xml:space="preserve">[Supplier Name] </w:t>
            </w:r>
            <w:r w:rsidRPr="00206C67">
              <w:rPr>
                <w:rFonts w:ascii="Times New Roman" w:hAnsi="Times New Roman"/>
                <w:lang w:eastAsia="it-IT"/>
              </w:rPr>
              <w:t xml:space="preserve">Quality System fulfils EN/AS/JISQ9100 series requirements Certificate </w:t>
            </w:r>
            <w:r>
              <w:rPr>
                <w:rFonts w:ascii="Times New Roman" w:hAnsi="Times New Roman"/>
                <w:lang w:eastAsia="it-IT"/>
              </w:rPr>
              <w:t>N</w:t>
            </w:r>
            <w:r>
              <w:rPr>
                <w:rFonts w:ascii="Times New Roman" w:hAnsi="Times New Roman"/>
              </w:rPr>
              <w:t xml:space="preserve">° </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 xml:space="preserve">Certification </w:t>
            </w:r>
            <w:r w:rsidRPr="00206C67">
              <w:rPr>
                <w:rFonts w:ascii="Times New Roman" w:hAnsi="Times New Roman"/>
                <w:i/>
                <w:iCs/>
                <w:color w:val="3333FF"/>
                <w:lang w:val="en-US" w:eastAsia="it-IT"/>
              </w:rPr>
              <w:t>EN/AS/JISQ9100</w:t>
            </w:r>
            <w:r w:rsidRPr="00125836">
              <w:rPr>
                <w:rFonts w:ascii="Times New Roman" w:hAnsi="Times New Roman"/>
                <w:i/>
                <w:iCs/>
                <w:color w:val="3333FF"/>
                <w:lang w:eastAsia="it-IT"/>
              </w:rPr>
              <w:t>]</w:t>
            </w:r>
          </w:p>
        </w:tc>
      </w:tr>
      <w:tr w:rsidR="001D7429" w:rsidRPr="00D3288D" w14:paraId="5F622143" w14:textId="77777777" w:rsidTr="008942B7">
        <w:tc>
          <w:tcPr>
            <w:tcW w:w="10065" w:type="dxa"/>
            <w:gridSpan w:val="3"/>
          </w:tcPr>
          <w:p w14:paraId="5F622142" w14:textId="2022484C" w:rsidR="001D7429" w:rsidRPr="00206C67" w:rsidRDefault="001D7429" w:rsidP="00E472F1">
            <w:pPr>
              <w:pStyle w:val="CM2"/>
              <w:spacing w:before="120" w:after="120"/>
              <w:ind w:left="567"/>
              <w:jc w:val="both"/>
              <w:rPr>
                <w:rFonts w:ascii="Times New Roman" w:hAnsi="Times New Roman"/>
                <w:i/>
                <w:iCs/>
                <w:color w:val="3333FF"/>
                <w:lang w:eastAsia="it-IT"/>
              </w:rPr>
            </w:pPr>
            <w:r w:rsidRPr="00206C67">
              <w:rPr>
                <w:rFonts w:ascii="Times New Roman" w:hAnsi="Times New Roman"/>
                <w:i/>
                <w:iCs/>
                <w:color w:val="3333FF"/>
                <w:lang w:eastAsia="it-IT"/>
              </w:rPr>
              <w:t xml:space="preserve">[Supplier Name] </w:t>
            </w:r>
            <w:r w:rsidRPr="00206C67">
              <w:rPr>
                <w:rFonts w:ascii="Times New Roman" w:hAnsi="Times New Roman"/>
                <w:lang w:eastAsia="it-IT"/>
              </w:rPr>
              <w:t xml:space="preserve">Quality System fulfils ISO 9001 requirements Certificate </w:t>
            </w:r>
            <w:r>
              <w:rPr>
                <w:rFonts w:ascii="Times New Roman" w:hAnsi="Times New Roman"/>
                <w:lang w:eastAsia="it-IT"/>
              </w:rPr>
              <w:t>N</w:t>
            </w:r>
            <w:r w:rsidRPr="00206C67">
              <w:rPr>
                <w:rFonts w:ascii="Times New Roman" w:hAnsi="Times New Roman"/>
                <w:i/>
                <w:iCs/>
                <w:color w:val="3333FF"/>
                <w:lang w:eastAsia="it-IT"/>
              </w:rPr>
              <w:t xml:space="preserve">° </w:t>
            </w:r>
            <w:r>
              <w:rPr>
                <w:rFonts w:ascii="Times New Roman" w:hAnsi="Times New Roman"/>
                <w:i/>
                <w:iCs/>
                <w:color w:val="3333FF"/>
                <w:lang w:eastAsia="it-IT"/>
              </w:rPr>
              <w:t>[</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 xml:space="preserve">Certification </w:t>
            </w:r>
            <w:r w:rsidRPr="00206C67">
              <w:rPr>
                <w:rFonts w:ascii="Times New Roman" w:hAnsi="Times New Roman"/>
                <w:i/>
                <w:iCs/>
                <w:color w:val="3333FF"/>
                <w:lang w:val="en-US" w:eastAsia="it-IT"/>
              </w:rPr>
              <w:t>ISO 9001</w:t>
            </w:r>
            <w:r w:rsidRPr="00125836">
              <w:rPr>
                <w:rFonts w:ascii="Times New Roman" w:hAnsi="Times New Roman"/>
                <w:i/>
                <w:iCs/>
                <w:color w:val="3333FF"/>
                <w:lang w:eastAsia="it-IT"/>
              </w:rPr>
              <w:t>]</w:t>
            </w:r>
          </w:p>
        </w:tc>
      </w:tr>
      <w:tr w:rsidR="001D7429" w:rsidRPr="00D3288D" w14:paraId="5F622145" w14:textId="77777777" w:rsidTr="008942B7">
        <w:tc>
          <w:tcPr>
            <w:tcW w:w="10065" w:type="dxa"/>
            <w:gridSpan w:val="3"/>
          </w:tcPr>
          <w:p w14:paraId="5F622144" w14:textId="41B8BFB9" w:rsidR="001D7429" w:rsidRPr="00206C67" w:rsidRDefault="001D7429" w:rsidP="00E472F1">
            <w:pPr>
              <w:pStyle w:val="CM2"/>
              <w:spacing w:before="120" w:after="120"/>
              <w:ind w:left="567"/>
              <w:jc w:val="both"/>
              <w:rPr>
                <w:rFonts w:ascii="Times New Roman" w:hAnsi="Times New Roman"/>
                <w:i/>
                <w:iCs/>
                <w:color w:val="3333FF"/>
                <w:lang w:eastAsia="it-IT"/>
              </w:rPr>
            </w:pPr>
            <w:r w:rsidRPr="00206C67">
              <w:rPr>
                <w:rFonts w:ascii="Times New Roman" w:hAnsi="Times New Roman"/>
                <w:i/>
                <w:iCs/>
                <w:color w:val="3333FF"/>
                <w:lang w:eastAsia="it-IT"/>
              </w:rPr>
              <w:t>[</w:t>
            </w:r>
            <w:r w:rsidRPr="00EF1B32">
              <w:rPr>
                <w:rFonts w:ascii="Times New Roman" w:hAnsi="Times New Roman"/>
                <w:i/>
                <w:iCs/>
                <w:color w:val="3333FF"/>
                <w:lang w:eastAsia="it-IT"/>
              </w:rPr>
              <w:t>Supplier Name</w:t>
            </w:r>
            <w:r w:rsidRPr="00206C67">
              <w:rPr>
                <w:rFonts w:ascii="Times New Roman" w:hAnsi="Times New Roman"/>
                <w:i/>
                <w:iCs/>
                <w:color w:val="3333FF"/>
                <w:lang w:eastAsia="it-IT"/>
              </w:rPr>
              <w:t>]</w:t>
            </w:r>
            <w:r w:rsidR="008D65C0">
              <w:rPr>
                <w:rFonts w:ascii="Times New Roman" w:hAnsi="Times New Roman"/>
                <w:i/>
                <w:iCs/>
                <w:color w:val="3333FF"/>
                <w:lang w:eastAsia="it-IT"/>
              </w:rPr>
              <w:t xml:space="preserve"> </w:t>
            </w:r>
            <w:r w:rsidRPr="00206C67">
              <w:rPr>
                <w:rFonts w:ascii="Times New Roman" w:hAnsi="Times New Roman"/>
                <w:lang w:eastAsia="it-IT"/>
              </w:rPr>
              <w:t xml:space="preserve">Production Organisation operate in accordance with QRS01Leonardo Helicopters requirements see Leonardo Helicopters Statement of Approval N° </w:t>
            </w:r>
            <w:r>
              <w:rPr>
                <w:rFonts w:ascii="Times New Roman" w:hAnsi="Times New Roman"/>
                <w:lang w:eastAsia="it-IT"/>
              </w:rPr>
              <w:t>LH</w:t>
            </w:r>
            <w:r w:rsidRPr="00206C67">
              <w:rPr>
                <w:rFonts w:ascii="Times New Roman" w:hAnsi="Times New Roman"/>
                <w:lang w:eastAsia="it-IT"/>
              </w:rPr>
              <w:t>/</w:t>
            </w:r>
            <w:r>
              <w:rPr>
                <w:rFonts w:ascii="Times New Roman" w:hAnsi="Times New Roman"/>
                <w:i/>
                <w:iCs/>
                <w:color w:val="3333FF"/>
                <w:lang w:eastAsia="it-IT"/>
              </w:rPr>
              <w:t>[</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 xml:space="preserve">Certification LH </w:t>
            </w:r>
            <w:r>
              <w:rPr>
                <w:rFonts w:ascii="Times New Roman" w:hAnsi="Times New Roman"/>
                <w:i/>
                <w:iCs/>
                <w:color w:val="3333FF"/>
                <w:lang w:val="en-US" w:eastAsia="it-IT"/>
              </w:rPr>
              <w:t>SoA</w:t>
            </w:r>
            <w:r w:rsidRPr="00125836">
              <w:rPr>
                <w:rFonts w:ascii="Times New Roman" w:hAnsi="Times New Roman"/>
                <w:i/>
                <w:iCs/>
                <w:color w:val="3333FF"/>
                <w:lang w:eastAsia="it-IT"/>
              </w:rPr>
              <w:t>]</w:t>
            </w:r>
          </w:p>
        </w:tc>
      </w:tr>
      <w:tr w:rsidR="001D7429" w:rsidRPr="00D3288D" w14:paraId="5F622147" w14:textId="77777777" w:rsidTr="008942B7">
        <w:tc>
          <w:tcPr>
            <w:tcW w:w="10065" w:type="dxa"/>
            <w:gridSpan w:val="3"/>
          </w:tcPr>
          <w:p w14:paraId="5F622146" w14:textId="77777777" w:rsidR="001D7429" w:rsidRPr="00206C67" w:rsidRDefault="001D7429" w:rsidP="00E472F1">
            <w:pPr>
              <w:pStyle w:val="CM2"/>
              <w:spacing w:before="120" w:after="120"/>
              <w:ind w:left="567"/>
              <w:jc w:val="both"/>
              <w:rPr>
                <w:rFonts w:ascii="Times New Roman" w:hAnsi="Times New Roman"/>
                <w:i/>
                <w:iCs/>
                <w:color w:val="3333FF"/>
                <w:lang w:eastAsia="it-IT"/>
              </w:rPr>
            </w:pPr>
            <w:r w:rsidRPr="00A76B30">
              <w:rPr>
                <w:rFonts w:ascii="Times New Roman" w:hAnsi="Times New Roman"/>
                <w:i/>
                <w:iCs/>
                <w:color w:val="A6A6A6" w:themeColor="background1" w:themeShade="A6"/>
                <w:lang w:eastAsia="it-IT"/>
              </w:rPr>
              <w:t>[List of the all further Supplier achieved approvals]</w:t>
            </w:r>
          </w:p>
        </w:tc>
      </w:tr>
    </w:tbl>
    <w:p w14:paraId="5F62214A"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C3393E" w:rsidRPr="00D3288D" w14:paraId="5F62214C" w14:textId="77777777" w:rsidTr="008942B7">
        <w:tc>
          <w:tcPr>
            <w:tcW w:w="10065" w:type="dxa"/>
          </w:tcPr>
          <w:p w14:paraId="5F62214B" w14:textId="3C45D94D" w:rsidR="00C3393E" w:rsidRPr="0070530D" w:rsidRDefault="00C3393E" w:rsidP="00AE447F">
            <w:pPr>
              <w:pStyle w:val="Heading1"/>
            </w:pPr>
            <w:r w:rsidRPr="008E6133">
              <w:rPr>
                <w:lang w:val="en-GB"/>
              </w:rPr>
              <w:lastRenderedPageBreak/>
              <w:br w:type="page"/>
            </w:r>
            <w:bookmarkStart w:id="25" w:name="_Toc210835522"/>
            <w:r w:rsidR="009A4E36" w:rsidRPr="00C7181F">
              <w:t>O</w:t>
            </w:r>
            <w:r w:rsidR="00F008D0" w:rsidRPr="00C7181F">
              <w:t>RGANIZATIONAL ROLES AND RESPONSIBILITIES, AND PERSONNEL COMPETENCE</w:t>
            </w:r>
            <w:bookmarkEnd w:id="25"/>
          </w:p>
        </w:tc>
      </w:tr>
      <w:tr w:rsidR="00DA0682" w:rsidRPr="00DD3D85" w14:paraId="129FDF29" w14:textId="77777777" w:rsidTr="008942B7">
        <w:tc>
          <w:tcPr>
            <w:tcW w:w="10065" w:type="dxa"/>
          </w:tcPr>
          <w:p w14:paraId="6C3399CB" w14:textId="36C63658" w:rsidR="00DA0682" w:rsidRPr="00136333" w:rsidRDefault="00DA0682" w:rsidP="00AA7DA4">
            <w:pPr>
              <w:pStyle w:val="Heading2"/>
            </w:pPr>
            <w:bookmarkStart w:id="26" w:name="_Toc210835523"/>
            <w:r>
              <w:t>Personnel definition</w:t>
            </w:r>
            <w:bookmarkEnd w:id="26"/>
          </w:p>
        </w:tc>
      </w:tr>
      <w:tr w:rsidR="00DA0682" w:rsidRPr="00DD3D85" w14:paraId="68316B2A" w14:textId="77777777" w:rsidTr="008942B7">
        <w:tc>
          <w:tcPr>
            <w:tcW w:w="10065" w:type="dxa"/>
          </w:tcPr>
          <w:p w14:paraId="66A33F6F" w14:textId="77777777" w:rsidR="00DA0682" w:rsidRPr="00EF1B32" w:rsidRDefault="00DA0682" w:rsidP="00DA0682">
            <w:pPr>
              <w:pStyle w:val="CM2"/>
              <w:spacing w:before="120" w:after="120"/>
              <w:ind w:left="567"/>
              <w:jc w:val="both"/>
              <w:rPr>
                <w:rFonts w:ascii="Times New Roman" w:hAnsi="Times New Roman"/>
                <w:color w:val="3333FF"/>
              </w:rPr>
            </w:pPr>
            <w:r w:rsidRPr="00136333">
              <w:rPr>
                <w:rFonts w:ascii="Times New Roman" w:hAnsi="Times New Roman"/>
              </w:rPr>
              <w:t>The</w:t>
            </w:r>
            <w:r>
              <w:rPr>
                <w:rFonts w:ascii="Times New Roman" w:hAnsi="Times New Roman"/>
              </w:rPr>
              <w:t xml:space="preserve"> </w:t>
            </w:r>
            <w:r w:rsidRPr="00EF1B32">
              <w:rPr>
                <w:rFonts w:ascii="Times New Roman" w:hAnsi="Times New Roman"/>
                <w:i/>
                <w:color w:val="3333FF"/>
              </w:rPr>
              <w:t>[</w:t>
            </w:r>
            <w:r w:rsidRPr="00EF1B32">
              <w:rPr>
                <w:rFonts w:ascii="Times New Roman" w:hAnsi="Times New Roman"/>
                <w:i/>
                <w:iCs/>
                <w:color w:val="3333FF"/>
              </w:rPr>
              <w:t>Supplier Name</w:t>
            </w:r>
            <w:r w:rsidRPr="00EF1B32">
              <w:rPr>
                <w:rFonts w:ascii="Times New Roman" w:hAnsi="Times New Roman"/>
                <w:i/>
                <w:color w:val="3333FF"/>
              </w:rPr>
              <w:t>]</w:t>
            </w:r>
            <w:r>
              <w:rPr>
                <w:rFonts w:ascii="Times New Roman" w:hAnsi="Times New Roman"/>
              </w:rPr>
              <w:t xml:space="preserve"> organisation and responsibility definition is reported in the </w:t>
            </w:r>
            <w:r w:rsidRPr="00A76B30">
              <w:rPr>
                <w:rFonts w:ascii="Times New Roman" w:hAnsi="Times New Roman"/>
                <w:i/>
              </w:rPr>
              <w:t>Quality Manua</w:t>
            </w:r>
            <w:r>
              <w:rPr>
                <w:rFonts w:ascii="Times New Roman" w:hAnsi="Times New Roman"/>
                <w:i/>
              </w:rPr>
              <w:t>l N°</w:t>
            </w:r>
            <w:r>
              <w:rPr>
                <w:rFonts w:ascii="Times New Roman" w:hAnsi="Times New Roman"/>
              </w:rPr>
              <w:t xml:space="preserve"> </w:t>
            </w:r>
            <w:r w:rsidRPr="00EF1B32">
              <w:rPr>
                <w:rFonts w:ascii="Times New Roman" w:hAnsi="Times New Roman"/>
                <w:i/>
                <w:color w:val="3333FF"/>
              </w:rPr>
              <w:t xml:space="preserve">[Insert Supplier </w:t>
            </w:r>
            <w:r>
              <w:rPr>
                <w:rFonts w:ascii="Times New Roman" w:hAnsi="Times New Roman"/>
                <w:i/>
                <w:color w:val="3333FF"/>
              </w:rPr>
              <w:t>Quality Manual</w:t>
            </w:r>
            <w:r w:rsidRPr="00EF1B32">
              <w:rPr>
                <w:rFonts w:ascii="Times New Roman" w:hAnsi="Times New Roman"/>
                <w:i/>
                <w:color w:val="3333FF"/>
              </w:rPr>
              <w:t xml:space="preserve"> Number and Title]</w:t>
            </w:r>
          </w:p>
          <w:p w14:paraId="1FC5842E" w14:textId="77777777" w:rsidR="00DA0682" w:rsidRPr="00136333" w:rsidRDefault="00DA0682" w:rsidP="00DA0682">
            <w:pPr>
              <w:pStyle w:val="CM2"/>
              <w:spacing w:before="120" w:after="120"/>
              <w:ind w:left="567"/>
              <w:jc w:val="both"/>
              <w:rPr>
                <w:rFonts w:ascii="Times New Roman" w:hAnsi="Times New Roman"/>
              </w:rPr>
            </w:pPr>
            <w:r w:rsidRPr="00136333">
              <w:rPr>
                <w:rFonts w:ascii="Times New Roman" w:hAnsi="Times New Roman"/>
                <w:i/>
                <w:color w:val="3333FF"/>
              </w:rPr>
              <w:t>[</w:t>
            </w:r>
            <w:r w:rsidRPr="00136333">
              <w:rPr>
                <w:rFonts w:ascii="Times New Roman" w:hAnsi="Times New Roman"/>
                <w:i/>
                <w:iCs/>
                <w:color w:val="3333FF"/>
              </w:rPr>
              <w:t>Supplier Name</w:t>
            </w:r>
            <w:r w:rsidRPr="00136333">
              <w:rPr>
                <w:rFonts w:ascii="Times New Roman" w:hAnsi="Times New Roman"/>
                <w:i/>
                <w:color w:val="3333FF"/>
              </w:rPr>
              <w:t>]</w:t>
            </w:r>
            <w:r w:rsidRPr="00136333">
              <w:rPr>
                <w:rFonts w:ascii="Times New Roman" w:hAnsi="Times New Roman"/>
              </w:rPr>
              <w:t xml:space="preserve"> has defined a dedicated structure of program management, in order to assure the appropriate control and quality of Design and Development activities.</w:t>
            </w:r>
          </w:p>
          <w:p w14:paraId="776CA00A" w14:textId="77777777" w:rsidR="00DA0682" w:rsidRDefault="00DA0682" w:rsidP="00DA0682">
            <w:pPr>
              <w:pStyle w:val="CM2"/>
              <w:spacing w:before="120" w:after="120"/>
              <w:ind w:left="567"/>
              <w:jc w:val="both"/>
              <w:rPr>
                <w:rFonts w:ascii="Times New Roman" w:hAnsi="Times New Roman"/>
              </w:rPr>
            </w:pPr>
            <w:r>
              <w:rPr>
                <w:rFonts w:ascii="Times New Roman" w:hAnsi="Times New Roman"/>
              </w:rPr>
              <w:t xml:space="preserve">The following paragraphs report the Manager’s names involved in this program: </w:t>
            </w:r>
          </w:p>
          <w:p w14:paraId="2E635E25" w14:textId="316CC683" w:rsidR="00DA0682" w:rsidRDefault="00DA0682" w:rsidP="00DA0682">
            <w:pPr>
              <w:numPr>
                <w:ilvl w:val="0"/>
                <w:numId w:val="7"/>
              </w:numPr>
              <w:spacing w:before="120"/>
              <w:rPr>
                <w:lang w:val="en-GB"/>
              </w:rPr>
            </w:pPr>
            <w:r>
              <w:rPr>
                <w:b/>
                <w:lang w:val="en-GB"/>
              </w:rPr>
              <w:t>Manufacturing Engineering Manager</w:t>
            </w:r>
            <w:r w:rsidRPr="006216C7">
              <w:rPr>
                <w:lang w:val="en-GB"/>
              </w:rPr>
              <w:t xml:space="preserve"> </w:t>
            </w:r>
            <w:r w:rsidRPr="00EF1B32">
              <w:rPr>
                <w:i/>
                <w:color w:val="3333FF"/>
                <w:lang w:val="en-GB"/>
              </w:rPr>
              <w:t>[</w:t>
            </w:r>
            <w:r w:rsidRPr="00EF1B32">
              <w:rPr>
                <w:i/>
                <w:iCs/>
                <w:color w:val="3333FF"/>
                <w:lang w:val="en-GB"/>
              </w:rPr>
              <w:t xml:space="preserve">Supplier </w:t>
            </w:r>
            <w:r w:rsidRPr="00EF1B32">
              <w:rPr>
                <w:i/>
                <w:color w:val="3333FF"/>
                <w:lang w:val="en-GB"/>
              </w:rPr>
              <w:t xml:space="preserve">Head </w:t>
            </w:r>
            <w:r w:rsidRPr="00AF215E">
              <w:rPr>
                <w:i/>
                <w:color w:val="FF0000"/>
                <w:lang w:val="en-GB"/>
              </w:rPr>
              <w:t xml:space="preserve">of </w:t>
            </w:r>
            <w:r w:rsidR="00AF215E" w:rsidRPr="00AF215E">
              <w:rPr>
                <w:i/>
                <w:color w:val="FF0000"/>
                <w:lang w:val="en-GB"/>
              </w:rPr>
              <w:t>Manufacturing Engineering</w:t>
            </w:r>
            <w:r w:rsidRPr="00AF215E">
              <w:rPr>
                <w:i/>
                <w:color w:val="FF0000"/>
                <w:lang w:val="en-GB"/>
              </w:rPr>
              <w:t xml:space="preserve"> </w:t>
            </w:r>
            <w:r w:rsidRPr="00EF1B32">
              <w:rPr>
                <w:i/>
                <w:iCs/>
                <w:color w:val="3333FF"/>
                <w:lang w:val="en-GB"/>
              </w:rPr>
              <w:t>Name</w:t>
            </w:r>
            <w:r w:rsidRPr="00EF1B32">
              <w:rPr>
                <w:i/>
                <w:color w:val="3333FF"/>
                <w:lang w:val="en-GB"/>
              </w:rPr>
              <w:t>]</w:t>
            </w:r>
            <w:r w:rsidRPr="006216C7">
              <w:rPr>
                <w:lang w:val="en-GB"/>
              </w:rPr>
              <w:t xml:space="preserve"> </w:t>
            </w:r>
            <w:r w:rsidRPr="00A81CD8">
              <w:rPr>
                <w:lang w:val="en-GB"/>
              </w:rPr>
              <w:t>is responsible for</w:t>
            </w:r>
            <w:r w:rsidR="001D16D3">
              <w:rPr>
                <w:lang w:val="en-GB"/>
              </w:rPr>
              <w:t xml:space="preserve"> </w:t>
            </w:r>
            <w:r w:rsidR="001D16D3" w:rsidRPr="001D16D3">
              <w:rPr>
                <w:i/>
                <w:color w:val="FF0000"/>
                <w:lang w:val="en-GB"/>
              </w:rPr>
              <w:t>[</w:t>
            </w:r>
            <w:r w:rsidR="001D16D3">
              <w:rPr>
                <w:i/>
                <w:color w:val="FF0000"/>
                <w:lang w:val="en-GB"/>
              </w:rPr>
              <w:t>Description of Head of ME main responsibilities</w:t>
            </w:r>
            <w:r w:rsidR="001D16D3" w:rsidRPr="001D16D3">
              <w:rPr>
                <w:i/>
                <w:color w:val="FF0000"/>
                <w:lang w:val="en-GB"/>
              </w:rPr>
              <w:t>]</w:t>
            </w:r>
          </w:p>
          <w:p w14:paraId="0B5F793D" w14:textId="7F6043A9" w:rsidR="00DA0682" w:rsidRDefault="00DA0682" w:rsidP="00DA0682">
            <w:pPr>
              <w:numPr>
                <w:ilvl w:val="0"/>
                <w:numId w:val="7"/>
              </w:numPr>
              <w:spacing w:before="120"/>
              <w:rPr>
                <w:lang w:val="en-GB"/>
              </w:rPr>
            </w:pPr>
            <w:r w:rsidRPr="00482B13">
              <w:rPr>
                <w:b/>
                <w:lang w:val="en-GB"/>
              </w:rPr>
              <w:t>Quality Manager</w:t>
            </w:r>
            <w:r w:rsidRPr="006216C7">
              <w:rPr>
                <w:lang w:val="en-GB"/>
              </w:rPr>
              <w:t xml:space="preserve"> </w:t>
            </w:r>
            <w:r w:rsidRPr="00A81CD8">
              <w:rPr>
                <w:i/>
                <w:iCs/>
                <w:color w:val="3333FF"/>
                <w:lang w:val="en-GB"/>
              </w:rPr>
              <w:t>[Quality Manager Name]</w:t>
            </w:r>
            <w:r w:rsidRPr="006216C7">
              <w:rPr>
                <w:lang w:val="en-GB"/>
              </w:rPr>
              <w:t xml:space="preserve"> </w:t>
            </w:r>
            <w:r>
              <w:rPr>
                <w:lang w:val="en-GB"/>
              </w:rPr>
              <w:t xml:space="preserve">is responsible for the Quality and is the official communication channel with Leonardo Helicopters for what concerns Quality issues. He ensures that </w:t>
            </w:r>
            <w:r w:rsidRPr="00EF1B32">
              <w:rPr>
                <w:i/>
                <w:color w:val="3333FF"/>
                <w:lang w:val="en-GB"/>
              </w:rPr>
              <w:t>[</w:t>
            </w:r>
            <w:r w:rsidRPr="00EF1B32">
              <w:rPr>
                <w:i/>
                <w:iCs/>
                <w:color w:val="3333FF"/>
                <w:lang w:val="en-GB"/>
              </w:rPr>
              <w:t>Supplier Name</w:t>
            </w:r>
            <w:r w:rsidRPr="00EF1B32">
              <w:rPr>
                <w:i/>
                <w:color w:val="3333FF"/>
                <w:lang w:val="en-GB"/>
              </w:rPr>
              <w:t>]</w:t>
            </w:r>
            <w:r w:rsidRPr="008A786E">
              <w:rPr>
                <w:lang w:val="en-GB"/>
              </w:rPr>
              <w:t xml:space="preserve"> </w:t>
            </w:r>
            <w:r>
              <w:rPr>
                <w:lang w:val="en-GB"/>
              </w:rPr>
              <w:t xml:space="preserve">has a Quality policy and that the Quality policy is published and correctly implemented within all </w:t>
            </w:r>
            <w:r w:rsidRPr="00EF1B32">
              <w:rPr>
                <w:i/>
                <w:color w:val="3333FF"/>
                <w:lang w:val="en-GB"/>
              </w:rPr>
              <w:t>[</w:t>
            </w:r>
            <w:r w:rsidRPr="00EF1B32">
              <w:rPr>
                <w:i/>
                <w:iCs/>
                <w:color w:val="3333FF"/>
                <w:lang w:val="en-GB"/>
              </w:rPr>
              <w:t>Supplier Name</w:t>
            </w:r>
            <w:r w:rsidRPr="00EF1B32">
              <w:rPr>
                <w:i/>
                <w:color w:val="3333FF"/>
                <w:lang w:val="en-GB"/>
              </w:rPr>
              <w:t>]</w:t>
            </w:r>
            <w:r w:rsidRPr="008A786E">
              <w:rPr>
                <w:lang w:val="en-GB"/>
              </w:rPr>
              <w:t xml:space="preserve"> </w:t>
            </w:r>
            <w:r>
              <w:rPr>
                <w:lang w:val="en-GB"/>
              </w:rPr>
              <w:t>functions. He takes the ultimate responsibility for all Quality aspects, ensuring the execution and approval of this Quality Plan and FAI.</w:t>
            </w:r>
          </w:p>
          <w:p w14:paraId="68BAC0DF" w14:textId="062BE1A1" w:rsidR="00DA0682" w:rsidRDefault="00DA0682" w:rsidP="00DA0682">
            <w:pPr>
              <w:numPr>
                <w:ilvl w:val="0"/>
                <w:numId w:val="7"/>
              </w:numPr>
              <w:spacing w:before="120"/>
              <w:rPr>
                <w:lang w:val="en-GB"/>
              </w:rPr>
            </w:pPr>
            <w:r w:rsidRPr="00482B13">
              <w:rPr>
                <w:b/>
                <w:lang w:val="en-GB"/>
              </w:rPr>
              <w:t xml:space="preserve">Quality </w:t>
            </w:r>
            <w:r>
              <w:rPr>
                <w:b/>
                <w:lang w:val="en-GB"/>
              </w:rPr>
              <w:t xml:space="preserve">Control </w:t>
            </w:r>
            <w:r w:rsidRPr="00482B13">
              <w:rPr>
                <w:b/>
                <w:lang w:val="en-GB"/>
              </w:rPr>
              <w:t>Manager</w:t>
            </w:r>
            <w:r w:rsidRPr="006216C7">
              <w:rPr>
                <w:lang w:val="en-GB"/>
              </w:rPr>
              <w:t xml:space="preserve"> </w:t>
            </w:r>
            <w:r w:rsidRPr="00A81CD8">
              <w:rPr>
                <w:i/>
                <w:iCs/>
                <w:color w:val="3333FF"/>
                <w:lang w:val="en-GB"/>
              </w:rPr>
              <w:t xml:space="preserve">[Quality </w:t>
            </w:r>
            <w:r>
              <w:rPr>
                <w:i/>
                <w:iCs/>
                <w:color w:val="3333FF"/>
                <w:lang w:val="en-GB"/>
              </w:rPr>
              <w:t xml:space="preserve">Control </w:t>
            </w:r>
            <w:r w:rsidRPr="00A81CD8">
              <w:rPr>
                <w:i/>
                <w:iCs/>
                <w:color w:val="3333FF"/>
                <w:lang w:val="en-GB"/>
              </w:rPr>
              <w:t>Manager Name]</w:t>
            </w:r>
            <w:r w:rsidRPr="006216C7">
              <w:rPr>
                <w:lang w:val="en-GB"/>
              </w:rPr>
              <w:t xml:space="preserve"> </w:t>
            </w:r>
            <w:r w:rsidRPr="00A81CD8">
              <w:rPr>
                <w:lang w:val="en-GB"/>
              </w:rPr>
              <w:t>is responsible for</w:t>
            </w:r>
            <w:r w:rsidR="001D16D3">
              <w:rPr>
                <w:lang w:val="en-GB"/>
              </w:rPr>
              <w:t xml:space="preserve"> </w:t>
            </w:r>
            <w:r w:rsidR="001D16D3" w:rsidRPr="001D16D3">
              <w:rPr>
                <w:i/>
                <w:color w:val="FF0000"/>
                <w:lang w:val="en-GB"/>
              </w:rPr>
              <w:t>[</w:t>
            </w:r>
            <w:r w:rsidR="001D16D3">
              <w:rPr>
                <w:i/>
                <w:color w:val="FF0000"/>
                <w:lang w:val="en-GB"/>
              </w:rPr>
              <w:t>Description of QC Manager main responsibilities</w:t>
            </w:r>
            <w:r w:rsidR="001D16D3" w:rsidRPr="001D16D3">
              <w:rPr>
                <w:i/>
                <w:color w:val="FF0000"/>
                <w:lang w:val="en-GB"/>
              </w:rPr>
              <w:t>]</w:t>
            </w:r>
          </w:p>
          <w:p w14:paraId="5F860F30" w14:textId="6A404AEF" w:rsidR="00DA0682" w:rsidRDefault="00DA0682" w:rsidP="00DA0682">
            <w:pPr>
              <w:numPr>
                <w:ilvl w:val="0"/>
                <w:numId w:val="7"/>
              </w:numPr>
              <w:spacing w:before="120"/>
              <w:rPr>
                <w:lang w:val="en-GB"/>
              </w:rPr>
            </w:pPr>
            <w:r>
              <w:rPr>
                <w:b/>
                <w:lang w:val="en-GB"/>
              </w:rPr>
              <w:t>Manufacturing</w:t>
            </w:r>
            <w:r w:rsidRPr="00482B13">
              <w:rPr>
                <w:b/>
                <w:lang w:val="en-GB"/>
              </w:rPr>
              <w:t xml:space="preserve"> Manager</w:t>
            </w:r>
            <w:r w:rsidRPr="006216C7">
              <w:rPr>
                <w:lang w:val="en-GB"/>
              </w:rPr>
              <w:t xml:space="preserve"> </w:t>
            </w:r>
            <w:r w:rsidRPr="00A81CD8">
              <w:rPr>
                <w:i/>
                <w:iCs/>
                <w:color w:val="3333FF"/>
                <w:lang w:val="en-GB"/>
              </w:rPr>
              <w:t>[</w:t>
            </w:r>
            <w:r>
              <w:rPr>
                <w:i/>
                <w:iCs/>
                <w:color w:val="3333FF"/>
                <w:lang w:val="en-GB"/>
              </w:rPr>
              <w:t>Manufacturing</w:t>
            </w:r>
            <w:r w:rsidRPr="00A81CD8">
              <w:rPr>
                <w:i/>
                <w:iCs/>
                <w:color w:val="3333FF"/>
                <w:lang w:val="en-GB"/>
              </w:rPr>
              <w:t xml:space="preserve"> Manager Name]</w:t>
            </w:r>
            <w:r w:rsidRPr="006216C7">
              <w:rPr>
                <w:lang w:val="en-GB"/>
              </w:rPr>
              <w:t xml:space="preserve">  </w:t>
            </w:r>
            <w:r w:rsidRPr="00A81CD8">
              <w:rPr>
                <w:lang w:val="en-GB"/>
              </w:rPr>
              <w:t>is responsible for</w:t>
            </w:r>
            <w:r w:rsidR="001D16D3">
              <w:rPr>
                <w:lang w:val="en-GB"/>
              </w:rPr>
              <w:t xml:space="preserve"> </w:t>
            </w:r>
            <w:r w:rsidR="001D16D3" w:rsidRPr="001D16D3">
              <w:rPr>
                <w:i/>
                <w:color w:val="FF0000"/>
                <w:lang w:val="en-GB"/>
              </w:rPr>
              <w:t>[</w:t>
            </w:r>
            <w:r w:rsidR="001D16D3">
              <w:rPr>
                <w:i/>
                <w:color w:val="FF0000"/>
                <w:lang w:val="en-GB"/>
              </w:rPr>
              <w:t>Description of Manufacturing Manager main responsibilities</w:t>
            </w:r>
            <w:r w:rsidR="001D16D3" w:rsidRPr="001D16D3">
              <w:rPr>
                <w:i/>
                <w:color w:val="FF0000"/>
                <w:lang w:val="en-GB"/>
              </w:rPr>
              <w:t>]</w:t>
            </w:r>
          </w:p>
          <w:p w14:paraId="08B28A78" w14:textId="3D869B32" w:rsidR="000661B7" w:rsidRPr="000661B7" w:rsidRDefault="000661B7" w:rsidP="00DA0682">
            <w:pPr>
              <w:numPr>
                <w:ilvl w:val="0"/>
                <w:numId w:val="7"/>
              </w:numPr>
              <w:spacing w:before="120"/>
              <w:rPr>
                <w:color w:val="FF0000"/>
                <w:lang w:val="en-GB"/>
              </w:rPr>
            </w:pPr>
            <w:r w:rsidRPr="000661B7">
              <w:rPr>
                <w:b/>
                <w:color w:val="FF0000"/>
                <w:lang w:val="en-GB"/>
              </w:rPr>
              <w:t xml:space="preserve">Safety Manager </w:t>
            </w:r>
            <w:r w:rsidRPr="000661B7">
              <w:rPr>
                <w:bCs/>
                <w:color w:val="FF0000"/>
                <w:lang w:val="en-GB"/>
              </w:rPr>
              <w:t>(if applicable)</w:t>
            </w:r>
            <w:r>
              <w:rPr>
                <w:bCs/>
                <w:color w:val="FF0000"/>
                <w:lang w:val="en-GB"/>
              </w:rPr>
              <w:t xml:space="preserve"> </w:t>
            </w:r>
          </w:p>
          <w:p w14:paraId="67DB6EAA" w14:textId="58E110AD" w:rsidR="00DA0682" w:rsidRPr="00DA0682" w:rsidRDefault="00DA0682" w:rsidP="00DA0682">
            <w:pPr>
              <w:pStyle w:val="CM2"/>
              <w:spacing w:before="120" w:after="120"/>
              <w:ind w:left="567"/>
              <w:jc w:val="both"/>
              <w:rPr>
                <w:rFonts w:ascii="Times New Roman" w:hAnsi="Times New Roman"/>
                <w:color w:val="A6A6A6" w:themeColor="background1" w:themeShade="A6"/>
              </w:rPr>
            </w:pPr>
            <w:r w:rsidRPr="00A76B30">
              <w:rPr>
                <w:rFonts w:ascii="Times New Roman" w:hAnsi="Times New Roman"/>
                <w:i/>
                <w:iCs/>
                <w:color w:val="A6A6A6" w:themeColor="background1" w:themeShade="A6"/>
              </w:rPr>
              <w:t>[Include the organization chart]</w:t>
            </w:r>
          </w:p>
        </w:tc>
      </w:tr>
      <w:tr w:rsidR="00DA0682" w:rsidRPr="00DD3D85" w14:paraId="16FC89D0" w14:textId="77777777" w:rsidTr="008942B7">
        <w:tc>
          <w:tcPr>
            <w:tcW w:w="10065" w:type="dxa"/>
          </w:tcPr>
          <w:p w14:paraId="7646D8EA" w14:textId="4AC3F842" w:rsidR="00DA0682" w:rsidRDefault="00DA0682" w:rsidP="00AA7DA4">
            <w:pPr>
              <w:pStyle w:val="Heading2"/>
            </w:pPr>
            <w:bookmarkStart w:id="27" w:name="_Toc210835524"/>
            <w:r>
              <w:t>Education and Training</w:t>
            </w:r>
            <w:bookmarkEnd w:id="27"/>
          </w:p>
        </w:tc>
      </w:tr>
      <w:tr w:rsidR="00DA0682" w:rsidRPr="00D3288D" w14:paraId="5C71929E" w14:textId="77777777" w:rsidTr="008942B7">
        <w:tc>
          <w:tcPr>
            <w:tcW w:w="10065" w:type="dxa"/>
          </w:tcPr>
          <w:p w14:paraId="09C818F1" w14:textId="07909F33" w:rsidR="00DA0682" w:rsidRPr="00DA0682" w:rsidRDefault="00DA0682" w:rsidP="00DA0682">
            <w:pPr>
              <w:pStyle w:val="CM2"/>
              <w:spacing w:before="120" w:after="120"/>
              <w:ind w:left="567"/>
              <w:jc w:val="both"/>
              <w:rPr>
                <w:rFonts w:ascii="Times New Roman" w:hAnsi="Times New Roman"/>
                <w:i/>
                <w:color w:val="3333FF"/>
              </w:rPr>
            </w:pPr>
            <w:r w:rsidRPr="005E577B">
              <w:rPr>
                <w:rFonts w:ascii="Times New Roman" w:hAnsi="Times New Roman"/>
              </w:rPr>
              <w:t xml:space="preserve">The above personnel </w:t>
            </w:r>
            <w:r w:rsidR="00C80133" w:rsidRPr="005E577B">
              <w:rPr>
                <w:rFonts w:ascii="Times New Roman" w:hAnsi="Times New Roman"/>
              </w:rPr>
              <w:t>comply</w:t>
            </w:r>
            <w:r w:rsidRPr="005E577B">
              <w:rPr>
                <w:rFonts w:ascii="Times New Roman" w:hAnsi="Times New Roman"/>
              </w:rPr>
              <w:t xml:space="preserve"> with the education, training, skills and experience requirements defined in the internal procedure </w:t>
            </w:r>
            <w:r w:rsidRPr="005E577B">
              <w:rPr>
                <w:rFonts w:ascii="Times New Roman" w:hAnsi="Times New Roman"/>
                <w:i/>
                <w:color w:val="3333FF"/>
              </w:rPr>
              <w:t>[Insert the Reference, Number/s and title/s].</w:t>
            </w:r>
          </w:p>
        </w:tc>
      </w:tr>
      <w:tr w:rsidR="00DA0682" w:rsidRPr="00DD3D85" w14:paraId="3D6A789E" w14:textId="77777777" w:rsidTr="008942B7">
        <w:tc>
          <w:tcPr>
            <w:tcW w:w="10065" w:type="dxa"/>
          </w:tcPr>
          <w:p w14:paraId="3DB755FC" w14:textId="40DBB713" w:rsidR="00DA0682" w:rsidRDefault="00DA0682" w:rsidP="00AA7DA4">
            <w:pPr>
              <w:pStyle w:val="Heading2"/>
            </w:pPr>
            <w:bookmarkStart w:id="28" w:name="_Toc210835525"/>
            <w:r>
              <w:t>Personnel capability</w:t>
            </w:r>
            <w:bookmarkEnd w:id="28"/>
          </w:p>
        </w:tc>
      </w:tr>
      <w:tr w:rsidR="00DA0682" w:rsidRPr="00D3288D" w14:paraId="314B8ADD" w14:textId="77777777" w:rsidTr="008942B7">
        <w:tc>
          <w:tcPr>
            <w:tcW w:w="10065" w:type="dxa"/>
          </w:tcPr>
          <w:p w14:paraId="649E8B1C" w14:textId="5F2ACD97" w:rsidR="00DA0682" w:rsidRDefault="00DA0682" w:rsidP="00C7181F">
            <w:pPr>
              <w:pStyle w:val="CM2"/>
              <w:spacing w:before="120" w:after="120"/>
              <w:ind w:left="567"/>
              <w:jc w:val="both"/>
              <w:rPr>
                <w:rFonts w:ascii="Times New Roman" w:hAnsi="Times New Roman"/>
              </w:rPr>
            </w:pPr>
            <w:r w:rsidRPr="00A76B30">
              <w:rPr>
                <w:rFonts w:ascii="Times New Roman" w:hAnsi="Times New Roman"/>
                <w:i/>
                <w:color w:val="3333FF"/>
              </w:rPr>
              <w:t>[Supplier Name]</w:t>
            </w:r>
            <w:r w:rsidRPr="005E577B">
              <w:rPr>
                <w:rFonts w:ascii="Times New Roman" w:hAnsi="Times New Roman"/>
                <w:color w:val="3333FF"/>
              </w:rPr>
              <w:t xml:space="preserve"> </w:t>
            </w:r>
            <w:r w:rsidRPr="005E577B">
              <w:rPr>
                <w:rFonts w:ascii="Times New Roman" w:hAnsi="Times New Roman"/>
              </w:rPr>
              <w:t xml:space="preserve">ensures that all the people involved in </w:t>
            </w:r>
            <w:r>
              <w:rPr>
                <w:rFonts w:ascii="Times New Roman" w:hAnsi="Times New Roman"/>
              </w:rPr>
              <w:t xml:space="preserve">manufacturing </w:t>
            </w:r>
            <w:r w:rsidRPr="005E577B">
              <w:rPr>
                <w:rFonts w:ascii="Times New Roman" w:hAnsi="Times New Roman"/>
              </w:rPr>
              <w:t xml:space="preserve">activities for Leonardo Helicopters </w:t>
            </w:r>
            <w:r w:rsidR="00F008D0" w:rsidRPr="004C79E2">
              <w:rPr>
                <w:rFonts w:ascii="Times New Roman" w:hAnsi="Times New Roman"/>
              </w:rPr>
              <w:t>articles</w:t>
            </w:r>
            <w:r w:rsidR="00F008D0" w:rsidRPr="00F008D0">
              <w:rPr>
                <w:rFonts w:ascii="Times New Roman" w:hAnsi="Times New Roman"/>
                <w:color w:val="C00000"/>
              </w:rPr>
              <w:t xml:space="preserve"> </w:t>
            </w:r>
            <w:r w:rsidRPr="005E577B">
              <w:rPr>
                <w:rFonts w:ascii="Times New Roman" w:hAnsi="Times New Roman"/>
              </w:rPr>
              <w:t>(</w:t>
            </w:r>
            <w:r w:rsidRPr="005E577B">
              <w:rPr>
                <w:rFonts w:ascii="Times New Roman" w:hAnsi="Times New Roman"/>
                <w:i/>
                <w:color w:val="3333FF"/>
              </w:rPr>
              <w:t>[</w:t>
            </w:r>
            <w:r w:rsidRPr="005E577B">
              <w:rPr>
                <w:rFonts w:ascii="Times New Roman" w:hAnsi="Times New Roman"/>
                <w:i/>
                <w:iCs/>
                <w:color w:val="3333FF"/>
              </w:rPr>
              <w:t>Supplier Number of people working in technical direction department</w:t>
            </w:r>
            <w:r w:rsidRPr="005E577B">
              <w:rPr>
                <w:rFonts w:ascii="Times New Roman" w:hAnsi="Times New Roman"/>
                <w:i/>
                <w:color w:val="3333FF"/>
              </w:rPr>
              <w:t xml:space="preserve">] </w:t>
            </w:r>
            <w:r w:rsidRPr="005E577B">
              <w:rPr>
                <w:rFonts w:ascii="Times New Roman" w:hAnsi="Times New Roman"/>
              </w:rPr>
              <w:t>people) complies with the requirement of the above procedure.</w:t>
            </w:r>
          </w:p>
        </w:tc>
      </w:tr>
    </w:tbl>
    <w:p w14:paraId="5F622164" w14:textId="5072BD55"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C3393E" w:rsidRPr="0070530D" w14:paraId="5F622166" w14:textId="77777777" w:rsidTr="008942B7">
        <w:tc>
          <w:tcPr>
            <w:tcW w:w="10065" w:type="dxa"/>
          </w:tcPr>
          <w:p w14:paraId="5F622165" w14:textId="77777777" w:rsidR="00C3393E" w:rsidRPr="0070530D" w:rsidRDefault="00C3393E" w:rsidP="00AE447F">
            <w:pPr>
              <w:pStyle w:val="Heading1"/>
            </w:pPr>
            <w:bookmarkStart w:id="29" w:name="_Toc210835526"/>
            <w:r>
              <w:lastRenderedPageBreak/>
              <w:t>Focal Point</w:t>
            </w:r>
            <w:bookmarkEnd w:id="29"/>
          </w:p>
        </w:tc>
      </w:tr>
      <w:tr w:rsidR="00C3393E" w:rsidRPr="0070530D" w14:paraId="5F622168" w14:textId="77777777" w:rsidTr="008942B7">
        <w:tc>
          <w:tcPr>
            <w:tcW w:w="10065" w:type="dxa"/>
          </w:tcPr>
          <w:p w14:paraId="5F622167" w14:textId="1C754A15" w:rsidR="00C3393E" w:rsidRPr="0070530D" w:rsidRDefault="00C3393E" w:rsidP="00AA7DA4">
            <w:pPr>
              <w:pStyle w:val="Heading2"/>
            </w:pPr>
            <w:bookmarkStart w:id="30" w:name="_Toc210835527"/>
            <w:r w:rsidRPr="00F83B32">
              <w:t>[Supplier</w:t>
            </w:r>
            <w:r w:rsidR="00C735A0">
              <w:t xml:space="preserve"> </w:t>
            </w:r>
            <w:r w:rsidRPr="00F83B32">
              <w:t>Name]</w:t>
            </w:r>
            <w:r>
              <w:t xml:space="preserve"> Focal Point.</w:t>
            </w:r>
            <w:bookmarkEnd w:id="30"/>
          </w:p>
        </w:tc>
      </w:tr>
      <w:tr w:rsidR="00C3393E" w:rsidRPr="00D3288D" w14:paraId="5F62216D" w14:textId="77777777" w:rsidTr="008942B7">
        <w:tc>
          <w:tcPr>
            <w:tcW w:w="10065" w:type="dxa"/>
          </w:tcPr>
          <w:p w14:paraId="5F622169" w14:textId="77777777" w:rsidR="00C3393E" w:rsidRPr="00C735A0" w:rsidRDefault="00C3393E" w:rsidP="00E472F1">
            <w:pPr>
              <w:pStyle w:val="CM2"/>
              <w:spacing w:before="120" w:after="120"/>
              <w:ind w:left="567"/>
              <w:jc w:val="both"/>
              <w:rPr>
                <w:rFonts w:ascii="Times New Roman" w:hAnsi="Times New Roman"/>
              </w:rPr>
            </w:pPr>
            <w:r w:rsidRPr="00C735A0">
              <w:rPr>
                <w:rFonts w:ascii="Times New Roman" w:hAnsi="Times New Roman"/>
              </w:rPr>
              <w:t>See Annex “A” for Supplier Focal Point in charged in the program.</w:t>
            </w:r>
          </w:p>
          <w:p w14:paraId="5F62216C" w14:textId="6945A6FF" w:rsidR="00C3393E" w:rsidRDefault="00C735A0" w:rsidP="00E472F1">
            <w:pPr>
              <w:pStyle w:val="CM2"/>
              <w:spacing w:before="120" w:after="120"/>
              <w:ind w:left="567"/>
              <w:jc w:val="both"/>
            </w:pPr>
            <w:r w:rsidRPr="00C735A0">
              <w:rPr>
                <w:rFonts w:ascii="Times New Roman" w:hAnsi="Times New Roman"/>
                <w:i/>
                <w:iCs/>
                <w:color w:val="A6A6A6" w:themeColor="background1" w:themeShade="A6"/>
                <w:lang w:val="en-US"/>
              </w:rPr>
              <w:t>[LH</w:t>
            </w:r>
            <w:r w:rsidR="00C3393E" w:rsidRPr="00C735A0">
              <w:rPr>
                <w:rFonts w:ascii="Times New Roman" w:hAnsi="Times New Roman"/>
                <w:i/>
                <w:iCs/>
                <w:color w:val="A6A6A6" w:themeColor="background1" w:themeShade="A6"/>
                <w:lang w:val="en-US"/>
              </w:rPr>
              <w:t xml:space="preserve"> suggest to report in Annex “A” to this </w:t>
            </w:r>
            <w:r w:rsidR="006C4D86" w:rsidRPr="00C735A0">
              <w:rPr>
                <w:rFonts w:ascii="Times New Roman" w:hAnsi="Times New Roman"/>
                <w:i/>
                <w:iCs/>
                <w:color w:val="A6A6A6" w:themeColor="background1" w:themeShade="A6"/>
                <w:lang w:val="en-US"/>
              </w:rPr>
              <w:t>QP</w:t>
            </w:r>
            <w:r w:rsidR="00C3393E" w:rsidRPr="00C735A0">
              <w:rPr>
                <w:rFonts w:ascii="Times New Roman" w:hAnsi="Times New Roman"/>
                <w:i/>
                <w:iCs/>
                <w:color w:val="A6A6A6" w:themeColor="background1" w:themeShade="A6"/>
                <w:lang w:val="en-US"/>
              </w:rPr>
              <w:t xml:space="preserve"> the list of Supplier personnel involved in the program which have an interface role with Leonardo Helicopters. In the event of personnel changes, this Annex would be reviewed and formally communicated to Leonardo Helicopters and the change would be treated as a minor modification, which does not require Leonardo Helicopters re-approval of the entire </w:t>
            </w:r>
            <w:r w:rsidR="006C4D86" w:rsidRPr="00C735A0">
              <w:rPr>
                <w:rFonts w:ascii="Times New Roman" w:hAnsi="Times New Roman"/>
                <w:i/>
                <w:iCs/>
                <w:color w:val="A6A6A6" w:themeColor="background1" w:themeShade="A6"/>
                <w:lang w:val="en-US"/>
              </w:rPr>
              <w:t>QP</w:t>
            </w:r>
            <w:r w:rsidR="00C3393E" w:rsidRPr="00C735A0">
              <w:rPr>
                <w:rFonts w:ascii="Times New Roman" w:hAnsi="Times New Roman"/>
                <w:i/>
                <w:iCs/>
                <w:color w:val="A6A6A6" w:themeColor="background1" w:themeShade="A6"/>
                <w:lang w:val="en-US"/>
              </w:rPr>
              <w:t>.]</w:t>
            </w:r>
          </w:p>
        </w:tc>
      </w:tr>
      <w:tr w:rsidR="00C3393E" w:rsidRPr="0070530D" w14:paraId="5F62216F" w14:textId="77777777" w:rsidTr="008942B7">
        <w:tc>
          <w:tcPr>
            <w:tcW w:w="10065" w:type="dxa"/>
          </w:tcPr>
          <w:p w14:paraId="5F62216E" w14:textId="77777777" w:rsidR="00C3393E" w:rsidRDefault="00C3393E" w:rsidP="00AA7DA4">
            <w:pPr>
              <w:pStyle w:val="Heading2"/>
            </w:pPr>
            <w:bookmarkStart w:id="31" w:name="_Toc210835528"/>
            <w:r>
              <w:t>Leonardo Helicopters Focal Point.</w:t>
            </w:r>
            <w:bookmarkEnd w:id="31"/>
          </w:p>
        </w:tc>
      </w:tr>
      <w:tr w:rsidR="00C3393E" w:rsidRPr="00D3288D" w14:paraId="5F622175" w14:textId="77777777" w:rsidTr="008942B7">
        <w:tc>
          <w:tcPr>
            <w:tcW w:w="10065" w:type="dxa"/>
          </w:tcPr>
          <w:p w14:paraId="5F622170" w14:textId="77777777" w:rsidR="00C3393E" w:rsidRPr="00C735A0" w:rsidRDefault="00C3393E" w:rsidP="00E472F1">
            <w:pPr>
              <w:pStyle w:val="CM2"/>
              <w:spacing w:before="120" w:after="120"/>
              <w:ind w:left="567"/>
              <w:jc w:val="both"/>
              <w:rPr>
                <w:rFonts w:ascii="Times New Roman" w:hAnsi="Times New Roman"/>
              </w:rPr>
            </w:pPr>
            <w:r w:rsidRPr="00C735A0">
              <w:rPr>
                <w:rFonts w:ascii="Times New Roman" w:hAnsi="Times New Roman"/>
              </w:rPr>
              <w:t xml:space="preserve">See Annex “A” for Leonardo Helicopters Focal Point in charge in the program. </w:t>
            </w:r>
          </w:p>
          <w:p w14:paraId="5F622174" w14:textId="4AFE233A" w:rsidR="00C3393E" w:rsidRPr="00C735A0" w:rsidRDefault="00C3393E" w:rsidP="00E472F1">
            <w:pPr>
              <w:pStyle w:val="CM2"/>
              <w:spacing w:before="120" w:after="120"/>
              <w:ind w:left="567"/>
              <w:jc w:val="both"/>
              <w:rPr>
                <w:i/>
                <w:color w:val="3333FF"/>
              </w:rPr>
            </w:pPr>
            <w:r w:rsidRPr="00C735A0">
              <w:rPr>
                <w:rFonts w:ascii="Times New Roman" w:hAnsi="Times New Roman"/>
                <w:i/>
                <w:iCs/>
                <w:color w:val="A6A6A6" w:themeColor="background1" w:themeShade="A6"/>
                <w:lang w:val="en-US"/>
              </w:rPr>
              <w:t xml:space="preserve">[The list with the reference of Leonardo Helicopters personnel involved in the program with roles of interface and </w:t>
            </w:r>
            <w:r w:rsidR="00C80133" w:rsidRPr="00C735A0">
              <w:rPr>
                <w:rFonts w:ascii="Times New Roman" w:hAnsi="Times New Roman"/>
                <w:i/>
                <w:iCs/>
                <w:color w:val="A6A6A6" w:themeColor="background1" w:themeShade="A6"/>
                <w:lang w:val="en-US"/>
              </w:rPr>
              <w:t>approval</w:t>
            </w:r>
            <w:r w:rsidRPr="00C735A0">
              <w:rPr>
                <w:rFonts w:ascii="Times New Roman" w:hAnsi="Times New Roman"/>
                <w:i/>
                <w:iCs/>
                <w:color w:val="A6A6A6" w:themeColor="background1" w:themeShade="A6"/>
                <w:lang w:val="en-US"/>
              </w:rPr>
              <w:t xml:space="preserve"> will be included in the Annex “A” to the </w:t>
            </w:r>
            <w:r w:rsidR="006C4D86" w:rsidRPr="00C735A0">
              <w:rPr>
                <w:rFonts w:ascii="Times New Roman" w:hAnsi="Times New Roman"/>
                <w:i/>
                <w:iCs/>
                <w:color w:val="A6A6A6" w:themeColor="background1" w:themeShade="A6"/>
                <w:lang w:val="en-US"/>
              </w:rPr>
              <w:t>QP</w:t>
            </w:r>
            <w:r w:rsidRPr="00C735A0">
              <w:rPr>
                <w:rFonts w:ascii="Times New Roman" w:hAnsi="Times New Roman"/>
                <w:i/>
                <w:iCs/>
                <w:color w:val="A6A6A6" w:themeColor="background1" w:themeShade="A6"/>
                <w:lang w:val="en-US"/>
              </w:rPr>
              <w:t>. This list will be kept updated by Leonardo Helicopters Supplier Chain Management]</w:t>
            </w:r>
          </w:p>
        </w:tc>
      </w:tr>
    </w:tbl>
    <w:p w14:paraId="5F622176" w14:textId="77777777" w:rsidR="003B7F5C" w:rsidRPr="00BE4291" w:rsidRDefault="003B7F5C">
      <w:pPr>
        <w:rPr>
          <w:lang w:val="en-GB"/>
        </w:rPr>
      </w:pPr>
      <w:r w:rsidRPr="00BE4291">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202D99" w:rsidRPr="0070530D" w14:paraId="5F622178" w14:textId="77777777" w:rsidTr="008942B7">
        <w:tc>
          <w:tcPr>
            <w:tcW w:w="10065" w:type="dxa"/>
          </w:tcPr>
          <w:p w14:paraId="5F622177" w14:textId="7052BAAC" w:rsidR="00202D99" w:rsidRPr="0070530D" w:rsidRDefault="003B7F5C" w:rsidP="00AE447F">
            <w:pPr>
              <w:pStyle w:val="Heading1"/>
            </w:pPr>
            <w:bookmarkStart w:id="32" w:name="_Toc210835529"/>
            <w:r>
              <w:lastRenderedPageBreak/>
              <w:t>Documents Quality</w:t>
            </w:r>
            <w:r w:rsidR="000E6C59" w:rsidRPr="000E6C59">
              <w:rPr>
                <w:color w:val="FF0000"/>
              </w:rPr>
              <w:t>/Safety</w:t>
            </w:r>
            <w:r w:rsidRPr="000E6C59">
              <w:rPr>
                <w:color w:val="FF0000"/>
              </w:rPr>
              <w:t xml:space="preserve"> </w:t>
            </w:r>
            <w:r>
              <w:t>requirements</w:t>
            </w:r>
            <w:bookmarkEnd w:id="32"/>
          </w:p>
        </w:tc>
      </w:tr>
      <w:tr w:rsidR="00202D99" w:rsidRPr="0070530D" w14:paraId="5F62217A" w14:textId="77777777" w:rsidTr="008942B7">
        <w:tc>
          <w:tcPr>
            <w:tcW w:w="10065" w:type="dxa"/>
          </w:tcPr>
          <w:p w14:paraId="5F622179" w14:textId="77777777" w:rsidR="00202D99" w:rsidRPr="0070530D" w:rsidRDefault="003B7F5C" w:rsidP="00AA7DA4">
            <w:pPr>
              <w:pStyle w:val="Heading2"/>
            </w:pPr>
            <w:bookmarkStart w:id="33" w:name="_Toc210835530"/>
            <w:r>
              <w:t>Issue</w:t>
            </w:r>
            <w:bookmarkEnd w:id="33"/>
          </w:p>
        </w:tc>
      </w:tr>
      <w:tr w:rsidR="00202D99" w:rsidRPr="00D3288D" w14:paraId="5F62217C" w14:textId="77777777" w:rsidTr="008942B7">
        <w:tc>
          <w:tcPr>
            <w:tcW w:w="10065" w:type="dxa"/>
          </w:tcPr>
          <w:p w14:paraId="170B847B" w14:textId="77777777" w:rsidR="00202D99" w:rsidRDefault="003B7F5C" w:rsidP="00E472F1">
            <w:pPr>
              <w:pStyle w:val="CM2"/>
              <w:spacing w:before="120" w:after="120"/>
              <w:ind w:left="567"/>
              <w:rPr>
                <w:rFonts w:ascii="Times New Roman" w:hAnsi="Times New Roman"/>
                <w:i/>
                <w:color w:val="3333FF"/>
                <w:lang w:eastAsia="it-IT"/>
              </w:rPr>
            </w:pPr>
            <w:r w:rsidRPr="00E472F1">
              <w:rPr>
                <w:rFonts w:ascii="Times New Roman" w:hAnsi="Times New Roman"/>
              </w:rPr>
              <w:t xml:space="preserve">Documentation will be issued, approved, changed and managed according to internal procedure See procedure </w:t>
            </w:r>
            <w:r w:rsidR="00AE2ACE" w:rsidRPr="00E472F1">
              <w:rPr>
                <w:rFonts w:ascii="Times New Roman" w:hAnsi="Times New Roman"/>
                <w:i/>
                <w:color w:val="3333FF"/>
                <w:lang w:eastAsia="it-IT"/>
              </w:rPr>
              <w:t>[</w:t>
            </w:r>
            <w:r w:rsidR="00DE528F" w:rsidRPr="00E472F1">
              <w:rPr>
                <w:rFonts w:ascii="Times New Roman" w:hAnsi="Times New Roman"/>
                <w:i/>
                <w:color w:val="3333FF"/>
                <w:lang w:eastAsia="it-IT"/>
              </w:rPr>
              <w:t xml:space="preserve">Insert Supplier </w:t>
            </w:r>
            <w:r w:rsidR="00AE2ACE" w:rsidRPr="00E472F1">
              <w:rPr>
                <w:rFonts w:ascii="Times New Roman" w:hAnsi="Times New Roman"/>
                <w:i/>
                <w:color w:val="3333FF"/>
                <w:lang w:eastAsia="it-IT"/>
              </w:rPr>
              <w:t>Applicable Procedure Number and Title]</w:t>
            </w:r>
          </w:p>
          <w:p w14:paraId="5F62217B" w14:textId="094E5691" w:rsidR="00E472F1" w:rsidRPr="00E472F1" w:rsidRDefault="00E472F1" w:rsidP="00E472F1">
            <w:pPr>
              <w:pStyle w:val="CM2"/>
              <w:spacing w:before="120" w:after="120"/>
              <w:ind w:left="567"/>
            </w:pPr>
            <w:r>
              <w:rPr>
                <w:rFonts w:ascii="Times New Roman" w:hAnsi="Times New Roman"/>
                <w:i/>
                <w:iCs/>
                <w:color w:val="A6A6A6" w:themeColor="background1" w:themeShade="A6"/>
                <w:lang w:val="en-US"/>
              </w:rPr>
              <w:t>[</w:t>
            </w:r>
            <w:r w:rsidRPr="00E472F1">
              <w:rPr>
                <w:rFonts w:ascii="Times New Roman" w:hAnsi="Times New Roman"/>
                <w:i/>
                <w:iCs/>
                <w:color w:val="A6A6A6" w:themeColor="background1" w:themeShade="A6"/>
                <w:lang w:val="en-US"/>
              </w:rPr>
              <w:t>Description of how the documentation is issued, approved, changed and</w:t>
            </w:r>
            <w:r>
              <w:rPr>
                <w:rFonts w:ascii="Times New Roman" w:hAnsi="Times New Roman"/>
                <w:i/>
                <w:iCs/>
                <w:color w:val="A6A6A6" w:themeColor="background1" w:themeShade="A6"/>
                <w:lang w:val="en-US"/>
              </w:rPr>
              <w:t xml:space="preserve"> </w:t>
            </w:r>
            <w:r w:rsidRPr="00E472F1">
              <w:rPr>
                <w:rFonts w:ascii="Times New Roman" w:hAnsi="Times New Roman"/>
                <w:i/>
                <w:iCs/>
                <w:color w:val="A6A6A6" w:themeColor="background1" w:themeShade="A6"/>
                <w:lang w:val="en-US"/>
              </w:rPr>
              <w:t>managed</w:t>
            </w:r>
            <w:r>
              <w:rPr>
                <w:rFonts w:ascii="Times New Roman" w:hAnsi="Times New Roman"/>
                <w:i/>
                <w:iCs/>
                <w:color w:val="A6A6A6" w:themeColor="background1" w:themeShade="A6"/>
                <w:lang w:val="en-US"/>
              </w:rPr>
              <w:t>]</w:t>
            </w:r>
          </w:p>
        </w:tc>
      </w:tr>
      <w:tr w:rsidR="006216C7" w:rsidRPr="0070530D" w14:paraId="5F622180" w14:textId="77777777" w:rsidTr="008942B7">
        <w:tc>
          <w:tcPr>
            <w:tcW w:w="10065" w:type="dxa"/>
          </w:tcPr>
          <w:p w14:paraId="5F62217F" w14:textId="77777777" w:rsidR="006216C7" w:rsidRPr="0070530D" w:rsidRDefault="003B7F5C" w:rsidP="00AA7DA4">
            <w:pPr>
              <w:pStyle w:val="Heading2"/>
            </w:pPr>
            <w:bookmarkStart w:id="34" w:name="_Toc210835531"/>
            <w:r>
              <w:t>Record Keeping</w:t>
            </w:r>
            <w:bookmarkEnd w:id="34"/>
          </w:p>
        </w:tc>
      </w:tr>
      <w:tr w:rsidR="006216C7" w:rsidRPr="00D3288D" w14:paraId="5F622186" w14:textId="77777777" w:rsidTr="008942B7">
        <w:tc>
          <w:tcPr>
            <w:tcW w:w="10065" w:type="dxa"/>
          </w:tcPr>
          <w:p w14:paraId="337E45E7" w14:textId="77777777" w:rsidR="004C79E2" w:rsidRDefault="004C79E2" w:rsidP="00E472F1">
            <w:pPr>
              <w:pStyle w:val="CM2"/>
              <w:spacing w:before="120" w:after="120"/>
              <w:ind w:left="567"/>
              <w:jc w:val="both"/>
              <w:rPr>
                <w:rFonts w:ascii="Times New Roman" w:hAnsi="Times New Roman"/>
                <w:i/>
                <w:iCs/>
                <w:color w:val="3333FF"/>
                <w:lang w:val="en-US"/>
              </w:rPr>
            </w:pPr>
            <w:r w:rsidRPr="004C79E2">
              <w:rPr>
                <w:rFonts w:ascii="Times New Roman" w:hAnsi="Times New Roman"/>
                <w:i/>
                <w:iCs/>
                <w:color w:val="3333FF"/>
                <w:lang w:val="en-US"/>
              </w:rPr>
              <w:t xml:space="preserve">[Supplier Name] </w:t>
            </w:r>
            <w:r w:rsidRPr="004C79E2">
              <w:rPr>
                <w:rFonts w:ascii="Times New Roman" w:hAnsi="Times New Roman"/>
                <w:i/>
                <w:iCs/>
                <w:lang w:val="en-US"/>
              </w:rPr>
              <w:t>is responsible for receiving, archiving, and managing drawings, procedures, reports, verification and validation data, and other documents, in accordance with the supplier's procedure</w:t>
            </w:r>
            <w:r w:rsidRPr="004C79E2">
              <w:rPr>
                <w:rFonts w:ascii="Times New Roman" w:hAnsi="Times New Roman"/>
                <w:i/>
                <w:iCs/>
                <w:color w:val="3333FF"/>
                <w:lang w:val="en-US"/>
              </w:rPr>
              <w:t xml:space="preserve"> [Applicable Procedure Number and Title].</w:t>
            </w:r>
          </w:p>
          <w:p w14:paraId="5F622182" w14:textId="1DB13D02" w:rsidR="000151DB" w:rsidRPr="00E472F1" w:rsidRDefault="000151DB" w:rsidP="00E472F1">
            <w:pPr>
              <w:pStyle w:val="CM2"/>
              <w:spacing w:before="120" w:after="120"/>
              <w:ind w:left="567"/>
              <w:jc w:val="both"/>
              <w:rPr>
                <w:rFonts w:ascii="Times New Roman" w:hAnsi="Times New Roman"/>
                <w:iCs/>
              </w:rPr>
            </w:pPr>
            <w:r w:rsidRPr="00E472F1">
              <w:rPr>
                <w:rFonts w:ascii="Times New Roman" w:hAnsi="Times New Roman"/>
                <w:iCs/>
              </w:rPr>
              <w:t>The location selected to keep the records will be equipped with suitable device</w:t>
            </w:r>
            <w:r w:rsidR="00730679" w:rsidRPr="00E472F1">
              <w:rPr>
                <w:rFonts w:ascii="Times New Roman" w:hAnsi="Times New Roman"/>
                <w:iCs/>
              </w:rPr>
              <w:t>s,</w:t>
            </w:r>
            <w:r w:rsidRPr="00E472F1">
              <w:rPr>
                <w:rFonts w:ascii="Times New Roman" w:hAnsi="Times New Roman"/>
                <w:iCs/>
              </w:rPr>
              <w:t xml:space="preserve"> assur</w:t>
            </w:r>
            <w:r w:rsidR="00730679" w:rsidRPr="00E472F1">
              <w:rPr>
                <w:rFonts w:ascii="Times New Roman" w:hAnsi="Times New Roman"/>
                <w:iCs/>
              </w:rPr>
              <w:t>ing</w:t>
            </w:r>
            <w:r w:rsidRPr="00E472F1">
              <w:rPr>
                <w:rFonts w:ascii="Times New Roman" w:hAnsi="Times New Roman"/>
                <w:iCs/>
              </w:rPr>
              <w:t xml:space="preserve"> protec</w:t>
            </w:r>
            <w:r w:rsidR="00730679" w:rsidRPr="00E472F1">
              <w:rPr>
                <w:rFonts w:ascii="Times New Roman" w:hAnsi="Times New Roman"/>
                <w:iCs/>
              </w:rPr>
              <w:t xml:space="preserve">tion against accidental damage due to </w:t>
            </w:r>
            <w:r w:rsidRPr="00E472F1">
              <w:rPr>
                <w:rFonts w:ascii="Times New Roman" w:hAnsi="Times New Roman"/>
                <w:iCs/>
              </w:rPr>
              <w:t>adverse environmental</w:t>
            </w:r>
            <w:r w:rsidR="00730679" w:rsidRPr="00E472F1">
              <w:rPr>
                <w:rFonts w:ascii="Times New Roman" w:hAnsi="Times New Roman"/>
                <w:iCs/>
              </w:rPr>
              <w:t xml:space="preserve"> conditions</w:t>
            </w:r>
            <w:r w:rsidRPr="00E472F1">
              <w:rPr>
                <w:rFonts w:ascii="Times New Roman" w:hAnsi="Times New Roman"/>
                <w:iCs/>
              </w:rPr>
              <w:t xml:space="preserve">, </w:t>
            </w:r>
            <w:r w:rsidR="00730679" w:rsidRPr="00E472F1">
              <w:rPr>
                <w:rFonts w:ascii="Times New Roman" w:hAnsi="Times New Roman"/>
                <w:iCs/>
              </w:rPr>
              <w:t xml:space="preserve">fire, </w:t>
            </w:r>
            <w:r w:rsidRPr="00E472F1">
              <w:rPr>
                <w:rFonts w:ascii="Times New Roman" w:hAnsi="Times New Roman"/>
                <w:iCs/>
              </w:rPr>
              <w:t>loss or robbery.</w:t>
            </w:r>
          </w:p>
          <w:p w14:paraId="5F622183" w14:textId="77777777" w:rsidR="006216C7" w:rsidRPr="00E472F1" w:rsidRDefault="0052247E" w:rsidP="00E472F1">
            <w:pPr>
              <w:pStyle w:val="CM2"/>
              <w:spacing w:before="120" w:after="120"/>
              <w:ind w:left="567"/>
              <w:jc w:val="both"/>
              <w:rPr>
                <w:rFonts w:ascii="Times New Roman" w:hAnsi="Times New Roman"/>
                <w:iCs/>
              </w:rPr>
            </w:pPr>
            <w:r w:rsidRPr="00E472F1">
              <w:rPr>
                <w:rFonts w:ascii="Times New Roman" w:hAnsi="Times New Roman"/>
                <w:iCs/>
              </w:rPr>
              <w:t xml:space="preserve">The record keeping must be maintained, in </w:t>
            </w:r>
            <w:r w:rsidR="00730679" w:rsidRPr="00E472F1">
              <w:rPr>
                <w:rFonts w:ascii="Times New Roman" w:hAnsi="Times New Roman"/>
                <w:iCs/>
              </w:rPr>
              <w:t xml:space="preserve">compliance </w:t>
            </w:r>
            <w:r w:rsidRPr="00E472F1">
              <w:rPr>
                <w:rFonts w:ascii="Times New Roman" w:hAnsi="Times New Roman"/>
                <w:iCs/>
              </w:rPr>
              <w:t xml:space="preserve">with the </w:t>
            </w:r>
            <w:r w:rsidR="00CA14AC" w:rsidRPr="00E472F1">
              <w:rPr>
                <w:rFonts w:ascii="Times New Roman" w:hAnsi="Times New Roman"/>
                <w:iCs/>
              </w:rPr>
              <w:t>Leonardo Helicopters</w:t>
            </w:r>
            <w:r w:rsidRPr="00E472F1">
              <w:rPr>
                <w:rFonts w:ascii="Times New Roman" w:hAnsi="Times New Roman"/>
                <w:iCs/>
              </w:rPr>
              <w:t xml:space="preserve"> procedure </w:t>
            </w:r>
            <w:r w:rsidR="002C46F3" w:rsidRPr="00E472F1">
              <w:rPr>
                <w:rFonts w:ascii="Times New Roman" w:hAnsi="Times New Roman"/>
                <w:iCs/>
              </w:rPr>
              <w:t>QRS-</w:t>
            </w:r>
            <w:r w:rsidR="00A81CD8" w:rsidRPr="00E472F1">
              <w:rPr>
                <w:rFonts w:ascii="Times New Roman" w:hAnsi="Times New Roman"/>
                <w:iCs/>
              </w:rPr>
              <w:t>01</w:t>
            </w:r>
            <w:r w:rsidRPr="00E472F1">
              <w:rPr>
                <w:rFonts w:ascii="Times New Roman" w:hAnsi="Times New Roman"/>
                <w:iCs/>
              </w:rPr>
              <w:t xml:space="preserve">, for the whole service life of each unit or of the aircraft on which these units will be installed and at the disposal of </w:t>
            </w:r>
            <w:r w:rsidR="00CA14AC" w:rsidRPr="00E472F1">
              <w:rPr>
                <w:rFonts w:ascii="Times New Roman" w:hAnsi="Times New Roman"/>
                <w:iCs/>
              </w:rPr>
              <w:t>Leonardo Helicopters</w:t>
            </w:r>
            <w:r w:rsidRPr="00E472F1">
              <w:rPr>
                <w:rFonts w:ascii="Times New Roman" w:hAnsi="Times New Roman"/>
                <w:iCs/>
              </w:rPr>
              <w:t xml:space="preserve"> and Civil/Military Authorities.</w:t>
            </w:r>
          </w:p>
          <w:p w14:paraId="5F622185" w14:textId="6735A85E" w:rsidR="0052247E" w:rsidRPr="00E472F1" w:rsidRDefault="00730679" w:rsidP="00E472F1">
            <w:pPr>
              <w:pStyle w:val="CM2"/>
              <w:spacing w:before="120" w:after="120"/>
              <w:ind w:left="567"/>
              <w:jc w:val="both"/>
              <w:rPr>
                <w:rFonts w:ascii="Times New Roman" w:hAnsi="Times New Roman"/>
              </w:rPr>
            </w:pPr>
            <w:r w:rsidRPr="00E472F1">
              <w:rPr>
                <w:rFonts w:ascii="Times New Roman" w:hAnsi="Times New Roman"/>
              </w:rPr>
              <w:t xml:space="preserve">This requirement is applicable also toward </w:t>
            </w:r>
            <w:r w:rsidRPr="00E472F1">
              <w:rPr>
                <w:rFonts w:ascii="Times New Roman" w:hAnsi="Times New Roman"/>
                <w:i/>
                <w:color w:val="3333FF"/>
              </w:rPr>
              <w:t>[Supplier Name]</w:t>
            </w:r>
            <w:r w:rsidRPr="00E472F1">
              <w:rPr>
                <w:rFonts w:ascii="Times New Roman" w:hAnsi="Times New Roman"/>
              </w:rPr>
              <w:t xml:space="preserve"> Subcontractors.</w:t>
            </w:r>
          </w:p>
        </w:tc>
      </w:tr>
    </w:tbl>
    <w:p w14:paraId="5F622189"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1A5" w14:textId="77777777" w:rsidTr="008942B7">
        <w:tc>
          <w:tcPr>
            <w:tcW w:w="10065" w:type="dxa"/>
          </w:tcPr>
          <w:p w14:paraId="5F6221A4" w14:textId="77777777" w:rsidR="006216C7" w:rsidRPr="0070530D" w:rsidRDefault="000F11A2" w:rsidP="00AE447F">
            <w:pPr>
              <w:pStyle w:val="Heading1"/>
            </w:pPr>
            <w:bookmarkStart w:id="35" w:name="_Toc210835532"/>
            <w:r w:rsidRPr="00C7181F">
              <w:lastRenderedPageBreak/>
              <w:t>Configuration Management</w:t>
            </w:r>
            <w:bookmarkEnd w:id="35"/>
          </w:p>
        </w:tc>
      </w:tr>
      <w:tr w:rsidR="006216C7" w:rsidRPr="00D3288D" w14:paraId="5F6221A9" w14:textId="77777777" w:rsidTr="008942B7">
        <w:tc>
          <w:tcPr>
            <w:tcW w:w="10065" w:type="dxa"/>
          </w:tcPr>
          <w:p w14:paraId="5F6221A6" w14:textId="77777777" w:rsidR="00B160CC" w:rsidRPr="00AA7DA4" w:rsidRDefault="00C05533" w:rsidP="00E05986">
            <w:pPr>
              <w:pStyle w:val="CM2"/>
              <w:spacing w:before="120" w:after="120"/>
              <w:ind w:left="567"/>
              <w:jc w:val="both"/>
              <w:rPr>
                <w:rFonts w:ascii="Times New Roman" w:hAnsi="Times New Roman"/>
              </w:rPr>
            </w:pPr>
            <w:r w:rsidRPr="00AA7DA4">
              <w:rPr>
                <w:rFonts w:ascii="Times New Roman" w:hAnsi="Times New Roman"/>
              </w:rPr>
              <w:t>Each evolution of a part number a product modification follow</w:t>
            </w:r>
            <w:r w:rsidR="00275E2C" w:rsidRPr="00AA7DA4">
              <w:rPr>
                <w:rFonts w:ascii="Times New Roman" w:hAnsi="Times New Roman"/>
              </w:rPr>
              <w:t>s the rules stated</w:t>
            </w:r>
            <w:r w:rsidRPr="00AA7DA4">
              <w:rPr>
                <w:rFonts w:ascii="Times New Roman" w:hAnsi="Times New Roman"/>
              </w:rPr>
              <w:t xml:space="preserve"> </w:t>
            </w:r>
            <w:r w:rsidR="00275E2C" w:rsidRPr="00AA7DA4">
              <w:rPr>
                <w:rFonts w:ascii="Times New Roman" w:hAnsi="Times New Roman"/>
              </w:rPr>
              <w:t>i</w:t>
            </w:r>
            <w:r w:rsidRPr="00AA7DA4">
              <w:rPr>
                <w:rFonts w:ascii="Times New Roman" w:hAnsi="Times New Roman"/>
              </w:rPr>
              <w:t>n the procedure</w:t>
            </w:r>
            <w:r w:rsidR="00B160CC" w:rsidRPr="00AA7DA4">
              <w:rPr>
                <w:rFonts w:ascii="Times New Roman" w:hAnsi="Times New Roman"/>
                <w:i/>
              </w:rPr>
              <w:t>(s)</w:t>
            </w:r>
            <w:r w:rsidRPr="00AA7DA4">
              <w:rPr>
                <w:rFonts w:ascii="Times New Roman" w:hAnsi="Times New Roman"/>
              </w:rPr>
              <w:t xml:space="preserve"> </w:t>
            </w:r>
            <w:r w:rsidRPr="00AA7DA4">
              <w:rPr>
                <w:rFonts w:ascii="Times New Roman" w:hAnsi="Times New Roman"/>
                <w:i/>
                <w:color w:val="3333FF"/>
              </w:rPr>
              <w:t>[Insert Supplier Applicable Procedure Number</w:t>
            </w:r>
            <w:r w:rsidR="00B160CC" w:rsidRPr="00AA7DA4">
              <w:rPr>
                <w:rFonts w:ascii="Times New Roman" w:hAnsi="Times New Roman"/>
                <w:i/>
                <w:color w:val="3333FF"/>
              </w:rPr>
              <w:t xml:space="preserve"> and title</w:t>
            </w:r>
            <w:r w:rsidRPr="00AA7DA4">
              <w:rPr>
                <w:rFonts w:ascii="Times New Roman" w:hAnsi="Times New Roman"/>
                <w:i/>
                <w:color w:val="3333FF"/>
              </w:rPr>
              <w:t>]</w:t>
            </w:r>
            <w:r w:rsidRPr="00AA7DA4">
              <w:rPr>
                <w:rFonts w:ascii="Times New Roman" w:hAnsi="Times New Roman"/>
              </w:rPr>
              <w:t xml:space="preserve">. </w:t>
            </w:r>
          </w:p>
          <w:p w14:paraId="68DB5F26" w14:textId="77777777" w:rsidR="005C18C6" w:rsidRPr="00AA7DA4" w:rsidRDefault="00C05533" w:rsidP="00A83A90">
            <w:pPr>
              <w:pStyle w:val="CM2"/>
              <w:spacing w:before="120" w:after="120"/>
              <w:ind w:left="567"/>
              <w:jc w:val="both"/>
              <w:rPr>
                <w:rFonts w:ascii="Times New Roman" w:hAnsi="Times New Roman"/>
              </w:rPr>
            </w:pPr>
            <w:r w:rsidRPr="00AA7DA4">
              <w:rPr>
                <w:rFonts w:ascii="Times New Roman" w:hAnsi="Times New Roman"/>
              </w:rPr>
              <w:t>These</w:t>
            </w:r>
            <w:r w:rsidR="00B160CC" w:rsidRPr="00AA7DA4">
              <w:rPr>
                <w:rFonts w:ascii="Times New Roman" w:hAnsi="Times New Roman"/>
              </w:rPr>
              <w:t xml:space="preserve"> (This)</w:t>
            </w:r>
            <w:r w:rsidRPr="00AA7DA4">
              <w:rPr>
                <w:rFonts w:ascii="Times New Roman" w:hAnsi="Times New Roman"/>
              </w:rPr>
              <w:t xml:space="preserve"> </w:t>
            </w:r>
            <w:r w:rsidR="00B160CC" w:rsidRPr="00AA7DA4">
              <w:rPr>
                <w:rFonts w:ascii="Times New Roman" w:hAnsi="Times New Roman"/>
              </w:rPr>
              <w:t xml:space="preserve">procedure(s) of </w:t>
            </w:r>
            <w:r w:rsidR="00275E2C" w:rsidRPr="00AA7DA4">
              <w:rPr>
                <w:rFonts w:ascii="Times New Roman" w:hAnsi="Times New Roman"/>
              </w:rPr>
              <w:t>Configuration Management state(</w:t>
            </w:r>
            <w:r w:rsidR="00B160CC" w:rsidRPr="00AA7DA4">
              <w:rPr>
                <w:rFonts w:ascii="Times New Roman" w:hAnsi="Times New Roman"/>
              </w:rPr>
              <w:t>s</w:t>
            </w:r>
            <w:r w:rsidR="00275E2C" w:rsidRPr="00AA7DA4">
              <w:rPr>
                <w:rFonts w:ascii="Times New Roman" w:hAnsi="Times New Roman"/>
              </w:rPr>
              <w:t>)</w:t>
            </w:r>
            <w:r w:rsidR="000F11A2" w:rsidRPr="00AA7DA4">
              <w:rPr>
                <w:rFonts w:ascii="Times New Roman" w:hAnsi="Times New Roman"/>
              </w:rPr>
              <w:t xml:space="preserve"> the rules for numbering the drawings and documents, identif</w:t>
            </w:r>
            <w:r w:rsidR="00275E2C" w:rsidRPr="00AA7DA4">
              <w:rPr>
                <w:rFonts w:ascii="Times New Roman" w:hAnsi="Times New Roman"/>
              </w:rPr>
              <w:t>y</w:t>
            </w:r>
            <w:r w:rsidR="000F11A2" w:rsidRPr="00AA7DA4">
              <w:rPr>
                <w:rFonts w:ascii="Times New Roman" w:hAnsi="Times New Roman"/>
              </w:rPr>
              <w:t xml:space="preserve"> the change classification and their impact on the numbering.</w:t>
            </w:r>
          </w:p>
          <w:p w14:paraId="7B4FECD9" w14:textId="31072348" w:rsidR="00792579" w:rsidRPr="00AA7DA4" w:rsidRDefault="00A83A90" w:rsidP="00AA7DA4">
            <w:pPr>
              <w:pStyle w:val="CM2"/>
              <w:spacing w:before="120" w:after="120"/>
              <w:ind w:left="567"/>
              <w:jc w:val="both"/>
              <w:rPr>
                <w:rFonts w:ascii="Times New Roman" w:hAnsi="Times New Roman"/>
                <w:i/>
                <w:iCs/>
                <w:lang w:val="en-US"/>
              </w:rPr>
            </w:pPr>
            <w:r w:rsidRPr="001D16D3">
              <w:rPr>
                <w:rFonts w:ascii="Times New Roman" w:hAnsi="Times New Roman"/>
                <w:i/>
                <w:iCs/>
                <w:color w:val="A6A6A6" w:themeColor="background1" w:themeShade="A6"/>
                <w:lang w:val="en-US"/>
              </w:rPr>
              <w:t>[Describe how the supplier manages any discrepancy from the approved design data.]</w:t>
            </w:r>
          </w:p>
        </w:tc>
      </w:tr>
    </w:tbl>
    <w:p w14:paraId="5F622288" w14:textId="72043B6C" w:rsidR="00E64CE2" w:rsidRPr="00A34515" w:rsidRDefault="000151DB" w:rsidP="0024770E">
      <w:pPr>
        <w:rPr>
          <w:lang w:val="en-US"/>
        </w:rPr>
      </w:pPr>
      <w:r w:rsidRPr="00A34515">
        <w:rPr>
          <w:lang w:val="en-US"/>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D3288D" w14:paraId="5F62228A" w14:textId="77777777" w:rsidTr="008942B7">
        <w:tc>
          <w:tcPr>
            <w:tcW w:w="10065" w:type="dxa"/>
          </w:tcPr>
          <w:p w14:paraId="5F622289" w14:textId="031BAE86" w:rsidR="006216C7" w:rsidRPr="0070530D" w:rsidRDefault="0090642C" w:rsidP="00AE447F">
            <w:pPr>
              <w:pStyle w:val="Heading1"/>
            </w:pPr>
            <w:bookmarkStart w:id="36" w:name="_Toc210835533"/>
            <w:r>
              <w:lastRenderedPageBreak/>
              <w:t xml:space="preserve">Components </w:t>
            </w:r>
            <w:r w:rsidR="0024770E">
              <w:t xml:space="preserve">PROCURED </w:t>
            </w:r>
            <w:r w:rsidR="00E62C32">
              <w:t>FROM</w:t>
            </w:r>
            <w:r>
              <w:t xml:space="preserve"> sub</w:t>
            </w:r>
            <w:r w:rsidR="001C25D8">
              <w:t>-TIERS</w:t>
            </w:r>
            <w:bookmarkEnd w:id="36"/>
          </w:p>
        </w:tc>
      </w:tr>
      <w:tr w:rsidR="006216C7" w:rsidRPr="00D3288D" w14:paraId="5F622291" w14:textId="77777777" w:rsidTr="008942B7">
        <w:tc>
          <w:tcPr>
            <w:tcW w:w="10065" w:type="dxa"/>
          </w:tcPr>
          <w:p w14:paraId="5F62228C" w14:textId="77777777" w:rsidR="006106AC" w:rsidRPr="00CE5510" w:rsidRDefault="0090642C" w:rsidP="00CE5510">
            <w:pPr>
              <w:pStyle w:val="CM2"/>
              <w:spacing w:before="120" w:after="120"/>
              <w:ind w:left="567"/>
              <w:jc w:val="both"/>
              <w:rPr>
                <w:rFonts w:ascii="Times New Roman" w:hAnsi="Times New Roman"/>
              </w:rPr>
            </w:pPr>
            <w:r w:rsidRPr="00CE5510">
              <w:rPr>
                <w:rFonts w:ascii="Times New Roman" w:hAnsi="Times New Roman"/>
              </w:rPr>
              <w:t xml:space="preserve">The </w:t>
            </w:r>
            <w:r w:rsidR="006106AC" w:rsidRPr="00CE5510">
              <w:rPr>
                <w:rFonts w:ascii="Times New Roman" w:hAnsi="Times New Roman"/>
                <w:i/>
                <w:color w:val="3333FF"/>
              </w:rPr>
              <w:t>[</w:t>
            </w:r>
            <w:r w:rsidR="006106AC" w:rsidRPr="00CE5510">
              <w:rPr>
                <w:rFonts w:ascii="Times New Roman" w:hAnsi="Times New Roman"/>
                <w:i/>
                <w:iCs/>
                <w:color w:val="3333FF"/>
              </w:rPr>
              <w:t>Supplier Name</w:t>
            </w:r>
            <w:r w:rsidR="006106AC" w:rsidRPr="00CE5510">
              <w:rPr>
                <w:rFonts w:ascii="Times New Roman" w:hAnsi="Times New Roman"/>
                <w:i/>
                <w:color w:val="3333FF"/>
              </w:rPr>
              <w:t>]</w:t>
            </w:r>
            <w:r w:rsidR="006106AC" w:rsidRPr="00CE5510">
              <w:rPr>
                <w:rFonts w:ascii="Times New Roman" w:hAnsi="Times New Roman"/>
              </w:rPr>
              <w:t xml:space="preserve"> </w:t>
            </w:r>
            <w:r w:rsidRPr="00CE5510">
              <w:rPr>
                <w:rFonts w:ascii="Times New Roman" w:hAnsi="Times New Roman"/>
              </w:rPr>
              <w:t xml:space="preserve">has the responsibility to transmit </w:t>
            </w:r>
            <w:r w:rsidR="00CA14AC" w:rsidRPr="00CE5510">
              <w:rPr>
                <w:rFonts w:ascii="Times New Roman" w:hAnsi="Times New Roman"/>
              </w:rPr>
              <w:t>Leonardo Helicopters</w:t>
            </w:r>
            <w:r w:rsidRPr="00CE5510">
              <w:rPr>
                <w:rFonts w:ascii="Times New Roman" w:hAnsi="Times New Roman"/>
              </w:rPr>
              <w:t xml:space="preserve"> requirements to the subcontractors and to verify their implementation. Subcontractors of </w:t>
            </w:r>
            <w:r w:rsidR="006106AC" w:rsidRPr="00CE5510">
              <w:rPr>
                <w:rFonts w:ascii="Times New Roman" w:hAnsi="Times New Roman"/>
                <w:i/>
                <w:color w:val="3333FF"/>
              </w:rPr>
              <w:t>[</w:t>
            </w:r>
            <w:r w:rsidR="006106AC" w:rsidRPr="00CE5510">
              <w:rPr>
                <w:rFonts w:ascii="Times New Roman" w:hAnsi="Times New Roman"/>
                <w:i/>
                <w:iCs/>
                <w:color w:val="3333FF"/>
              </w:rPr>
              <w:t>Supplier Name</w:t>
            </w:r>
            <w:r w:rsidR="006106AC" w:rsidRPr="00CE5510">
              <w:rPr>
                <w:rFonts w:ascii="Times New Roman" w:hAnsi="Times New Roman"/>
                <w:i/>
                <w:color w:val="3333FF"/>
              </w:rPr>
              <w:t>]</w:t>
            </w:r>
            <w:r w:rsidRPr="00CE5510">
              <w:rPr>
                <w:rFonts w:ascii="Times New Roman" w:hAnsi="Times New Roman"/>
              </w:rPr>
              <w:t xml:space="preserve"> have to comply with these requirements. </w:t>
            </w:r>
          </w:p>
          <w:p w14:paraId="5F62228D" w14:textId="6245587D" w:rsidR="006106AC" w:rsidRPr="00CE5510" w:rsidRDefault="0090642C" w:rsidP="00CE5510">
            <w:pPr>
              <w:pStyle w:val="CM2"/>
              <w:spacing w:before="120" w:after="120"/>
              <w:ind w:left="567"/>
              <w:jc w:val="both"/>
              <w:rPr>
                <w:rFonts w:ascii="Times New Roman" w:hAnsi="Times New Roman"/>
              </w:rPr>
            </w:pPr>
            <w:r w:rsidRPr="00CE5510">
              <w:rPr>
                <w:rFonts w:ascii="Times New Roman" w:hAnsi="Times New Roman"/>
              </w:rPr>
              <w:t xml:space="preserve">Traceability of all activities performed for manufacturing of delivered equipment/parts is maintained. </w:t>
            </w:r>
          </w:p>
          <w:p w14:paraId="5F62228F" w14:textId="4D46772F" w:rsidR="006216C7" w:rsidRPr="00CE5510" w:rsidRDefault="0090642C" w:rsidP="00CE5510">
            <w:pPr>
              <w:pStyle w:val="CM2"/>
              <w:spacing w:before="120" w:after="120"/>
              <w:ind w:left="567"/>
              <w:jc w:val="both"/>
              <w:rPr>
                <w:rFonts w:ascii="Times New Roman" w:hAnsi="Times New Roman"/>
              </w:rPr>
            </w:pPr>
            <w:r w:rsidRPr="00CE5510">
              <w:rPr>
                <w:rFonts w:ascii="Times New Roman" w:hAnsi="Times New Roman"/>
              </w:rPr>
              <w:t xml:space="preserve">The list of subcontractors </w:t>
            </w:r>
            <w:r w:rsidR="00CC1C80" w:rsidRPr="00CC1C80">
              <w:rPr>
                <w:rFonts w:ascii="Times New Roman" w:hAnsi="Times New Roman"/>
                <w:color w:val="FF0000"/>
              </w:rPr>
              <w:t xml:space="preserve">that </w:t>
            </w:r>
            <w:r w:rsidR="00DE48D6">
              <w:rPr>
                <w:rFonts w:ascii="Times New Roman" w:hAnsi="Times New Roman"/>
                <w:color w:val="FF0000"/>
              </w:rPr>
              <w:t>provide</w:t>
            </w:r>
            <w:r w:rsidR="00CC1C80" w:rsidRPr="00CC1C80">
              <w:rPr>
                <w:rFonts w:ascii="Times New Roman" w:hAnsi="Times New Roman"/>
                <w:color w:val="FF0000"/>
              </w:rPr>
              <w:t xml:space="preserve"> critical parts </w:t>
            </w:r>
            <w:r w:rsidRPr="00CE5510">
              <w:rPr>
                <w:rFonts w:ascii="Times New Roman" w:hAnsi="Times New Roman"/>
              </w:rPr>
              <w:t xml:space="preserve">is reported in </w:t>
            </w:r>
            <w:r w:rsidR="00CA4A8A" w:rsidRPr="00CE5510">
              <w:rPr>
                <w:rFonts w:ascii="Times New Roman" w:hAnsi="Times New Roman"/>
                <w:i/>
                <w:color w:val="3333FF"/>
              </w:rPr>
              <w:t>[</w:t>
            </w:r>
            <w:r w:rsidRPr="00CE5510">
              <w:rPr>
                <w:rFonts w:ascii="Times New Roman" w:hAnsi="Times New Roman"/>
                <w:i/>
                <w:color w:val="3333FF"/>
              </w:rPr>
              <w:t>Annex ………</w:t>
            </w:r>
            <w:r w:rsidR="00CA4A8A" w:rsidRPr="00CE5510">
              <w:rPr>
                <w:rFonts w:ascii="Times New Roman" w:hAnsi="Times New Roman"/>
                <w:i/>
                <w:color w:val="3333FF"/>
              </w:rPr>
              <w:t>]</w:t>
            </w:r>
            <w:r w:rsidRPr="00CE5510">
              <w:rPr>
                <w:rFonts w:ascii="Times New Roman" w:hAnsi="Times New Roman"/>
                <w:color w:val="3333FF"/>
              </w:rPr>
              <w:t xml:space="preserve"> </w:t>
            </w:r>
            <w:r w:rsidRPr="00CE5510">
              <w:rPr>
                <w:rFonts w:ascii="Times New Roman" w:hAnsi="Times New Roman"/>
              </w:rPr>
              <w:t>of this Quality Plan.</w:t>
            </w:r>
          </w:p>
          <w:p w14:paraId="73ACAF37" w14:textId="0554C3DF" w:rsidR="00CA4A8A" w:rsidRPr="00F77E37" w:rsidRDefault="00AE2B3E" w:rsidP="00CE5510">
            <w:pPr>
              <w:pStyle w:val="CM2"/>
              <w:spacing w:before="120" w:after="120"/>
              <w:ind w:left="567"/>
              <w:jc w:val="both"/>
              <w:rPr>
                <w:rFonts w:ascii="Times New Roman" w:hAnsi="Times New Roman"/>
                <w:i/>
                <w:iCs/>
                <w:color w:val="A6A6A6" w:themeColor="background1" w:themeShade="A6"/>
                <w:lang w:val="en-US"/>
              </w:rPr>
            </w:pPr>
            <w:r>
              <w:rPr>
                <w:rFonts w:ascii="Times New Roman" w:hAnsi="Times New Roman"/>
                <w:i/>
                <w:iCs/>
                <w:color w:val="A6A6A6" w:themeColor="background1" w:themeShade="A6"/>
                <w:lang w:val="en-US"/>
              </w:rPr>
              <w:t>[If the supplier does not have</w:t>
            </w:r>
            <w:r w:rsidR="00CA4A8A" w:rsidRPr="00F77E37">
              <w:rPr>
                <w:rFonts w:ascii="Times New Roman" w:hAnsi="Times New Roman"/>
                <w:i/>
                <w:iCs/>
                <w:color w:val="A6A6A6" w:themeColor="background1" w:themeShade="A6"/>
                <w:lang w:val="en-US"/>
              </w:rPr>
              <w:t xml:space="preserve"> </w:t>
            </w:r>
            <w:r w:rsidR="00EA6370" w:rsidRPr="00F77E37">
              <w:rPr>
                <w:rFonts w:ascii="Times New Roman" w:hAnsi="Times New Roman"/>
                <w:i/>
                <w:iCs/>
                <w:color w:val="A6A6A6" w:themeColor="background1" w:themeShade="A6"/>
                <w:lang w:val="en-US"/>
              </w:rPr>
              <w:t>Sub</w:t>
            </w:r>
            <w:r w:rsidR="00EA6370">
              <w:rPr>
                <w:rFonts w:ascii="Times New Roman" w:hAnsi="Times New Roman"/>
                <w:i/>
                <w:iCs/>
                <w:color w:val="A6A6A6" w:themeColor="background1" w:themeShade="A6"/>
                <w:lang w:val="en-US"/>
              </w:rPr>
              <w:t>-tiers</w:t>
            </w:r>
            <w:r w:rsidR="00CA4A8A" w:rsidRPr="00F77E37">
              <w:rPr>
                <w:rFonts w:ascii="Times New Roman" w:hAnsi="Times New Roman"/>
                <w:i/>
                <w:iCs/>
                <w:color w:val="A6A6A6" w:themeColor="background1" w:themeShade="A6"/>
                <w:lang w:val="en-US"/>
              </w:rPr>
              <w:t xml:space="preserve">, please, not delete </w:t>
            </w:r>
            <w:r w:rsidR="008C0520" w:rsidRPr="00F77E37">
              <w:rPr>
                <w:rFonts w:ascii="Times New Roman" w:hAnsi="Times New Roman"/>
                <w:i/>
                <w:iCs/>
                <w:color w:val="A6A6A6" w:themeColor="background1" w:themeShade="A6"/>
                <w:lang w:val="en-US"/>
              </w:rPr>
              <w:t>this</w:t>
            </w:r>
            <w:r w:rsidR="00CA4A8A" w:rsidRPr="00F77E37">
              <w:rPr>
                <w:rFonts w:ascii="Times New Roman" w:hAnsi="Times New Roman"/>
                <w:i/>
                <w:iCs/>
                <w:color w:val="A6A6A6" w:themeColor="background1" w:themeShade="A6"/>
                <w:lang w:val="en-US"/>
              </w:rPr>
              <w:t xml:space="preserve"> </w:t>
            </w:r>
            <w:r w:rsidR="007E4305" w:rsidRPr="00F77E37">
              <w:rPr>
                <w:rFonts w:ascii="Times New Roman" w:hAnsi="Times New Roman"/>
                <w:i/>
                <w:iCs/>
                <w:color w:val="A6A6A6" w:themeColor="background1" w:themeShade="A6"/>
                <w:lang w:val="en-US"/>
              </w:rPr>
              <w:t>paragraph; delete only the text</w:t>
            </w:r>
            <w:r w:rsidR="00CA4A8A" w:rsidRPr="00F77E37">
              <w:rPr>
                <w:rFonts w:ascii="Times New Roman" w:hAnsi="Times New Roman"/>
                <w:i/>
                <w:iCs/>
                <w:color w:val="A6A6A6" w:themeColor="background1" w:themeShade="A6"/>
                <w:lang w:val="en-US"/>
              </w:rPr>
              <w:t xml:space="preserve"> </w:t>
            </w:r>
            <w:r w:rsidR="007E4305" w:rsidRPr="00F77E37">
              <w:rPr>
                <w:rFonts w:ascii="Times New Roman" w:hAnsi="Times New Roman"/>
                <w:i/>
                <w:iCs/>
                <w:color w:val="A6A6A6" w:themeColor="background1" w:themeShade="A6"/>
                <w:lang w:val="en-US"/>
              </w:rPr>
              <w:t>and</w:t>
            </w:r>
            <w:r w:rsidR="00CA4A8A" w:rsidRPr="00F77E37">
              <w:rPr>
                <w:rFonts w:ascii="Times New Roman" w:hAnsi="Times New Roman"/>
                <w:i/>
                <w:iCs/>
                <w:color w:val="A6A6A6" w:themeColor="background1" w:themeShade="A6"/>
                <w:lang w:val="en-US"/>
              </w:rPr>
              <w:t xml:space="preserve"> insert the sentence “[Supplier Name</w:t>
            </w:r>
            <w:r w:rsidR="00C80133" w:rsidRPr="00F77E37">
              <w:rPr>
                <w:rFonts w:ascii="Times New Roman" w:hAnsi="Times New Roman"/>
                <w:i/>
                <w:iCs/>
                <w:color w:val="A6A6A6" w:themeColor="background1" w:themeShade="A6"/>
                <w:lang w:val="en-US"/>
              </w:rPr>
              <w:t>] do</w:t>
            </w:r>
            <w:r w:rsidR="00CA4A8A" w:rsidRPr="00F77E37">
              <w:rPr>
                <w:rFonts w:ascii="Times New Roman" w:hAnsi="Times New Roman"/>
                <w:i/>
                <w:iCs/>
                <w:color w:val="A6A6A6" w:themeColor="background1" w:themeShade="A6"/>
                <w:lang w:val="en-US"/>
              </w:rPr>
              <w:t xml:space="preserve"> not </w:t>
            </w:r>
            <w:r w:rsidR="007E4305" w:rsidRPr="00F77E37">
              <w:rPr>
                <w:rFonts w:ascii="Times New Roman" w:hAnsi="Times New Roman"/>
                <w:i/>
                <w:iCs/>
                <w:color w:val="A6A6A6" w:themeColor="background1" w:themeShade="A6"/>
                <w:lang w:val="en-US"/>
              </w:rPr>
              <w:t>S</w:t>
            </w:r>
            <w:r w:rsidR="00CA4A8A" w:rsidRPr="00F77E37">
              <w:rPr>
                <w:rFonts w:ascii="Times New Roman" w:hAnsi="Times New Roman"/>
                <w:i/>
                <w:iCs/>
                <w:color w:val="A6A6A6" w:themeColor="background1" w:themeShade="A6"/>
                <w:lang w:val="en-US"/>
              </w:rPr>
              <w:t xml:space="preserve">ubcontract </w:t>
            </w:r>
            <w:r w:rsidR="007E4305" w:rsidRPr="00F77E37">
              <w:rPr>
                <w:rFonts w:ascii="Times New Roman" w:hAnsi="Times New Roman"/>
                <w:i/>
                <w:iCs/>
                <w:color w:val="A6A6A6" w:themeColor="background1" w:themeShade="A6"/>
                <w:lang w:val="en-US"/>
              </w:rPr>
              <w:t>E</w:t>
            </w:r>
            <w:r w:rsidR="00CA4A8A" w:rsidRPr="00F77E37">
              <w:rPr>
                <w:rFonts w:ascii="Times New Roman" w:hAnsi="Times New Roman"/>
                <w:i/>
                <w:iCs/>
                <w:color w:val="A6A6A6" w:themeColor="background1" w:themeShade="A6"/>
                <w:lang w:val="en-US"/>
              </w:rPr>
              <w:t>quipment.”]</w:t>
            </w:r>
          </w:p>
          <w:p w14:paraId="5F622290" w14:textId="6F848D40" w:rsidR="0079125F" w:rsidRPr="0079125F" w:rsidRDefault="0079125F" w:rsidP="0079125F">
            <w:pPr>
              <w:pStyle w:val="CM2"/>
              <w:spacing w:before="120" w:after="120"/>
              <w:ind w:left="567"/>
              <w:jc w:val="both"/>
              <w:rPr>
                <w:lang w:val="en-US"/>
              </w:rPr>
            </w:pPr>
            <w:r>
              <w:rPr>
                <w:rFonts w:ascii="Times New Roman" w:hAnsi="Times New Roman"/>
                <w:i/>
                <w:iCs/>
                <w:color w:val="A6A6A6" w:themeColor="background1" w:themeShade="A6"/>
                <w:lang w:val="en-US"/>
              </w:rPr>
              <w:t>[</w:t>
            </w:r>
            <w:r w:rsidRPr="0079125F">
              <w:rPr>
                <w:rFonts w:ascii="Times New Roman" w:hAnsi="Times New Roman"/>
                <w:i/>
                <w:iCs/>
                <w:color w:val="A6A6A6" w:themeColor="background1" w:themeShade="A6"/>
                <w:lang w:val="en-US"/>
              </w:rPr>
              <w:t>The supplier shall indicate how he is flowing down LH requirements to its suppliers. The</w:t>
            </w:r>
            <w:r>
              <w:rPr>
                <w:rFonts w:ascii="Times New Roman" w:hAnsi="Times New Roman"/>
                <w:i/>
                <w:iCs/>
                <w:color w:val="A6A6A6" w:themeColor="background1" w:themeShade="A6"/>
                <w:lang w:val="en-US"/>
              </w:rPr>
              <w:t xml:space="preserve"> </w:t>
            </w:r>
            <w:r w:rsidRPr="0079125F">
              <w:rPr>
                <w:rFonts w:ascii="Times New Roman" w:hAnsi="Times New Roman"/>
                <w:i/>
                <w:iCs/>
                <w:color w:val="A6A6A6" w:themeColor="background1" w:themeShade="A6"/>
                <w:lang w:val="en-US"/>
              </w:rPr>
              <w:t>supplier shall indicate the list of its supplier</w:t>
            </w:r>
            <w:r w:rsidR="002A7748">
              <w:rPr>
                <w:rFonts w:ascii="Times New Roman" w:hAnsi="Times New Roman"/>
                <w:i/>
                <w:iCs/>
                <w:color w:val="A6A6A6" w:themeColor="background1" w:themeShade="A6"/>
                <w:lang w:val="en-US"/>
              </w:rPr>
              <w:t>s (sub-tiers)</w:t>
            </w:r>
            <w:r w:rsidR="00CC1C80">
              <w:rPr>
                <w:rFonts w:ascii="Times New Roman" w:hAnsi="Times New Roman"/>
                <w:i/>
                <w:iCs/>
                <w:color w:val="A6A6A6" w:themeColor="background1" w:themeShade="A6"/>
                <w:lang w:val="en-US"/>
              </w:rPr>
              <w:t xml:space="preserve"> </w:t>
            </w:r>
            <w:r w:rsidR="00DE48D6" w:rsidRPr="00DE48D6">
              <w:rPr>
                <w:rFonts w:ascii="Times New Roman" w:hAnsi="Times New Roman"/>
                <w:i/>
                <w:iCs/>
                <w:color w:val="FF0000"/>
                <w:lang w:val="en-US"/>
              </w:rPr>
              <w:t>providing</w:t>
            </w:r>
            <w:r w:rsidR="00CC1C80">
              <w:rPr>
                <w:rFonts w:ascii="Times New Roman" w:hAnsi="Times New Roman"/>
                <w:i/>
                <w:iCs/>
                <w:color w:val="A6A6A6" w:themeColor="background1" w:themeShade="A6"/>
                <w:lang w:val="en-US"/>
              </w:rPr>
              <w:t xml:space="preserve"> </w:t>
            </w:r>
            <w:r w:rsidR="00CC1C80" w:rsidRPr="00CC1C80">
              <w:rPr>
                <w:rFonts w:ascii="Times New Roman" w:hAnsi="Times New Roman"/>
                <w:i/>
                <w:iCs/>
                <w:color w:val="FF0000"/>
                <w:lang w:val="en-US"/>
              </w:rPr>
              <w:t>critical parts</w:t>
            </w:r>
            <w:r w:rsidRPr="0079125F">
              <w:rPr>
                <w:rFonts w:ascii="Times New Roman" w:hAnsi="Times New Roman"/>
                <w:i/>
                <w:iCs/>
                <w:color w:val="A6A6A6" w:themeColor="background1" w:themeShade="A6"/>
                <w:lang w:val="en-US"/>
              </w:rPr>
              <w:t>.</w:t>
            </w:r>
            <w:r>
              <w:rPr>
                <w:rFonts w:ascii="Times New Roman" w:hAnsi="Times New Roman"/>
                <w:i/>
                <w:iCs/>
                <w:color w:val="A6A6A6" w:themeColor="background1" w:themeShade="A6"/>
                <w:lang w:val="en-US"/>
              </w:rPr>
              <w:t xml:space="preserve"> </w:t>
            </w:r>
            <w:r w:rsidRPr="0079125F">
              <w:rPr>
                <w:rFonts w:ascii="Times New Roman" w:hAnsi="Times New Roman"/>
                <w:i/>
                <w:iCs/>
                <w:color w:val="A6A6A6" w:themeColor="background1" w:themeShade="A6"/>
                <w:lang w:val="en-US"/>
              </w:rPr>
              <w:t>Remark: any sub-tier QPs shall be made available to LH upon request.</w:t>
            </w:r>
            <w:r>
              <w:rPr>
                <w:rFonts w:ascii="Times New Roman" w:hAnsi="Times New Roman"/>
                <w:i/>
                <w:iCs/>
                <w:color w:val="A6A6A6" w:themeColor="background1" w:themeShade="A6"/>
                <w:lang w:val="en-US"/>
              </w:rPr>
              <w:t>]</w:t>
            </w:r>
          </w:p>
        </w:tc>
      </w:tr>
    </w:tbl>
    <w:p w14:paraId="5F622294"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96" w14:textId="77777777" w:rsidTr="008942B7">
        <w:tc>
          <w:tcPr>
            <w:tcW w:w="10065" w:type="dxa"/>
          </w:tcPr>
          <w:p w14:paraId="5F622295" w14:textId="1C96D644" w:rsidR="006216C7" w:rsidRPr="0070530D" w:rsidRDefault="00155553" w:rsidP="00AE447F">
            <w:pPr>
              <w:pStyle w:val="Heading1"/>
            </w:pPr>
            <w:bookmarkStart w:id="37" w:name="_Toc210835534"/>
            <w:r>
              <w:lastRenderedPageBreak/>
              <w:t>ARTICLE</w:t>
            </w:r>
            <w:r w:rsidR="00BD60C6">
              <w:t xml:space="preserve"> </w:t>
            </w:r>
            <w:r w:rsidR="003E61EB">
              <w:t>identification and traceability</w:t>
            </w:r>
            <w:bookmarkEnd w:id="37"/>
          </w:p>
        </w:tc>
      </w:tr>
      <w:tr w:rsidR="006216C7" w:rsidRPr="00D3288D" w14:paraId="5F6222A7" w14:textId="77777777" w:rsidTr="008942B7">
        <w:tc>
          <w:tcPr>
            <w:tcW w:w="10065" w:type="dxa"/>
          </w:tcPr>
          <w:p w14:paraId="57DFC103" w14:textId="0E808E0C" w:rsidR="00DD569F" w:rsidRPr="00BD60C6" w:rsidRDefault="00155553" w:rsidP="00DD569F">
            <w:pPr>
              <w:pStyle w:val="CM2"/>
              <w:spacing w:before="120" w:after="120"/>
              <w:ind w:left="567"/>
              <w:jc w:val="both"/>
              <w:rPr>
                <w:rFonts w:ascii="Times New Roman" w:hAnsi="Times New Roman"/>
              </w:rPr>
            </w:pPr>
            <w:r>
              <w:rPr>
                <w:rFonts w:ascii="Times New Roman" w:hAnsi="Times New Roman"/>
                <w:lang w:val="en-US"/>
              </w:rPr>
              <w:t>Article</w:t>
            </w:r>
            <w:r w:rsidR="003E61EB" w:rsidRPr="00BD60C6">
              <w:rPr>
                <w:rFonts w:ascii="Times New Roman" w:hAnsi="Times New Roman"/>
              </w:rPr>
              <w:t xml:space="preserve"> will be identified, traced and delivered according to requirements stated in:</w:t>
            </w:r>
          </w:p>
          <w:p w14:paraId="1F75528F" w14:textId="77777777" w:rsidR="00DD569F" w:rsidRPr="00BD60C6" w:rsidRDefault="003E61EB" w:rsidP="00E9773F">
            <w:pPr>
              <w:pStyle w:val="CM2"/>
              <w:numPr>
                <w:ilvl w:val="0"/>
                <w:numId w:val="24"/>
              </w:numPr>
              <w:spacing w:before="120" w:after="120"/>
              <w:jc w:val="both"/>
              <w:rPr>
                <w:rFonts w:ascii="Times New Roman" w:hAnsi="Times New Roman"/>
              </w:rPr>
            </w:pPr>
            <w:r w:rsidRPr="00BD60C6">
              <w:rPr>
                <w:rFonts w:ascii="Times New Roman" w:hAnsi="Times New Roman"/>
              </w:rPr>
              <w:t xml:space="preserve">Applicable drawing </w:t>
            </w:r>
          </w:p>
          <w:p w14:paraId="5AB38E2E" w14:textId="77777777" w:rsidR="00BD60C6" w:rsidRDefault="003E61EB" w:rsidP="00BD60C6">
            <w:pPr>
              <w:pStyle w:val="CM2"/>
              <w:spacing w:before="120" w:after="120"/>
              <w:ind w:left="567"/>
              <w:jc w:val="both"/>
              <w:rPr>
                <w:rFonts w:ascii="Times New Roman" w:hAnsi="Times New Roman"/>
              </w:rPr>
            </w:pPr>
            <w:r w:rsidRPr="00BD60C6">
              <w:rPr>
                <w:rFonts w:ascii="Times New Roman" w:hAnsi="Times New Roman"/>
              </w:rPr>
              <w:t xml:space="preserve">As a detail, at least, the following info will be reported on each “deliverable” unit: </w:t>
            </w:r>
          </w:p>
          <w:p w14:paraId="3E475A20" w14:textId="27560134" w:rsidR="004B0416" w:rsidRPr="00961BA9" w:rsidRDefault="004B0416" w:rsidP="004B0416">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 xml:space="preserve">Name, </w:t>
            </w:r>
            <w:r w:rsidRPr="000644A6">
              <w:rPr>
                <w:rFonts w:ascii="Times New Roman" w:hAnsi="Times New Roman"/>
                <w:b/>
                <w:lang w:val="en-US"/>
              </w:rPr>
              <w:t xml:space="preserve">mark or symbol of the </w:t>
            </w:r>
            <w:r w:rsidR="00AA7DA4" w:rsidRPr="000644A6">
              <w:rPr>
                <w:rFonts w:ascii="Times New Roman" w:hAnsi="Times New Roman"/>
                <w:b/>
                <w:lang w:val="en-US"/>
              </w:rPr>
              <w:t>Subcontractor</w:t>
            </w:r>
            <w:r w:rsidRPr="000644A6">
              <w:rPr>
                <w:rFonts w:ascii="Times New Roman" w:hAnsi="Times New Roman"/>
                <w:lang w:val="en-US"/>
              </w:rPr>
              <w:t xml:space="preserve"> as identified by the applicable design data</w:t>
            </w:r>
            <w:r w:rsidRPr="00961BA9">
              <w:rPr>
                <w:rFonts w:ascii="Times New Roman" w:hAnsi="Times New Roman"/>
                <w:lang w:val="en-US"/>
              </w:rPr>
              <w:t>;</w:t>
            </w:r>
          </w:p>
          <w:p w14:paraId="525962C7" w14:textId="0B99C4EE" w:rsidR="004B0416" w:rsidRPr="00961BA9" w:rsidRDefault="004B0416" w:rsidP="004B0416">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P/N</w:t>
            </w:r>
            <w:r w:rsidRPr="00961BA9">
              <w:rPr>
                <w:rFonts w:ascii="Times New Roman" w:hAnsi="Times New Roman"/>
                <w:lang w:val="en-US"/>
              </w:rPr>
              <w:t xml:space="preserve"> as defined by </w:t>
            </w:r>
            <w:r w:rsidR="00AA7DA4" w:rsidRPr="00AA7DA4">
              <w:rPr>
                <w:rFonts w:ascii="Times New Roman" w:hAnsi="Times New Roman"/>
                <w:b/>
                <w:bCs/>
                <w:lang w:val="en-US"/>
              </w:rPr>
              <w:t>LH</w:t>
            </w:r>
            <w:r w:rsidRPr="00961BA9">
              <w:rPr>
                <w:rFonts w:ascii="Times New Roman" w:hAnsi="Times New Roman"/>
                <w:lang w:val="en-US"/>
              </w:rPr>
              <w:t xml:space="preserve"> </w:t>
            </w:r>
            <w:r w:rsidR="00AA7DA4">
              <w:rPr>
                <w:rFonts w:ascii="Times New Roman" w:hAnsi="Times New Roman"/>
                <w:lang w:val="en-US"/>
              </w:rPr>
              <w:t>through</w:t>
            </w:r>
            <w:r w:rsidRPr="00961BA9">
              <w:rPr>
                <w:rFonts w:ascii="Times New Roman" w:hAnsi="Times New Roman"/>
                <w:lang w:val="en-US"/>
              </w:rPr>
              <w:t xml:space="preserve"> the applicable design data;</w:t>
            </w:r>
          </w:p>
          <w:p w14:paraId="4A2F4E60" w14:textId="4E40EF87" w:rsidR="004B0416" w:rsidRPr="00961BA9" w:rsidRDefault="004B0416" w:rsidP="004B0416">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 xml:space="preserve">S/N </w:t>
            </w:r>
            <w:r w:rsidRPr="00961BA9">
              <w:rPr>
                <w:rFonts w:ascii="Times New Roman" w:hAnsi="Times New Roman"/>
                <w:lang w:val="en-US"/>
              </w:rPr>
              <w:t xml:space="preserve">or </w:t>
            </w:r>
            <w:r w:rsidRPr="00961BA9">
              <w:rPr>
                <w:rFonts w:ascii="Times New Roman" w:hAnsi="Times New Roman"/>
                <w:b/>
                <w:lang w:val="en-US"/>
              </w:rPr>
              <w:t>Batch Number</w:t>
            </w:r>
            <w:r w:rsidRPr="00961BA9">
              <w:rPr>
                <w:rFonts w:ascii="Times New Roman" w:hAnsi="Times New Roman"/>
                <w:lang w:val="en-US"/>
              </w:rPr>
              <w:t xml:space="preserve"> if the serialization is not required;</w:t>
            </w:r>
          </w:p>
          <w:p w14:paraId="13DE89CD" w14:textId="77777777" w:rsidR="004B0416" w:rsidRPr="00961BA9" w:rsidRDefault="004B0416" w:rsidP="004B0416">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Modification status</w:t>
            </w:r>
            <w:r w:rsidRPr="00961BA9">
              <w:rPr>
                <w:rFonts w:ascii="Times New Roman" w:hAnsi="Times New Roman"/>
                <w:lang w:val="en-US"/>
              </w:rPr>
              <w:t xml:space="preserve">: it is the revision of the applicable detail drawing or Part List. The Modification status (or equivalent) </w:t>
            </w:r>
            <w:r w:rsidRPr="00961BA9">
              <w:rPr>
                <w:rFonts w:ascii="Times New Roman" w:hAnsi="Times New Roman"/>
                <w:i/>
                <w:iCs/>
                <w:lang w:val="en-US"/>
              </w:rPr>
              <w:t xml:space="preserve">shall </w:t>
            </w:r>
            <w:r w:rsidRPr="00961BA9">
              <w:rPr>
                <w:rFonts w:ascii="Times New Roman" w:hAnsi="Times New Roman"/>
                <w:lang w:val="en-US"/>
              </w:rPr>
              <w:t>be marked in a distinct manner from the P/N;</w:t>
            </w:r>
          </w:p>
          <w:p w14:paraId="1480C90C" w14:textId="77777777" w:rsidR="004B0416" w:rsidRPr="00961BA9" w:rsidRDefault="004B0416" w:rsidP="004B0416">
            <w:pPr>
              <w:pStyle w:val="CM2"/>
              <w:numPr>
                <w:ilvl w:val="0"/>
                <w:numId w:val="25"/>
              </w:numPr>
              <w:spacing w:before="120" w:after="120"/>
              <w:jc w:val="both"/>
              <w:rPr>
                <w:rFonts w:ascii="Times New Roman" w:hAnsi="Times New Roman"/>
                <w:lang w:val="it-IT"/>
              </w:rPr>
            </w:pPr>
            <w:r w:rsidRPr="00961BA9">
              <w:rPr>
                <w:rFonts w:ascii="Times New Roman" w:hAnsi="Times New Roman"/>
                <w:b/>
                <w:lang w:val="it-IT"/>
              </w:rPr>
              <w:t>Equipment/part description</w:t>
            </w:r>
            <w:r w:rsidRPr="00961BA9">
              <w:rPr>
                <w:rFonts w:ascii="Times New Roman" w:hAnsi="Times New Roman"/>
                <w:lang w:val="it-IT"/>
              </w:rPr>
              <w:t>;</w:t>
            </w:r>
          </w:p>
          <w:p w14:paraId="2BAD9A31" w14:textId="77777777" w:rsidR="004B0416" w:rsidRDefault="004B0416" w:rsidP="004B0416">
            <w:pPr>
              <w:pStyle w:val="CM2"/>
              <w:numPr>
                <w:ilvl w:val="0"/>
                <w:numId w:val="25"/>
              </w:numPr>
              <w:spacing w:before="120" w:after="120"/>
              <w:jc w:val="both"/>
              <w:rPr>
                <w:rFonts w:ascii="Times New Roman" w:hAnsi="Times New Roman"/>
                <w:lang w:val="it-IT"/>
              </w:rPr>
            </w:pPr>
            <w:r w:rsidRPr="00961BA9">
              <w:rPr>
                <w:rFonts w:ascii="Times New Roman" w:hAnsi="Times New Roman"/>
                <w:b/>
                <w:lang w:val="it-IT"/>
              </w:rPr>
              <w:t>Manufacturing date</w:t>
            </w:r>
            <w:r w:rsidRPr="00961BA9">
              <w:rPr>
                <w:rFonts w:ascii="Times New Roman" w:hAnsi="Times New Roman"/>
                <w:lang w:val="it-IT"/>
              </w:rPr>
              <w:t>;</w:t>
            </w:r>
          </w:p>
          <w:p w14:paraId="3E01128E" w14:textId="77777777" w:rsidR="004B0416" w:rsidRPr="00961BA9" w:rsidRDefault="004B0416" w:rsidP="004B0416">
            <w:pPr>
              <w:pStyle w:val="CM2"/>
              <w:numPr>
                <w:ilvl w:val="0"/>
                <w:numId w:val="25"/>
              </w:numPr>
              <w:spacing w:before="120" w:after="120"/>
              <w:jc w:val="both"/>
              <w:rPr>
                <w:rFonts w:ascii="Times New Roman" w:hAnsi="Times New Roman"/>
                <w:b/>
                <w:lang w:val="it-IT"/>
              </w:rPr>
            </w:pPr>
            <w:r w:rsidRPr="00961BA9">
              <w:rPr>
                <w:rFonts w:ascii="Times New Roman" w:hAnsi="Times New Roman"/>
                <w:b/>
                <w:lang w:val="it-IT"/>
              </w:rPr>
              <w:t>Manufacturing quality stamp</w:t>
            </w:r>
            <w:r>
              <w:rPr>
                <w:rFonts w:ascii="Times New Roman" w:hAnsi="Times New Roman"/>
                <w:b/>
                <w:lang w:val="it-IT"/>
              </w:rPr>
              <w:t>;</w:t>
            </w:r>
          </w:p>
          <w:p w14:paraId="5F6222A6" w14:textId="4A31B9BC" w:rsidR="006216C7" w:rsidRPr="00BD60C6" w:rsidRDefault="004B0416" w:rsidP="004B0416">
            <w:pPr>
              <w:pStyle w:val="CM2"/>
              <w:numPr>
                <w:ilvl w:val="0"/>
                <w:numId w:val="25"/>
              </w:numPr>
              <w:spacing w:before="120" w:after="120"/>
              <w:jc w:val="both"/>
              <w:rPr>
                <w:rFonts w:ascii="Times New Roman" w:hAnsi="Times New Roman"/>
              </w:rPr>
            </w:pPr>
            <w:r w:rsidRPr="00961BA9">
              <w:rPr>
                <w:rFonts w:ascii="Times New Roman" w:hAnsi="Times New Roman"/>
                <w:b/>
                <w:lang w:val="en-US"/>
              </w:rPr>
              <w:t xml:space="preserve">Identification code of applicable concession/deviation permit </w:t>
            </w:r>
            <w:r w:rsidRPr="00961BA9">
              <w:rPr>
                <w:rFonts w:ascii="Times New Roman" w:hAnsi="Times New Roman"/>
                <w:lang w:val="en-US"/>
              </w:rPr>
              <w:t>(if any);</w:t>
            </w:r>
          </w:p>
        </w:tc>
      </w:tr>
    </w:tbl>
    <w:p w14:paraId="5F6222CB" w14:textId="55BCA1DC" w:rsidR="00E64CE2" w:rsidRPr="00AA7DA4" w:rsidRDefault="00E64CE2">
      <w:pPr>
        <w:rPr>
          <w:sz w:val="30"/>
          <w:szCs w:val="30"/>
          <w:lang w:val="en-GB"/>
        </w:rPr>
      </w:pPr>
      <w:r w:rsidRPr="00AA7DA4">
        <w:rPr>
          <w:b/>
          <w:caps/>
          <w:sz w:val="30"/>
          <w:szCs w:val="30"/>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D3288D" w14:paraId="5F6222CD" w14:textId="77777777" w:rsidTr="008942B7">
        <w:tc>
          <w:tcPr>
            <w:tcW w:w="10065" w:type="dxa"/>
          </w:tcPr>
          <w:p w14:paraId="5F6222CC" w14:textId="222B18B3" w:rsidR="006216C7" w:rsidRPr="0070530D" w:rsidRDefault="007F66E8" w:rsidP="00AE447F">
            <w:pPr>
              <w:pStyle w:val="Heading1"/>
            </w:pPr>
            <w:bookmarkStart w:id="38" w:name="_Toc210835535"/>
            <w:r w:rsidRPr="00AE447F">
              <w:lastRenderedPageBreak/>
              <w:t>Control of no</w:t>
            </w:r>
            <w:r w:rsidR="00684783" w:rsidRPr="00AE447F">
              <w:t>n conforming product</w:t>
            </w:r>
            <w:r w:rsidR="00AE447F" w:rsidRPr="00AE447F">
              <w:t xml:space="preserve"> </w:t>
            </w:r>
            <w:r w:rsidR="00AE447F">
              <w:t>And OCCURRENCES</w:t>
            </w:r>
            <w:bookmarkEnd w:id="38"/>
          </w:p>
        </w:tc>
      </w:tr>
      <w:tr w:rsidR="006216C7" w:rsidRPr="00D3288D" w14:paraId="5F6222CF" w14:textId="77777777" w:rsidTr="008942B7">
        <w:tc>
          <w:tcPr>
            <w:tcW w:w="10065" w:type="dxa"/>
          </w:tcPr>
          <w:p w14:paraId="52B06E73" w14:textId="1EEF89A6" w:rsidR="006216C7" w:rsidRDefault="00367345" w:rsidP="00F25546">
            <w:pPr>
              <w:pStyle w:val="CM2"/>
              <w:spacing w:before="120" w:after="120"/>
              <w:ind w:left="567"/>
              <w:jc w:val="both"/>
              <w:rPr>
                <w:rFonts w:ascii="Times New Roman" w:hAnsi="Times New Roman"/>
              </w:rPr>
            </w:pPr>
            <w:r w:rsidRPr="00F25546">
              <w:rPr>
                <w:rFonts w:ascii="Times New Roman" w:hAnsi="Times New Roman"/>
                <w:i/>
                <w:color w:val="3333FF"/>
              </w:rPr>
              <w:t>[</w:t>
            </w:r>
            <w:r w:rsidRPr="00F25546">
              <w:rPr>
                <w:rFonts w:ascii="Times New Roman" w:hAnsi="Times New Roman"/>
                <w:i/>
                <w:iCs/>
                <w:color w:val="3333FF"/>
              </w:rPr>
              <w:t>Supplier Name</w:t>
            </w:r>
            <w:r w:rsidRPr="00F25546">
              <w:rPr>
                <w:rFonts w:ascii="Times New Roman" w:hAnsi="Times New Roman"/>
                <w:i/>
                <w:color w:val="3333FF"/>
              </w:rPr>
              <w:t>]</w:t>
            </w:r>
            <w:r w:rsidRPr="00F25546">
              <w:rPr>
                <w:rFonts w:ascii="Times New Roman" w:hAnsi="Times New Roman"/>
                <w:i/>
              </w:rPr>
              <w:t xml:space="preserve"> </w:t>
            </w:r>
            <w:r w:rsidRPr="00F25546">
              <w:rPr>
                <w:rFonts w:ascii="Times New Roman" w:hAnsi="Times New Roman"/>
              </w:rPr>
              <w:t xml:space="preserve">manages the </w:t>
            </w:r>
            <w:r w:rsidR="00F25546" w:rsidRPr="00F25546">
              <w:rPr>
                <w:rFonts w:ascii="Times New Roman" w:hAnsi="Times New Roman"/>
              </w:rPr>
              <w:t>non-conforming</w:t>
            </w:r>
            <w:r w:rsidRPr="00F25546">
              <w:rPr>
                <w:rFonts w:ascii="Times New Roman" w:hAnsi="Times New Roman"/>
              </w:rPr>
              <w:t xml:space="preserve"> material in agreement with the requirements contained in the instruction </w:t>
            </w:r>
            <w:r w:rsidR="00CA14AC" w:rsidRPr="00F25546">
              <w:rPr>
                <w:rFonts w:ascii="Times New Roman" w:hAnsi="Times New Roman"/>
              </w:rPr>
              <w:t>Leonardo Helicopters</w:t>
            </w:r>
            <w:r w:rsidRPr="00F25546">
              <w:rPr>
                <w:rFonts w:ascii="Times New Roman" w:hAnsi="Times New Roman"/>
              </w:rPr>
              <w:t xml:space="preserve"> </w:t>
            </w:r>
            <w:r w:rsidR="002C46F3" w:rsidRPr="00F25546">
              <w:rPr>
                <w:rFonts w:ascii="Times New Roman" w:hAnsi="Times New Roman"/>
              </w:rPr>
              <w:t>QRS-107</w:t>
            </w:r>
            <w:r w:rsidR="004574D5" w:rsidRPr="00F25546">
              <w:rPr>
                <w:rFonts w:ascii="Times New Roman" w:hAnsi="Times New Roman"/>
              </w:rPr>
              <w:t>.</w:t>
            </w:r>
          </w:p>
          <w:p w14:paraId="5F6222CE" w14:textId="1C942705" w:rsidR="00CD5071" w:rsidRPr="00CD5071" w:rsidRDefault="00CD5071" w:rsidP="00104BFE">
            <w:pPr>
              <w:pStyle w:val="CM2"/>
              <w:spacing w:before="120" w:after="120"/>
              <w:ind w:left="567"/>
              <w:jc w:val="both"/>
            </w:pPr>
            <w:r>
              <w:rPr>
                <w:rFonts w:ascii="Times New Roman" w:hAnsi="Times New Roman"/>
                <w:i/>
                <w:iCs/>
                <w:color w:val="A6A6A6" w:themeColor="background1" w:themeShade="A6"/>
                <w:lang w:val="en-US"/>
              </w:rPr>
              <w:t>[</w:t>
            </w:r>
            <w:r w:rsidRPr="00CD5071">
              <w:rPr>
                <w:rFonts w:ascii="Times New Roman" w:hAnsi="Times New Roman"/>
                <w:i/>
                <w:iCs/>
                <w:color w:val="A6A6A6" w:themeColor="background1" w:themeShade="A6"/>
                <w:lang w:val="en-US"/>
              </w:rPr>
              <w:t xml:space="preserve">Describe how the supplier intends to manage the non-conforming articles in accordance with QRS-107 requirements, including: Quality Notifications, Concessions, </w:t>
            </w:r>
            <w:r w:rsidR="00C80133" w:rsidRPr="00CD5071">
              <w:rPr>
                <w:rFonts w:ascii="Times New Roman" w:hAnsi="Times New Roman"/>
                <w:i/>
                <w:iCs/>
                <w:color w:val="A6A6A6" w:themeColor="background1" w:themeShade="A6"/>
                <w:lang w:val="en-US"/>
              </w:rPr>
              <w:t>and Escapes</w:t>
            </w:r>
            <w:r w:rsidRPr="00CD5071">
              <w:rPr>
                <w:rFonts w:ascii="Times New Roman" w:hAnsi="Times New Roman"/>
                <w:i/>
                <w:iCs/>
                <w:color w:val="A6A6A6" w:themeColor="background1" w:themeShade="A6"/>
                <w:lang w:val="en-US"/>
              </w:rPr>
              <w:t>/Quality Alerts. Describe how the Supplier intends to manage and submit any Service Bulletins to LH</w:t>
            </w:r>
            <w:r w:rsidR="00104BFE">
              <w:rPr>
                <w:rFonts w:ascii="Times New Roman" w:hAnsi="Times New Roman"/>
                <w:i/>
                <w:iCs/>
                <w:color w:val="A6A6A6" w:themeColor="background1" w:themeShade="A6"/>
                <w:lang w:val="en-US"/>
              </w:rPr>
              <w:t xml:space="preserve">. </w:t>
            </w:r>
            <w:r w:rsidR="00104BFE" w:rsidRPr="00104BFE">
              <w:rPr>
                <w:rFonts w:ascii="Times New Roman" w:hAnsi="Times New Roman"/>
                <w:i/>
                <w:iCs/>
                <w:color w:val="A6A6A6" w:themeColor="background1" w:themeShade="A6"/>
                <w:lang w:val="en-US"/>
              </w:rPr>
              <w:t>Describe how the supplier flows-down to Sub-tiers the management of Non-conforming articles and Escapes</w:t>
            </w:r>
            <w:r>
              <w:rPr>
                <w:rFonts w:ascii="Times New Roman" w:hAnsi="Times New Roman"/>
                <w:i/>
                <w:iCs/>
                <w:color w:val="A6A6A6" w:themeColor="background1" w:themeShade="A6"/>
                <w:lang w:val="en-US"/>
              </w:rPr>
              <w:t>]</w:t>
            </w:r>
          </w:p>
        </w:tc>
      </w:tr>
    </w:tbl>
    <w:p w14:paraId="5EDDBC7D" w14:textId="705B5E23" w:rsidR="00C80AAC" w:rsidRPr="00C80AAC" w:rsidRDefault="00E64CE2">
      <w:pPr>
        <w:rPr>
          <w:b/>
          <w:caps/>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7F66E8" w:rsidRPr="0070530D" w14:paraId="5F6222D4" w14:textId="77777777" w:rsidTr="008942B7">
        <w:tc>
          <w:tcPr>
            <w:tcW w:w="10065" w:type="dxa"/>
          </w:tcPr>
          <w:p w14:paraId="5F6222D3" w14:textId="77777777" w:rsidR="007F66E8" w:rsidRPr="00AE447F" w:rsidRDefault="00305B7F" w:rsidP="00AE447F">
            <w:pPr>
              <w:pStyle w:val="Heading1"/>
            </w:pPr>
            <w:bookmarkStart w:id="39" w:name="_Toc210835536"/>
            <w:r w:rsidRPr="00AE447F">
              <w:lastRenderedPageBreak/>
              <w:t>Delivery Documentation</w:t>
            </w:r>
            <w:bookmarkEnd w:id="39"/>
          </w:p>
        </w:tc>
      </w:tr>
      <w:tr w:rsidR="007F66E8" w:rsidRPr="00D3288D" w14:paraId="5F6222D6" w14:textId="77777777" w:rsidTr="008942B7">
        <w:tc>
          <w:tcPr>
            <w:tcW w:w="10065" w:type="dxa"/>
          </w:tcPr>
          <w:p w14:paraId="6A2BFE55" w14:textId="77777777" w:rsidR="007F66E8" w:rsidRDefault="00305B7F" w:rsidP="00104BFE">
            <w:pPr>
              <w:pStyle w:val="CM2"/>
              <w:spacing w:before="120" w:after="120"/>
              <w:ind w:left="567"/>
              <w:jc w:val="both"/>
              <w:rPr>
                <w:rFonts w:ascii="Times New Roman" w:hAnsi="Times New Roman"/>
              </w:rPr>
            </w:pPr>
            <w:r w:rsidRPr="00104BFE">
              <w:rPr>
                <w:rFonts w:ascii="Times New Roman" w:hAnsi="Times New Roman"/>
              </w:rPr>
              <w:t xml:space="preserve">For each delivery the following documentation will be associated to the equipment as defined on the purchase order and in agreement with the applicable requirements that are defined on </w:t>
            </w:r>
            <w:r w:rsidR="002C46F3" w:rsidRPr="00104BFE">
              <w:rPr>
                <w:rFonts w:ascii="Times New Roman" w:hAnsi="Times New Roman"/>
              </w:rPr>
              <w:t>QRS-</w:t>
            </w:r>
            <w:r w:rsidR="006D2987" w:rsidRPr="00104BFE">
              <w:rPr>
                <w:rFonts w:ascii="Times New Roman" w:hAnsi="Times New Roman"/>
              </w:rPr>
              <w:t>01.</w:t>
            </w:r>
          </w:p>
          <w:p w14:paraId="5F6222D5" w14:textId="76DF4975" w:rsidR="00104BFE" w:rsidRPr="00104BFE" w:rsidRDefault="00104BFE" w:rsidP="00104BFE">
            <w:pPr>
              <w:pStyle w:val="CM2"/>
              <w:spacing w:before="120" w:after="120"/>
              <w:ind w:left="567"/>
              <w:jc w:val="both"/>
            </w:pPr>
            <w:r>
              <w:rPr>
                <w:rFonts w:ascii="Times New Roman" w:hAnsi="Times New Roman"/>
                <w:i/>
                <w:iCs/>
                <w:color w:val="A6A6A6" w:themeColor="background1" w:themeShade="A6"/>
                <w:lang w:val="en-US"/>
              </w:rPr>
              <w:t>[Describe h</w:t>
            </w:r>
            <w:r w:rsidRPr="00104BFE">
              <w:rPr>
                <w:rFonts w:ascii="Times New Roman" w:hAnsi="Times New Roman"/>
                <w:i/>
                <w:iCs/>
                <w:color w:val="A6A6A6" w:themeColor="background1" w:themeShade="A6"/>
                <w:lang w:val="en-US"/>
              </w:rPr>
              <w:t>ow the supplier manages the delivery documentation in accordance QRS-01 requirements</w:t>
            </w:r>
            <w:r>
              <w:rPr>
                <w:rFonts w:ascii="Times New Roman" w:hAnsi="Times New Roman"/>
                <w:i/>
                <w:iCs/>
                <w:color w:val="A6A6A6" w:themeColor="background1" w:themeShade="A6"/>
                <w:lang w:val="en-US"/>
              </w:rPr>
              <w:t>]</w:t>
            </w:r>
          </w:p>
        </w:tc>
      </w:tr>
    </w:tbl>
    <w:p w14:paraId="5F6222E4" w14:textId="2FB210FF"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7F66E8" w:rsidRPr="0070530D" w14:paraId="5F6222E6" w14:textId="77777777" w:rsidTr="008942B7">
        <w:tc>
          <w:tcPr>
            <w:tcW w:w="10065" w:type="dxa"/>
          </w:tcPr>
          <w:p w14:paraId="5F6222E5" w14:textId="77777777" w:rsidR="007F66E8" w:rsidRPr="0070530D" w:rsidRDefault="002C5739" w:rsidP="00AE447F">
            <w:pPr>
              <w:pStyle w:val="Heading1"/>
            </w:pPr>
            <w:bookmarkStart w:id="40" w:name="_Toc210835537"/>
            <w:r>
              <w:lastRenderedPageBreak/>
              <w:t>Continued Airworthiness</w:t>
            </w:r>
            <w:bookmarkEnd w:id="40"/>
          </w:p>
        </w:tc>
      </w:tr>
      <w:tr w:rsidR="006216C7" w:rsidRPr="00D3288D" w14:paraId="5F6222EA" w14:textId="77777777" w:rsidTr="008942B7">
        <w:tc>
          <w:tcPr>
            <w:tcW w:w="10065" w:type="dxa"/>
          </w:tcPr>
          <w:p w14:paraId="5F6222E7" w14:textId="77777777" w:rsidR="002C5739" w:rsidRPr="00762773" w:rsidRDefault="002C5739" w:rsidP="009E3883">
            <w:pPr>
              <w:pStyle w:val="CM2"/>
              <w:spacing w:before="120" w:after="120"/>
              <w:ind w:left="567"/>
              <w:jc w:val="both"/>
              <w:rPr>
                <w:rFonts w:ascii="Times New Roman" w:hAnsi="Times New Roman"/>
              </w:rPr>
            </w:pPr>
            <w:r w:rsidRPr="00762773">
              <w:rPr>
                <w:rFonts w:ascii="Times New Roman" w:hAnsi="Times New Roman"/>
                <w:i/>
                <w:color w:val="3333FF"/>
              </w:rPr>
              <w:t>[</w:t>
            </w:r>
            <w:r w:rsidRPr="00762773">
              <w:rPr>
                <w:rFonts w:ascii="Times New Roman" w:hAnsi="Times New Roman"/>
                <w:i/>
                <w:iCs/>
                <w:color w:val="3333FF"/>
              </w:rPr>
              <w:t>Supplier Name</w:t>
            </w:r>
            <w:r w:rsidRPr="00762773">
              <w:rPr>
                <w:rFonts w:ascii="Times New Roman" w:hAnsi="Times New Roman"/>
                <w:i/>
                <w:color w:val="3333FF"/>
              </w:rPr>
              <w:t>]</w:t>
            </w:r>
            <w:r w:rsidRPr="00762773">
              <w:rPr>
                <w:rFonts w:ascii="Times New Roman" w:hAnsi="Times New Roman"/>
              </w:rPr>
              <w:t xml:space="preserve"> </w:t>
            </w:r>
            <w:r w:rsidR="00A95642" w:rsidRPr="00762773">
              <w:rPr>
                <w:rFonts w:ascii="Times New Roman" w:hAnsi="Times New Roman"/>
              </w:rPr>
              <w:t xml:space="preserve">shall </w:t>
            </w:r>
            <w:r w:rsidRPr="00762773">
              <w:rPr>
                <w:rFonts w:ascii="Times New Roman" w:hAnsi="Times New Roman"/>
              </w:rPr>
              <w:t xml:space="preserve">guarantee the “Continued Airworthiness” of the equipment managing the relative non conformities and modifications. </w:t>
            </w:r>
          </w:p>
          <w:p w14:paraId="5F6222E8" w14:textId="7122CE15" w:rsidR="006C4665" w:rsidRPr="00762773" w:rsidRDefault="006C4665" w:rsidP="009E3883">
            <w:pPr>
              <w:pStyle w:val="CM2"/>
              <w:spacing w:before="120" w:after="120"/>
              <w:ind w:left="567"/>
              <w:jc w:val="both"/>
              <w:rPr>
                <w:rFonts w:ascii="Times New Roman" w:hAnsi="Times New Roman"/>
                <w:color w:val="000000" w:themeColor="text1"/>
              </w:rPr>
            </w:pPr>
            <w:r w:rsidRPr="00762773">
              <w:rPr>
                <w:rFonts w:ascii="Times New Roman" w:hAnsi="Times New Roman"/>
                <w:color w:val="000000" w:themeColor="text1"/>
              </w:rPr>
              <w:t xml:space="preserve">After </w:t>
            </w:r>
            <w:r w:rsidRPr="00762773">
              <w:rPr>
                <w:rFonts w:ascii="Times New Roman" w:hAnsi="Times New Roman"/>
              </w:rPr>
              <w:t>delivery</w:t>
            </w:r>
            <w:r w:rsidRPr="00762773">
              <w:rPr>
                <w:rFonts w:ascii="Times New Roman" w:hAnsi="Times New Roman"/>
                <w:color w:val="000000" w:themeColor="text1"/>
              </w:rPr>
              <w:t xml:space="preserve"> of an item to Leonardo Helicopters, if </w:t>
            </w:r>
            <w:r w:rsidRPr="00762773">
              <w:rPr>
                <w:rFonts w:ascii="Times New Roman" w:hAnsi="Times New Roman"/>
                <w:i/>
                <w:color w:val="3333FF"/>
              </w:rPr>
              <w:t>[Supplier Name]</w:t>
            </w:r>
            <w:r w:rsidRPr="00762773">
              <w:rPr>
                <w:rFonts w:ascii="Times New Roman" w:hAnsi="Times New Roman"/>
                <w:color w:val="000000" w:themeColor="text1"/>
              </w:rPr>
              <w:t xml:space="preserve"> identifies </w:t>
            </w:r>
            <w:r w:rsidRPr="000644A6">
              <w:rPr>
                <w:rFonts w:ascii="Times New Roman" w:hAnsi="Times New Roman"/>
                <w:color w:val="000000" w:themeColor="text1"/>
              </w:rPr>
              <w:t>any</w:t>
            </w:r>
            <w:r w:rsidRPr="00762773">
              <w:rPr>
                <w:rFonts w:ascii="Times New Roman" w:hAnsi="Times New Roman"/>
                <w:color w:val="000000" w:themeColor="text1"/>
              </w:rPr>
              <w:t xml:space="preserve"> manufacture defects, he will inform Leonardo Helicopters within </w:t>
            </w:r>
            <w:r w:rsidR="00762773" w:rsidRPr="00762773">
              <w:rPr>
                <w:rFonts w:ascii="Times New Roman" w:hAnsi="Times New Roman"/>
                <w:b/>
                <w:bCs/>
                <w:color w:val="FF0000"/>
              </w:rPr>
              <w:t>48</w:t>
            </w:r>
            <w:r w:rsidRPr="00762773">
              <w:rPr>
                <w:rFonts w:ascii="Times New Roman" w:hAnsi="Times New Roman"/>
                <w:b/>
                <w:bCs/>
                <w:color w:val="000000" w:themeColor="text1"/>
              </w:rPr>
              <w:t xml:space="preserve"> hours</w:t>
            </w:r>
            <w:r w:rsidRPr="00762773">
              <w:rPr>
                <w:rFonts w:ascii="Times New Roman" w:hAnsi="Times New Roman"/>
                <w:color w:val="000000" w:themeColor="text1"/>
              </w:rPr>
              <w:t xml:space="preserve"> for all </w:t>
            </w:r>
            <w:r w:rsidR="00493C5C" w:rsidRPr="00762773">
              <w:rPr>
                <w:rFonts w:ascii="Times New Roman" w:hAnsi="Times New Roman"/>
                <w:color w:val="000000" w:themeColor="text1"/>
              </w:rPr>
              <w:t xml:space="preserve">types of </w:t>
            </w:r>
            <w:r w:rsidRPr="00762773">
              <w:rPr>
                <w:rFonts w:ascii="Times New Roman" w:hAnsi="Times New Roman"/>
                <w:color w:val="000000" w:themeColor="text1"/>
              </w:rPr>
              <w:t xml:space="preserve">defects. </w:t>
            </w:r>
            <w:r w:rsidRPr="00762773">
              <w:rPr>
                <w:rFonts w:ascii="Times New Roman" w:hAnsi="Times New Roman"/>
                <w:i/>
                <w:color w:val="3333FF"/>
              </w:rPr>
              <w:t xml:space="preserve">[Supplier Name] </w:t>
            </w:r>
            <w:r w:rsidRPr="00762773">
              <w:rPr>
                <w:rFonts w:ascii="Times New Roman" w:hAnsi="Times New Roman"/>
                <w:color w:val="000000" w:themeColor="text1"/>
              </w:rPr>
              <w:t>will undertake the appropriate corrective actions after the LH indication</w:t>
            </w:r>
            <w:r w:rsidR="00493C5C" w:rsidRPr="00762773">
              <w:rPr>
                <w:rFonts w:ascii="Times New Roman" w:hAnsi="Times New Roman"/>
                <w:color w:val="000000" w:themeColor="text1"/>
              </w:rPr>
              <w:t>s</w:t>
            </w:r>
            <w:r w:rsidRPr="00762773">
              <w:rPr>
                <w:rFonts w:ascii="Times New Roman" w:hAnsi="Times New Roman"/>
                <w:color w:val="000000" w:themeColor="text1"/>
              </w:rPr>
              <w:t>.</w:t>
            </w:r>
          </w:p>
          <w:p w14:paraId="5F6222E9" w14:textId="77777777" w:rsidR="006216C7" w:rsidRPr="002C5739" w:rsidRDefault="00D769AE" w:rsidP="009E3883">
            <w:pPr>
              <w:pStyle w:val="CM2"/>
              <w:spacing w:before="120" w:after="120"/>
              <w:ind w:left="567"/>
              <w:jc w:val="both"/>
            </w:pPr>
            <w:r w:rsidRPr="00762773">
              <w:rPr>
                <w:rFonts w:ascii="Times New Roman" w:hAnsi="Times New Roman"/>
                <w:i/>
                <w:color w:val="3333FF"/>
              </w:rPr>
              <w:t>[</w:t>
            </w:r>
            <w:r w:rsidRPr="00762773">
              <w:rPr>
                <w:rFonts w:ascii="Times New Roman" w:hAnsi="Times New Roman"/>
                <w:i/>
                <w:iCs/>
                <w:color w:val="3333FF"/>
              </w:rPr>
              <w:t>Supplier Name</w:t>
            </w:r>
            <w:r w:rsidRPr="00762773">
              <w:rPr>
                <w:rFonts w:ascii="Times New Roman" w:hAnsi="Times New Roman"/>
                <w:i/>
                <w:color w:val="3333FF"/>
              </w:rPr>
              <w:t>]</w:t>
            </w:r>
            <w:r w:rsidRPr="00762773">
              <w:rPr>
                <w:rFonts w:ascii="Times New Roman" w:hAnsi="Times New Roman"/>
              </w:rPr>
              <w:t xml:space="preserve"> </w:t>
            </w:r>
            <w:r w:rsidR="002C5739" w:rsidRPr="00762773">
              <w:rPr>
                <w:rFonts w:ascii="Times New Roman" w:hAnsi="Times New Roman"/>
              </w:rPr>
              <w:t xml:space="preserve">will give </w:t>
            </w:r>
            <w:r w:rsidR="00CA14AC" w:rsidRPr="00762773">
              <w:rPr>
                <w:rFonts w:ascii="Times New Roman" w:hAnsi="Times New Roman"/>
              </w:rPr>
              <w:t>Leonardo Helicopters</w:t>
            </w:r>
            <w:r w:rsidR="002C5739" w:rsidRPr="00762773">
              <w:rPr>
                <w:rFonts w:ascii="Times New Roman" w:hAnsi="Times New Roman"/>
              </w:rPr>
              <w:t xml:space="preserve"> all the necessary support for the resolution of the problem</w:t>
            </w:r>
            <w:r w:rsidRPr="00762773">
              <w:t>.</w:t>
            </w:r>
          </w:p>
        </w:tc>
      </w:tr>
    </w:tbl>
    <w:p w14:paraId="5F6222ED"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EF" w14:textId="77777777" w:rsidTr="008942B7">
        <w:tc>
          <w:tcPr>
            <w:tcW w:w="10065" w:type="dxa"/>
          </w:tcPr>
          <w:p w14:paraId="5F6222EE" w14:textId="77777777" w:rsidR="006216C7" w:rsidRPr="0070530D" w:rsidRDefault="00D769AE" w:rsidP="00AE447F">
            <w:pPr>
              <w:pStyle w:val="Heading1"/>
            </w:pPr>
            <w:bookmarkStart w:id="41" w:name="_Toc210835538"/>
            <w:r>
              <w:lastRenderedPageBreak/>
              <w:t>Corrective and preventive actions</w:t>
            </w:r>
            <w:bookmarkEnd w:id="41"/>
          </w:p>
        </w:tc>
      </w:tr>
      <w:tr w:rsidR="006216C7" w:rsidRPr="00D3288D" w14:paraId="5F6222F2" w14:textId="77777777" w:rsidTr="008942B7">
        <w:tc>
          <w:tcPr>
            <w:tcW w:w="10065" w:type="dxa"/>
          </w:tcPr>
          <w:p w14:paraId="5F6222F1" w14:textId="2BF3EF97" w:rsidR="006216C7" w:rsidRPr="00F2407D" w:rsidRDefault="00D769AE" w:rsidP="00F2407D">
            <w:pPr>
              <w:pStyle w:val="CM2"/>
              <w:spacing w:before="120" w:after="120"/>
              <w:ind w:left="567"/>
              <w:jc w:val="both"/>
              <w:rPr>
                <w:rFonts w:ascii="Times New Roman" w:hAnsi="Times New Roman"/>
              </w:rPr>
            </w:pPr>
            <w:r w:rsidRPr="00F2407D">
              <w:rPr>
                <w:rFonts w:ascii="Times New Roman" w:hAnsi="Times New Roman"/>
              </w:rPr>
              <w:t xml:space="preserve">Corrective and preventive actions procedure </w:t>
            </w:r>
            <w:r w:rsidRPr="00F2407D">
              <w:rPr>
                <w:rFonts w:ascii="Times New Roman" w:hAnsi="Times New Roman"/>
                <w:i/>
                <w:color w:val="3333FF"/>
              </w:rPr>
              <w:t>[Insert Supplier Applicable Procedure Number and title]</w:t>
            </w:r>
            <w:r w:rsidRPr="00F2407D">
              <w:rPr>
                <w:rFonts w:ascii="Times New Roman" w:hAnsi="Times New Roman"/>
                <w:i/>
              </w:rPr>
              <w:t xml:space="preserve"> </w:t>
            </w:r>
            <w:r w:rsidRPr="00F2407D">
              <w:rPr>
                <w:rFonts w:ascii="Times New Roman" w:hAnsi="Times New Roman"/>
              </w:rPr>
              <w:t>will be applied during the period of the contract.</w:t>
            </w:r>
          </w:p>
        </w:tc>
      </w:tr>
    </w:tbl>
    <w:p w14:paraId="5F6222F5"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F7" w14:textId="77777777" w:rsidTr="008942B7">
        <w:tc>
          <w:tcPr>
            <w:tcW w:w="10065" w:type="dxa"/>
          </w:tcPr>
          <w:p w14:paraId="5F6222F6" w14:textId="77777777" w:rsidR="006216C7" w:rsidRPr="0070530D" w:rsidRDefault="00C40640" w:rsidP="00AE447F">
            <w:pPr>
              <w:pStyle w:val="Heading1"/>
            </w:pPr>
            <w:bookmarkStart w:id="42" w:name="_Toc210835539"/>
            <w:r>
              <w:lastRenderedPageBreak/>
              <w:t>Quality Audits</w:t>
            </w:r>
            <w:bookmarkEnd w:id="42"/>
          </w:p>
        </w:tc>
      </w:tr>
      <w:tr w:rsidR="006216C7" w:rsidRPr="00D3288D" w14:paraId="5F6222FD" w14:textId="77777777" w:rsidTr="008942B7">
        <w:tc>
          <w:tcPr>
            <w:tcW w:w="10065" w:type="dxa"/>
          </w:tcPr>
          <w:p w14:paraId="5F6222F8" w14:textId="77777777" w:rsidR="00C40640" w:rsidRPr="00337B1E" w:rsidRDefault="00C40640" w:rsidP="00337B1E">
            <w:pPr>
              <w:pStyle w:val="CM2"/>
              <w:spacing w:before="120" w:after="120"/>
              <w:ind w:left="567"/>
              <w:jc w:val="both"/>
              <w:rPr>
                <w:rFonts w:ascii="Times New Roman" w:hAnsi="Times New Roman"/>
              </w:rPr>
            </w:pPr>
            <w:r w:rsidRPr="00337B1E">
              <w:rPr>
                <w:rFonts w:ascii="Times New Roman" w:hAnsi="Times New Roman"/>
              </w:rPr>
              <w:t xml:space="preserve">Internal quality audit will be performed to technical department according to internal procedure </w:t>
            </w:r>
            <w:r w:rsidRPr="00337B1E">
              <w:rPr>
                <w:rFonts w:ascii="Times New Roman" w:hAnsi="Times New Roman"/>
                <w:i/>
                <w:color w:val="3333FF"/>
              </w:rPr>
              <w:t>[Insert Supplier Applicable Procedure Number and title]</w:t>
            </w:r>
            <w:r w:rsidRPr="00337B1E">
              <w:rPr>
                <w:rFonts w:ascii="Times New Roman" w:hAnsi="Times New Roman"/>
              </w:rPr>
              <w:t>.</w:t>
            </w:r>
          </w:p>
          <w:p w14:paraId="5F6222F9" w14:textId="77777777" w:rsidR="00C40640" w:rsidRPr="00337B1E" w:rsidRDefault="00C40640" w:rsidP="00337B1E">
            <w:pPr>
              <w:pStyle w:val="CM2"/>
              <w:spacing w:before="120" w:after="120"/>
              <w:ind w:left="567"/>
              <w:jc w:val="both"/>
              <w:rPr>
                <w:rFonts w:ascii="Times New Roman" w:hAnsi="Times New Roman"/>
              </w:rPr>
            </w:pPr>
            <w:r w:rsidRPr="00337B1E">
              <w:rPr>
                <w:rFonts w:ascii="Times New Roman" w:hAnsi="Times New Roman"/>
              </w:rPr>
              <w:t>Quality Assurance Department will plan the internal quality audits. All departments will be planned to be audited once every two years verifying the conformity to the requirements of this Quality Plan.</w:t>
            </w:r>
          </w:p>
          <w:p w14:paraId="5F6222FA" w14:textId="77777777" w:rsidR="00C40640" w:rsidRPr="00337B1E" w:rsidRDefault="00C40640" w:rsidP="00337B1E">
            <w:pPr>
              <w:pStyle w:val="CM2"/>
              <w:spacing w:before="120" w:after="120"/>
              <w:ind w:left="567"/>
              <w:jc w:val="both"/>
              <w:rPr>
                <w:rFonts w:ascii="Times New Roman" w:hAnsi="Times New Roman"/>
              </w:rPr>
            </w:pPr>
            <w:r w:rsidRPr="00337B1E">
              <w:rPr>
                <w:rFonts w:ascii="Times New Roman" w:hAnsi="Times New Roman"/>
              </w:rPr>
              <w:t xml:space="preserve">Audit records including audit check lists, audit results and corrective actions will be kept available in case of </w:t>
            </w:r>
            <w:r w:rsidR="00CA14AC" w:rsidRPr="00337B1E">
              <w:rPr>
                <w:rFonts w:ascii="Times New Roman" w:hAnsi="Times New Roman"/>
              </w:rPr>
              <w:t>Leonardo Helicopters</w:t>
            </w:r>
            <w:r w:rsidRPr="00337B1E">
              <w:rPr>
                <w:rFonts w:ascii="Times New Roman" w:hAnsi="Times New Roman"/>
              </w:rPr>
              <w:t xml:space="preserve"> request.</w:t>
            </w:r>
          </w:p>
          <w:p w14:paraId="5F6222FB" w14:textId="77777777" w:rsidR="00C40640" w:rsidRPr="00337B1E" w:rsidRDefault="00C40640" w:rsidP="00337B1E">
            <w:pPr>
              <w:pStyle w:val="CM2"/>
              <w:spacing w:before="120" w:after="120"/>
              <w:ind w:left="567"/>
              <w:jc w:val="both"/>
              <w:rPr>
                <w:rFonts w:ascii="Times New Roman" w:hAnsi="Times New Roman"/>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rPr>
              <w:t xml:space="preserve"> is responsible to perform audits at its sub-suppliers.</w:t>
            </w:r>
          </w:p>
          <w:p w14:paraId="5F6222FC" w14:textId="77777777" w:rsidR="006216C7" w:rsidRPr="00C40640" w:rsidRDefault="00CA14AC" w:rsidP="00337B1E">
            <w:pPr>
              <w:pStyle w:val="CM2"/>
              <w:spacing w:before="120" w:after="120"/>
              <w:ind w:left="567"/>
              <w:jc w:val="both"/>
            </w:pPr>
            <w:r w:rsidRPr="00337B1E">
              <w:rPr>
                <w:rFonts w:ascii="Times New Roman" w:hAnsi="Times New Roman"/>
              </w:rPr>
              <w:t>Leonardo Helicopters</w:t>
            </w:r>
            <w:r w:rsidR="00617AE9" w:rsidRPr="00337B1E">
              <w:rPr>
                <w:rFonts w:ascii="Times New Roman" w:hAnsi="Times New Roman"/>
              </w:rPr>
              <w:t xml:space="preserve"> and Authorities can perform audits toward </w:t>
            </w:r>
            <w:r w:rsidR="00617AE9" w:rsidRPr="00337B1E">
              <w:rPr>
                <w:rFonts w:ascii="Times New Roman" w:hAnsi="Times New Roman"/>
                <w:i/>
                <w:color w:val="3333FF"/>
              </w:rPr>
              <w:t>[</w:t>
            </w:r>
            <w:r w:rsidR="00617AE9" w:rsidRPr="00337B1E">
              <w:rPr>
                <w:rFonts w:ascii="Times New Roman" w:hAnsi="Times New Roman"/>
                <w:i/>
                <w:iCs/>
                <w:color w:val="3333FF"/>
              </w:rPr>
              <w:t>Supplier Name</w:t>
            </w:r>
            <w:r w:rsidR="00617AE9" w:rsidRPr="00337B1E">
              <w:rPr>
                <w:rFonts w:ascii="Times New Roman" w:hAnsi="Times New Roman"/>
                <w:i/>
                <w:color w:val="3333FF"/>
              </w:rPr>
              <w:t>]</w:t>
            </w:r>
            <w:r w:rsidR="00617AE9" w:rsidRPr="00337B1E">
              <w:rPr>
                <w:rFonts w:ascii="Times New Roman" w:hAnsi="Times New Roman"/>
                <w:i/>
              </w:rPr>
              <w:t xml:space="preserve"> </w:t>
            </w:r>
            <w:r w:rsidR="00617AE9" w:rsidRPr="00337B1E">
              <w:rPr>
                <w:rFonts w:ascii="Times New Roman" w:hAnsi="Times New Roman"/>
              </w:rPr>
              <w:t xml:space="preserve">departments and subcontractors; in this case </w:t>
            </w:r>
            <w:r w:rsidRPr="00337B1E">
              <w:rPr>
                <w:rFonts w:ascii="Times New Roman" w:hAnsi="Times New Roman"/>
              </w:rPr>
              <w:t>Leonardo Helicopters</w:t>
            </w:r>
            <w:r w:rsidR="00617AE9" w:rsidRPr="00337B1E">
              <w:rPr>
                <w:rFonts w:ascii="Times New Roman" w:hAnsi="Times New Roman"/>
              </w:rPr>
              <w:t xml:space="preserve"> inform previously </w:t>
            </w:r>
            <w:r w:rsidR="00617AE9" w:rsidRPr="00337B1E">
              <w:rPr>
                <w:rFonts w:ascii="Times New Roman" w:hAnsi="Times New Roman"/>
                <w:i/>
                <w:color w:val="3333FF"/>
              </w:rPr>
              <w:t>[</w:t>
            </w:r>
            <w:r w:rsidR="00617AE9" w:rsidRPr="00337B1E">
              <w:rPr>
                <w:rFonts w:ascii="Times New Roman" w:hAnsi="Times New Roman"/>
                <w:i/>
                <w:iCs/>
                <w:color w:val="3333FF"/>
              </w:rPr>
              <w:t>Supplier Name</w:t>
            </w:r>
            <w:r w:rsidR="00617AE9" w:rsidRPr="00337B1E">
              <w:rPr>
                <w:rFonts w:ascii="Times New Roman" w:hAnsi="Times New Roman"/>
                <w:i/>
                <w:color w:val="3333FF"/>
              </w:rPr>
              <w:t>]</w:t>
            </w:r>
            <w:r w:rsidR="00617AE9" w:rsidRPr="00337B1E">
              <w:rPr>
                <w:rFonts w:ascii="Times New Roman" w:hAnsi="Times New Roman"/>
                <w:i/>
              </w:rPr>
              <w:t xml:space="preserve"> </w:t>
            </w:r>
            <w:r w:rsidR="00617AE9" w:rsidRPr="00337B1E">
              <w:rPr>
                <w:rFonts w:ascii="Times New Roman" w:hAnsi="Times New Roman"/>
              </w:rPr>
              <w:t>Quality Assurance Department in order to agree audit date and details.</w:t>
            </w:r>
          </w:p>
        </w:tc>
      </w:tr>
    </w:tbl>
    <w:p w14:paraId="5F622300"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D3288D" w14:paraId="5F622302" w14:textId="77777777" w:rsidTr="008942B7">
        <w:tc>
          <w:tcPr>
            <w:tcW w:w="10065" w:type="dxa"/>
          </w:tcPr>
          <w:p w14:paraId="5F622301" w14:textId="1FEAE65B" w:rsidR="006216C7" w:rsidRPr="0070530D" w:rsidRDefault="00A83A90" w:rsidP="00AE447F">
            <w:pPr>
              <w:pStyle w:val="Heading1"/>
            </w:pPr>
            <w:bookmarkStart w:id="43" w:name="_Toc210835540"/>
            <w:r>
              <w:lastRenderedPageBreak/>
              <w:t xml:space="preserve">Production </w:t>
            </w:r>
            <w:r w:rsidR="00617AE9">
              <w:t>process analysis and improvement</w:t>
            </w:r>
            <w:bookmarkEnd w:id="43"/>
          </w:p>
        </w:tc>
      </w:tr>
      <w:tr w:rsidR="006216C7" w:rsidRPr="00D3288D" w14:paraId="5F622304" w14:textId="77777777" w:rsidTr="008942B7">
        <w:tc>
          <w:tcPr>
            <w:tcW w:w="10065" w:type="dxa"/>
          </w:tcPr>
          <w:p w14:paraId="5F622303" w14:textId="1D5D6616" w:rsidR="006216C7" w:rsidRPr="00337B1E" w:rsidRDefault="00617AE9" w:rsidP="00A83A90">
            <w:pPr>
              <w:pStyle w:val="CM2"/>
              <w:spacing w:before="120" w:after="120"/>
              <w:ind w:left="567"/>
              <w:jc w:val="both"/>
              <w:rPr>
                <w:rFonts w:ascii="Times New Roman" w:hAnsi="Times New Roman"/>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i/>
              </w:rPr>
              <w:t xml:space="preserve"> </w:t>
            </w:r>
            <w:r w:rsidRPr="00337B1E">
              <w:rPr>
                <w:rFonts w:ascii="Times New Roman" w:hAnsi="Times New Roman"/>
              </w:rPr>
              <w:t xml:space="preserve">will plan and implement monitoring, measurement, analysis and improvement methods particularly related to the </w:t>
            </w:r>
            <w:r w:rsidR="00A83A90">
              <w:rPr>
                <w:rFonts w:ascii="Times New Roman" w:hAnsi="Times New Roman"/>
              </w:rPr>
              <w:t>production</w:t>
            </w:r>
            <w:r w:rsidR="00A83A90" w:rsidRPr="00337B1E">
              <w:rPr>
                <w:rFonts w:ascii="Times New Roman" w:hAnsi="Times New Roman"/>
              </w:rPr>
              <w:t xml:space="preserve"> </w:t>
            </w:r>
            <w:r w:rsidRPr="00337B1E">
              <w:rPr>
                <w:rFonts w:ascii="Times New Roman" w:hAnsi="Times New Roman"/>
              </w:rPr>
              <w:t xml:space="preserve">process, establishing suitable metrics representative for the activities performed </w:t>
            </w:r>
            <w:r w:rsidR="00B66925" w:rsidRPr="00337B1E">
              <w:rPr>
                <w:rFonts w:ascii="Times New Roman" w:hAnsi="Times New Roman"/>
              </w:rPr>
              <w:t xml:space="preserve">see procedure </w:t>
            </w:r>
            <w:r w:rsidRPr="00337B1E">
              <w:rPr>
                <w:rFonts w:ascii="Times New Roman" w:hAnsi="Times New Roman"/>
                <w:i/>
                <w:color w:val="3333FF"/>
              </w:rPr>
              <w:t>[Insert Supplier Applicable Procedure Number and title]</w:t>
            </w:r>
            <w:r w:rsidR="00B66925" w:rsidRPr="00337B1E">
              <w:rPr>
                <w:rFonts w:ascii="Times New Roman" w:hAnsi="Times New Roman"/>
                <w:i/>
              </w:rPr>
              <w:t xml:space="preserve"> </w:t>
            </w:r>
            <w:r w:rsidR="00B66925" w:rsidRPr="00337B1E">
              <w:rPr>
                <w:rFonts w:ascii="Times New Roman" w:hAnsi="Times New Roman"/>
              </w:rPr>
              <w:t>that permits to define any corrective action useful to improve the process.</w:t>
            </w:r>
          </w:p>
        </w:tc>
      </w:tr>
    </w:tbl>
    <w:p w14:paraId="5F622307"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309" w14:textId="77777777" w:rsidTr="008942B7">
        <w:tc>
          <w:tcPr>
            <w:tcW w:w="10065" w:type="dxa"/>
          </w:tcPr>
          <w:p w14:paraId="5F622308" w14:textId="0E8FC01A" w:rsidR="006216C7" w:rsidRPr="0070530D" w:rsidRDefault="001F5DCB" w:rsidP="00AE447F">
            <w:pPr>
              <w:pStyle w:val="Heading1"/>
            </w:pPr>
            <w:bookmarkStart w:id="44" w:name="_Toc210835541"/>
            <w:r w:rsidRPr="001F5DCB">
              <w:lastRenderedPageBreak/>
              <w:t xml:space="preserve">RIGHT of </w:t>
            </w:r>
            <w:r w:rsidR="001C47C5">
              <w:t>A</w:t>
            </w:r>
            <w:r w:rsidR="00B66925">
              <w:t>ccess</w:t>
            </w:r>
            <w:bookmarkEnd w:id="44"/>
          </w:p>
        </w:tc>
      </w:tr>
      <w:tr w:rsidR="006216C7" w:rsidRPr="00D3288D" w14:paraId="5F62230B" w14:textId="77777777" w:rsidTr="008942B7">
        <w:tc>
          <w:tcPr>
            <w:tcW w:w="10065" w:type="dxa"/>
          </w:tcPr>
          <w:p w14:paraId="5F62230A" w14:textId="6B0F86D8" w:rsidR="006216C7" w:rsidRPr="007D5253" w:rsidRDefault="000644A6" w:rsidP="007D5253">
            <w:pPr>
              <w:pStyle w:val="CM2"/>
              <w:spacing w:before="120" w:after="120"/>
              <w:ind w:left="567"/>
              <w:jc w:val="both"/>
              <w:rPr>
                <w:rFonts w:ascii="Times New Roman" w:hAnsi="Times New Roman"/>
              </w:rPr>
            </w:pPr>
            <w:r w:rsidRPr="007D5253">
              <w:rPr>
                <w:rFonts w:ascii="Times New Roman" w:hAnsi="Times New Roman"/>
              </w:rPr>
              <w:t xml:space="preserve">Leonardo Helicopters have </w:t>
            </w:r>
            <w:r w:rsidRPr="00B31660">
              <w:rPr>
                <w:rFonts w:ascii="Times New Roman" w:hAnsi="Times New Roman"/>
                <w:color w:val="FF0000"/>
              </w:rPr>
              <w:t>free</w:t>
            </w:r>
            <w:r>
              <w:rPr>
                <w:rFonts w:ascii="Times New Roman" w:hAnsi="Times New Roman"/>
              </w:rPr>
              <w:t xml:space="preserve"> </w:t>
            </w:r>
            <w:r w:rsidRPr="007D5253">
              <w:rPr>
                <w:rFonts w:ascii="Times New Roman" w:hAnsi="Times New Roman"/>
              </w:rPr>
              <w:t xml:space="preserve">access to </w:t>
            </w:r>
            <w:r w:rsidRPr="007D5253">
              <w:rPr>
                <w:rFonts w:ascii="Times New Roman" w:hAnsi="Times New Roman"/>
                <w:i/>
                <w:color w:val="3333FF"/>
              </w:rPr>
              <w:t>[</w:t>
            </w:r>
            <w:r w:rsidRPr="007D5253">
              <w:rPr>
                <w:rFonts w:ascii="Times New Roman" w:hAnsi="Times New Roman"/>
                <w:i/>
                <w:iCs/>
                <w:color w:val="3333FF"/>
              </w:rPr>
              <w:t>Supplier Name</w:t>
            </w:r>
            <w:r w:rsidRPr="007D5253">
              <w:rPr>
                <w:rFonts w:ascii="Times New Roman" w:hAnsi="Times New Roman"/>
                <w:i/>
                <w:color w:val="3333FF"/>
              </w:rPr>
              <w:t>]</w:t>
            </w:r>
            <w:r w:rsidRPr="007D5253">
              <w:rPr>
                <w:rFonts w:ascii="Times New Roman" w:hAnsi="Times New Roman"/>
              </w:rPr>
              <w:t xml:space="preserve"> that will permit the access to Leonardo Helicopters</w:t>
            </w:r>
            <w:r>
              <w:rPr>
                <w:rFonts w:ascii="Times New Roman" w:hAnsi="Times New Roman"/>
              </w:rPr>
              <w:t xml:space="preserve"> representatives, Leonardo Helicopters Customer, </w:t>
            </w:r>
            <w:r w:rsidRPr="007D5253">
              <w:rPr>
                <w:rFonts w:ascii="Times New Roman" w:hAnsi="Times New Roman"/>
              </w:rPr>
              <w:t xml:space="preserve">Civil </w:t>
            </w:r>
            <w:r>
              <w:rPr>
                <w:rFonts w:ascii="Times New Roman" w:hAnsi="Times New Roman"/>
              </w:rPr>
              <w:t>and/</w:t>
            </w:r>
            <w:r w:rsidRPr="007D5253">
              <w:rPr>
                <w:rFonts w:ascii="Times New Roman" w:hAnsi="Times New Roman"/>
              </w:rPr>
              <w:t xml:space="preserve">or Military Authorities accompanied by Leonardo Helicopters personnel; furthermore, </w:t>
            </w:r>
            <w:r w:rsidRPr="007D5253">
              <w:rPr>
                <w:rFonts w:ascii="Times New Roman" w:hAnsi="Times New Roman"/>
                <w:i/>
                <w:color w:val="3333FF"/>
              </w:rPr>
              <w:t>[</w:t>
            </w:r>
            <w:r w:rsidRPr="007D5253">
              <w:rPr>
                <w:rFonts w:ascii="Times New Roman" w:hAnsi="Times New Roman"/>
                <w:i/>
                <w:iCs/>
                <w:color w:val="3333FF"/>
              </w:rPr>
              <w:t>Supplier Name</w:t>
            </w:r>
            <w:r w:rsidRPr="007D5253">
              <w:rPr>
                <w:rFonts w:ascii="Times New Roman" w:hAnsi="Times New Roman"/>
                <w:i/>
                <w:color w:val="3333FF"/>
              </w:rPr>
              <w:t>]</w:t>
            </w:r>
            <w:r w:rsidRPr="007D5253">
              <w:rPr>
                <w:rFonts w:ascii="Times New Roman" w:hAnsi="Times New Roman"/>
                <w:i/>
              </w:rPr>
              <w:t xml:space="preserve"> </w:t>
            </w:r>
            <w:r>
              <w:rPr>
                <w:rFonts w:ascii="Times New Roman" w:hAnsi="Times New Roman"/>
              </w:rPr>
              <w:t xml:space="preserve">shall </w:t>
            </w:r>
            <w:r w:rsidRPr="007D5253">
              <w:rPr>
                <w:rFonts w:ascii="Times New Roman" w:hAnsi="Times New Roman"/>
              </w:rPr>
              <w:t>guarantee the</w:t>
            </w:r>
            <w:r w:rsidRPr="00B31660">
              <w:rPr>
                <w:rFonts w:ascii="Times New Roman" w:hAnsi="Times New Roman"/>
                <w:color w:val="FF0000"/>
              </w:rPr>
              <w:t xml:space="preserve"> free </w:t>
            </w:r>
            <w:r w:rsidRPr="007D5253">
              <w:rPr>
                <w:rFonts w:ascii="Times New Roman" w:hAnsi="Times New Roman"/>
              </w:rPr>
              <w:t xml:space="preserve">access to </w:t>
            </w:r>
            <w:r>
              <w:rPr>
                <w:rFonts w:ascii="Times New Roman" w:hAnsi="Times New Roman"/>
              </w:rPr>
              <w:t>Sub-tiers</w:t>
            </w:r>
            <w:r w:rsidRPr="007D5253">
              <w:rPr>
                <w:rFonts w:ascii="Times New Roman" w:hAnsi="Times New Roman"/>
              </w:rPr>
              <w:t xml:space="preserve"> facilities.</w:t>
            </w:r>
          </w:p>
        </w:tc>
      </w:tr>
    </w:tbl>
    <w:p w14:paraId="5F622311" w14:textId="77777777" w:rsidR="001C25D8" w:rsidRDefault="001C25D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1C25D8" w:rsidRPr="0070530D" w14:paraId="5F622313" w14:textId="77777777" w:rsidTr="00FF2CDC">
        <w:tc>
          <w:tcPr>
            <w:tcW w:w="10065" w:type="dxa"/>
          </w:tcPr>
          <w:p w14:paraId="5F622312" w14:textId="77777777" w:rsidR="001C25D8" w:rsidRPr="0070530D" w:rsidRDefault="001C25D8" w:rsidP="00AE447F">
            <w:pPr>
              <w:pStyle w:val="Heading1"/>
            </w:pPr>
            <w:bookmarkStart w:id="45" w:name="_Toc210835542"/>
            <w:r>
              <w:lastRenderedPageBreak/>
              <w:t>Special processes</w:t>
            </w:r>
            <w:bookmarkEnd w:id="45"/>
          </w:p>
        </w:tc>
      </w:tr>
      <w:tr w:rsidR="001C25D8" w:rsidRPr="00D3288D" w14:paraId="5F622317" w14:textId="77777777" w:rsidTr="00FF2CDC">
        <w:tc>
          <w:tcPr>
            <w:tcW w:w="10065" w:type="dxa"/>
          </w:tcPr>
          <w:p w14:paraId="395E1562" w14:textId="77777777" w:rsidR="000644A6" w:rsidRPr="008C01F2" w:rsidRDefault="000644A6" w:rsidP="000644A6">
            <w:pPr>
              <w:pStyle w:val="CM2"/>
              <w:spacing w:before="120" w:after="120"/>
              <w:ind w:left="567"/>
              <w:jc w:val="both"/>
              <w:rPr>
                <w:rFonts w:ascii="Times New Roman" w:hAnsi="Times New Roman"/>
                <w:i/>
                <w:iCs/>
                <w:color w:val="A6A6A6" w:themeColor="background1" w:themeShade="A6"/>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i/>
              </w:rPr>
              <w:t xml:space="preserve"> </w:t>
            </w:r>
            <w:r>
              <w:rPr>
                <w:rFonts w:ascii="Times New Roman" w:hAnsi="Times New Roman"/>
              </w:rPr>
              <w:t xml:space="preserve">shall manage special processes according to procedure </w:t>
            </w:r>
            <w:r w:rsidRPr="0045601A">
              <w:rPr>
                <w:rFonts w:ascii="Times New Roman" w:hAnsi="Times New Roman"/>
                <w:i/>
                <w:color w:val="3333FF"/>
              </w:rPr>
              <w:t>[</w:t>
            </w:r>
            <w:r w:rsidRPr="00337B1E">
              <w:rPr>
                <w:rFonts w:ascii="Times New Roman" w:hAnsi="Times New Roman"/>
                <w:i/>
                <w:color w:val="3333FF"/>
              </w:rPr>
              <w:t>Insert Supplier Applicable Procedure Number and title]</w:t>
            </w:r>
          </w:p>
          <w:p w14:paraId="696731EE" w14:textId="77777777" w:rsidR="000644A6" w:rsidRDefault="000644A6" w:rsidP="000644A6">
            <w:pPr>
              <w:pStyle w:val="CM2"/>
              <w:spacing w:before="120" w:after="120"/>
              <w:ind w:left="567"/>
              <w:jc w:val="both"/>
              <w:rPr>
                <w:rFonts w:ascii="Times New Roman" w:hAnsi="Times New Roman"/>
                <w:i/>
                <w:iCs/>
                <w:color w:val="A6A6A6" w:themeColor="background1" w:themeShade="A6"/>
                <w:lang w:val="en-US"/>
              </w:rPr>
            </w:pPr>
            <w:r w:rsidRPr="007D5253">
              <w:rPr>
                <w:rFonts w:ascii="Times New Roman" w:hAnsi="Times New Roman"/>
                <w:i/>
                <w:iCs/>
                <w:color w:val="A6A6A6" w:themeColor="background1" w:themeShade="A6"/>
                <w:lang w:val="en-US"/>
              </w:rPr>
              <w:t>[Indicate and describer the Supplier Control System and related Procedures in place for special process qualification and control]</w:t>
            </w:r>
          </w:p>
          <w:p w14:paraId="36F375CA" w14:textId="77777777" w:rsidR="000644A6" w:rsidRDefault="000644A6" w:rsidP="000644A6">
            <w:pPr>
              <w:pStyle w:val="CM2"/>
              <w:spacing w:before="120" w:after="120"/>
              <w:ind w:left="567"/>
              <w:jc w:val="both"/>
              <w:rPr>
                <w:rFonts w:ascii="Times New Roman" w:hAnsi="Times New Roman"/>
                <w:i/>
                <w:iCs/>
                <w:color w:val="A6A6A6" w:themeColor="background1" w:themeShade="A6"/>
                <w:lang w:val="en-US"/>
              </w:rPr>
            </w:pPr>
            <w:r>
              <w:rPr>
                <w:rFonts w:ascii="Times New Roman" w:hAnsi="Times New Roman"/>
                <w:i/>
                <w:iCs/>
                <w:color w:val="A6A6A6" w:themeColor="background1" w:themeShade="A6"/>
                <w:lang w:val="en-US"/>
              </w:rPr>
              <w:t>[</w:t>
            </w:r>
            <w:r w:rsidRPr="00B31660">
              <w:rPr>
                <w:rFonts w:ascii="Times New Roman" w:hAnsi="Times New Roman"/>
                <w:i/>
                <w:iCs/>
                <w:color w:val="A6A6A6" w:themeColor="background1" w:themeShade="A6"/>
                <w:lang w:val="en-US"/>
              </w:rPr>
              <w:t>Indicate</w:t>
            </w:r>
            <w:r w:rsidRPr="00F008D0">
              <w:rPr>
                <w:rFonts w:ascii="Times New Roman" w:hAnsi="Times New Roman"/>
                <w:i/>
                <w:iCs/>
                <w:color w:val="A6A6A6" w:themeColor="background1" w:themeShade="A6"/>
                <w:lang w:val="en-US"/>
              </w:rPr>
              <w:t xml:space="preserve"> </w:t>
            </w:r>
            <w:r w:rsidRPr="00B31660">
              <w:rPr>
                <w:rFonts w:ascii="Times New Roman" w:hAnsi="Times New Roman"/>
                <w:i/>
                <w:iCs/>
                <w:color w:val="A6A6A6" w:themeColor="background1" w:themeShade="A6"/>
                <w:lang w:val="en-US"/>
              </w:rPr>
              <w:t>the NDT Responsible Level 3 in Annex A, once notified as per dedicated paragraph about Personnel competence in QRS-01 main document</w:t>
            </w:r>
            <w:r>
              <w:rPr>
                <w:rFonts w:ascii="Times New Roman" w:hAnsi="Times New Roman"/>
                <w:i/>
                <w:iCs/>
                <w:color w:val="A6A6A6" w:themeColor="background1" w:themeShade="A6"/>
                <w:lang w:val="en-US"/>
              </w:rPr>
              <w:t>]</w:t>
            </w:r>
          </w:p>
          <w:p w14:paraId="34FAA9AA" w14:textId="77777777" w:rsidR="000644A6" w:rsidRPr="00B31660" w:rsidRDefault="000644A6" w:rsidP="000644A6">
            <w:pPr>
              <w:pStyle w:val="CM2"/>
              <w:spacing w:before="120" w:after="120"/>
              <w:ind w:left="567"/>
              <w:jc w:val="both"/>
              <w:rPr>
                <w:rFonts w:ascii="Times New Roman" w:hAnsi="Times New Roman"/>
                <w:i/>
                <w:iCs/>
                <w:color w:val="A6A6A6" w:themeColor="background1" w:themeShade="A6"/>
                <w:lang w:val="en-US"/>
              </w:rPr>
            </w:pPr>
            <w:r w:rsidRPr="00B31660">
              <w:rPr>
                <w:rFonts w:ascii="Times New Roman" w:hAnsi="Times New Roman"/>
                <w:i/>
                <w:iCs/>
                <w:color w:val="A6A6A6" w:themeColor="background1" w:themeShade="A6"/>
                <w:lang w:val="en-US"/>
              </w:rPr>
              <w:t>[Provide and keep updated a list of the applicable NDT inspection techniques for LH parts (in a dedicated Annex), with revision issue and configuration details of P/N and applicable inspection standards/specifications, as requested by the LH contact person]</w:t>
            </w:r>
          </w:p>
          <w:p w14:paraId="5F622316" w14:textId="0F4BAC16" w:rsidR="004226E8" w:rsidRPr="00B66925" w:rsidRDefault="000644A6" w:rsidP="000644A6">
            <w:pPr>
              <w:pStyle w:val="CM2"/>
              <w:spacing w:before="120" w:after="120"/>
              <w:ind w:left="567"/>
              <w:jc w:val="both"/>
            </w:pPr>
            <w:r w:rsidRPr="007D5253">
              <w:rPr>
                <w:rFonts w:ascii="Times New Roman" w:hAnsi="Times New Roman"/>
                <w:i/>
                <w:iCs/>
                <w:color w:val="A6A6A6" w:themeColor="background1" w:themeShade="A6"/>
                <w:lang w:val="en-US"/>
              </w:rPr>
              <w:t>[Include the list of Special Processes performed per National/International Specifications, Supplier Proprietary Specifications, LH Process Specification, with detail of the LH Articles where these special processes are applied</w:t>
            </w:r>
            <w:r>
              <w:rPr>
                <w:rFonts w:ascii="Times New Roman" w:hAnsi="Times New Roman"/>
                <w:i/>
                <w:iCs/>
                <w:color w:val="A6A6A6" w:themeColor="background1" w:themeShade="A6"/>
                <w:lang w:val="en-US"/>
              </w:rPr>
              <w:t xml:space="preserve"> </w:t>
            </w:r>
            <w:r w:rsidRPr="00B31660">
              <w:rPr>
                <w:rFonts w:ascii="Times New Roman" w:hAnsi="Times New Roman"/>
                <w:i/>
                <w:iCs/>
                <w:color w:val="A6A6A6" w:themeColor="background1" w:themeShade="A6"/>
                <w:lang w:val="en-US"/>
              </w:rPr>
              <w:t>and specify the Subcontracted Special Processes and sources</w:t>
            </w:r>
            <w:r w:rsidRPr="00B31660">
              <w:rPr>
                <w:rFonts w:ascii="Times New Roman" w:hAnsi="Times New Roman"/>
                <w:i/>
                <w:iCs/>
                <w:color w:val="FF0000"/>
                <w:lang w:val="en-US"/>
              </w:rPr>
              <w:t xml:space="preserve"> </w:t>
            </w:r>
            <w:bookmarkStart w:id="46" w:name="_Hlk204762959"/>
            <w:r w:rsidRPr="00B31660">
              <w:rPr>
                <w:rFonts w:ascii="Times New Roman" w:hAnsi="Times New Roman"/>
                <w:i/>
                <w:iCs/>
                <w:color w:val="FF0000"/>
                <w:lang w:val="en-US"/>
              </w:rPr>
              <w:t>as well as their NADCAP status</w:t>
            </w:r>
            <w:bookmarkEnd w:id="46"/>
            <w:r w:rsidRPr="007D5253">
              <w:rPr>
                <w:rFonts w:ascii="Times New Roman" w:hAnsi="Times New Roman"/>
                <w:i/>
                <w:iCs/>
                <w:color w:val="A6A6A6" w:themeColor="background1" w:themeShade="A6"/>
                <w:lang w:val="en-US"/>
              </w:rPr>
              <w:t>]</w:t>
            </w:r>
          </w:p>
        </w:tc>
      </w:tr>
    </w:tbl>
    <w:p w14:paraId="5F62231A" w14:textId="6028D4C2" w:rsidR="004226E8" w:rsidRDefault="001C25D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70530D" w14:paraId="5F62231C" w14:textId="77777777" w:rsidTr="00FF2CDC">
        <w:tc>
          <w:tcPr>
            <w:tcW w:w="10065" w:type="dxa"/>
          </w:tcPr>
          <w:p w14:paraId="5F62231B" w14:textId="77777777" w:rsidR="004226E8" w:rsidRPr="0070530D" w:rsidRDefault="004226E8" w:rsidP="00AE447F">
            <w:pPr>
              <w:pStyle w:val="Heading1"/>
            </w:pPr>
            <w:bookmarkStart w:id="47" w:name="_Toc210835543"/>
            <w:r>
              <w:lastRenderedPageBreak/>
              <w:t>CONTROL OF COUNTERFEIT ARTICLES</w:t>
            </w:r>
            <w:bookmarkEnd w:id="47"/>
          </w:p>
        </w:tc>
      </w:tr>
      <w:tr w:rsidR="004226E8" w:rsidRPr="00D3288D" w14:paraId="5F62231E" w14:textId="77777777" w:rsidTr="00FF2CDC">
        <w:tc>
          <w:tcPr>
            <w:tcW w:w="10065" w:type="dxa"/>
          </w:tcPr>
          <w:p w14:paraId="1D386776" w14:textId="1C7CEC84" w:rsidR="008C01F2" w:rsidRPr="00D74BD5" w:rsidRDefault="008C01F2" w:rsidP="008C01F2">
            <w:pPr>
              <w:pStyle w:val="CM2"/>
              <w:spacing w:before="120" w:after="120"/>
              <w:ind w:left="567"/>
              <w:jc w:val="both"/>
              <w:rPr>
                <w:rFonts w:ascii="Times New Roman" w:hAnsi="Times New Roman"/>
                <w:i/>
                <w:iCs/>
                <w:color w:val="A6A6A6" w:themeColor="background1" w:themeShade="A6"/>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i/>
              </w:rPr>
              <w:t xml:space="preserve"> </w:t>
            </w:r>
            <w:r>
              <w:rPr>
                <w:rFonts w:ascii="Times New Roman" w:hAnsi="Times New Roman"/>
              </w:rPr>
              <w:t xml:space="preserve">shall control of counterfeit articles according to procedure </w:t>
            </w:r>
            <w:r w:rsidRPr="0045601A">
              <w:rPr>
                <w:rFonts w:ascii="Times New Roman" w:hAnsi="Times New Roman"/>
                <w:i/>
                <w:color w:val="3333FF"/>
              </w:rPr>
              <w:t>[</w:t>
            </w:r>
            <w:r w:rsidRPr="00337B1E">
              <w:rPr>
                <w:rFonts w:ascii="Times New Roman" w:hAnsi="Times New Roman"/>
                <w:i/>
                <w:color w:val="3333FF"/>
              </w:rPr>
              <w:t>Insert Supplier Applicable Procedure Number and title]</w:t>
            </w:r>
          </w:p>
          <w:p w14:paraId="5F62231D" w14:textId="197702FA" w:rsidR="004226E8" w:rsidRPr="00B66925" w:rsidRDefault="004226E8" w:rsidP="00293195">
            <w:pPr>
              <w:pStyle w:val="CM2"/>
              <w:spacing w:before="120" w:after="120"/>
              <w:ind w:left="567"/>
              <w:jc w:val="both"/>
            </w:pPr>
            <w:r w:rsidRPr="00293195">
              <w:rPr>
                <w:rFonts w:ascii="Times New Roman" w:hAnsi="Times New Roman"/>
                <w:i/>
                <w:iCs/>
                <w:color w:val="A6A6A6" w:themeColor="background1" w:themeShade="A6"/>
                <w:lang w:val="en-US"/>
              </w:rPr>
              <w:t>[Describe how the suppliers manages counterfeit articles prevention and procedures in place, in accordance with QRS-01]</w:t>
            </w:r>
          </w:p>
        </w:tc>
      </w:tr>
    </w:tbl>
    <w:p w14:paraId="5F622320" w14:textId="77777777" w:rsidR="004226E8" w:rsidRDefault="004226E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70530D" w14:paraId="5F622322" w14:textId="77777777" w:rsidTr="00FF2CDC">
        <w:tc>
          <w:tcPr>
            <w:tcW w:w="10065" w:type="dxa"/>
          </w:tcPr>
          <w:p w14:paraId="5F622321" w14:textId="77777777" w:rsidR="004226E8" w:rsidRPr="0070530D" w:rsidRDefault="004226E8" w:rsidP="00AE447F">
            <w:pPr>
              <w:pStyle w:val="Heading1"/>
            </w:pPr>
            <w:bookmarkStart w:id="48" w:name="_Toc210835544"/>
            <w:r>
              <w:lastRenderedPageBreak/>
              <w:t>PURCHASING PROCESS</w:t>
            </w:r>
            <w:bookmarkEnd w:id="48"/>
          </w:p>
        </w:tc>
      </w:tr>
      <w:tr w:rsidR="004226E8" w:rsidRPr="00D3288D" w14:paraId="5F622325" w14:textId="77777777" w:rsidTr="00FF2CDC">
        <w:tc>
          <w:tcPr>
            <w:tcW w:w="10065" w:type="dxa"/>
          </w:tcPr>
          <w:p w14:paraId="77B231AD" w14:textId="6FF7E2D8" w:rsidR="00D74BD5" w:rsidRDefault="00D74BD5" w:rsidP="00D74BD5">
            <w:pPr>
              <w:pStyle w:val="CM2"/>
              <w:spacing w:before="120" w:after="120"/>
              <w:ind w:left="567"/>
              <w:jc w:val="both"/>
              <w:rPr>
                <w:rFonts w:ascii="Times New Roman" w:hAnsi="Times New Roman"/>
                <w:i/>
                <w:iCs/>
                <w:color w:val="A6A6A6" w:themeColor="background1" w:themeShade="A6"/>
                <w:lang w:val="en-US"/>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i/>
              </w:rPr>
              <w:t xml:space="preserve"> </w:t>
            </w:r>
            <w:r>
              <w:rPr>
                <w:rFonts w:ascii="Times New Roman" w:hAnsi="Times New Roman"/>
              </w:rPr>
              <w:t xml:space="preserve">shall manage purchasing process according to procedure </w:t>
            </w:r>
            <w:r w:rsidRPr="0045601A">
              <w:rPr>
                <w:rFonts w:ascii="Times New Roman" w:hAnsi="Times New Roman"/>
                <w:i/>
                <w:color w:val="3333FF"/>
              </w:rPr>
              <w:t>[</w:t>
            </w:r>
            <w:r w:rsidRPr="00337B1E">
              <w:rPr>
                <w:rFonts w:ascii="Times New Roman" w:hAnsi="Times New Roman"/>
                <w:i/>
                <w:color w:val="3333FF"/>
              </w:rPr>
              <w:t>Insert Supplier Applicable Procedure Number and title]</w:t>
            </w:r>
          </w:p>
          <w:p w14:paraId="66C6B418" w14:textId="77777777" w:rsidR="00D74BD5" w:rsidRDefault="004226E8" w:rsidP="00A83A90">
            <w:pPr>
              <w:pStyle w:val="CM2"/>
              <w:spacing w:before="120" w:after="120"/>
              <w:ind w:left="567"/>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 xml:space="preserve">[Describe how the procurement process is managed; </w:t>
            </w:r>
            <w:r w:rsidR="00D74BD5">
              <w:rPr>
                <w:rFonts w:ascii="Times New Roman" w:hAnsi="Times New Roman"/>
                <w:i/>
                <w:iCs/>
                <w:color w:val="A6A6A6" w:themeColor="background1" w:themeShade="A6"/>
                <w:lang w:val="en-US"/>
              </w:rPr>
              <w:t>focus on these items:</w:t>
            </w:r>
          </w:p>
          <w:p w14:paraId="7BE4CF62" w14:textId="27A2550A" w:rsidR="00D74BD5" w:rsidRDefault="004226E8" w:rsidP="00D74BD5">
            <w:pPr>
              <w:pStyle w:val="CM2"/>
              <w:numPr>
                <w:ilvl w:val="0"/>
                <w:numId w:val="29"/>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Supplier approval and control;</w:t>
            </w:r>
          </w:p>
          <w:p w14:paraId="0F837208" w14:textId="6BF7E85D" w:rsidR="00D74BD5" w:rsidRDefault="00D74BD5" w:rsidP="00D74BD5">
            <w:pPr>
              <w:pStyle w:val="CM2"/>
              <w:numPr>
                <w:ilvl w:val="0"/>
                <w:numId w:val="29"/>
              </w:numPr>
              <w:spacing w:before="120" w:after="120"/>
              <w:jc w:val="both"/>
              <w:rPr>
                <w:rFonts w:ascii="Times New Roman" w:hAnsi="Times New Roman"/>
                <w:i/>
                <w:iCs/>
                <w:color w:val="A6A6A6" w:themeColor="background1" w:themeShade="A6"/>
                <w:lang w:val="en-US"/>
              </w:rPr>
            </w:pPr>
            <w:r>
              <w:rPr>
                <w:rFonts w:ascii="Times New Roman" w:hAnsi="Times New Roman"/>
                <w:i/>
                <w:iCs/>
                <w:color w:val="A6A6A6" w:themeColor="background1" w:themeShade="A6"/>
                <w:lang w:val="en-US"/>
              </w:rPr>
              <w:t>H</w:t>
            </w:r>
            <w:r w:rsidR="004226E8" w:rsidRPr="00293195">
              <w:rPr>
                <w:rFonts w:ascii="Times New Roman" w:hAnsi="Times New Roman"/>
                <w:i/>
                <w:iCs/>
                <w:color w:val="A6A6A6" w:themeColor="background1" w:themeShade="A6"/>
                <w:lang w:val="en-US"/>
              </w:rPr>
              <w:t>ow the LH</w:t>
            </w:r>
            <w:r w:rsidR="00293195">
              <w:rPr>
                <w:rFonts w:ascii="Times New Roman" w:hAnsi="Times New Roman"/>
                <w:i/>
                <w:iCs/>
                <w:color w:val="A6A6A6" w:themeColor="background1" w:themeShade="A6"/>
                <w:lang w:val="en-US"/>
              </w:rPr>
              <w:t xml:space="preserve"> </w:t>
            </w:r>
            <w:r w:rsidR="004226E8" w:rsidRPr="00293195">
              <w:rPr>
                <w:rFonts w:ascii="Times New Roman" w:hAnsi="Times New Roman"/>
                <w:i/>
                <w:iCs/>
                <w:color w:val="A6A6A6" w:themeColor="background1" w:themeShade="A6"/>
                <w:lang w:val="en-US"/>
              </w:rPr>
              <w:t>requirements are flowed-down to Sub-tiers</w:t>
            </w:r>
          </w:p>
          <w:p w14:paraId="346B26C3" w14:textId="77777777" w:rsidR="00D74BD5" w:rsidRDefault="00D74BD5" w:rsidP="00D74BD5">
            <w:pPr>
              <w:pStyle w:val="CM2"/>
              <w:numPr>
                <w:ilvl w:val="0"/>
                <w:numId w:val="29"/>
              </w:numPr>
              <w:spacing w:before="120" w:after="120"/>
              <w:jc w:val="both"/>
              <w:rPr>
                <w:rFonts w:ascii="Times New Roman" w:hAnsi="Times New Roman"/>
                <w:i/>
                <w:iCs/>
                <w:color w:val="A6A6A6" w:themeColor="background1" w:themeShade="A6"/>
                <w:lang w:val="en-US"/>
              </w:rPr>
            </w:pPr>
            <w:r>
              <w:rPr>
                <w:rFonts w:ascii="Times New Roman" w:hAnsi="Times New Roman"/>
                <w:i/>
                <w:iCs/>
                <w:color w:val="A6A6A6" w:themeColor="background1" w:themeShade="A6"/>
                <w:lang w:val="en-US"/>
              </w:rPr>
              <w:t>H</w:t>
            </w:r>
            <w:r w:rsidR="004226E8" w:rsidRPr="00293195">
              <w:rPr>
                <w:rFonts w:ascii="Times New Roman" w:hAnsi="Times New Roman"/>
                <w:i/>
                <w:iCs/>
                <w:color w:val="A6A6A6" w:themeColor="background1" w:themeShade="A6"/>
                <w:lang w:val="en-US"/>
              </w:rPr>
              <w:t>ow the purchased Articles are controlled</w:t>
            </w:r>
          </w:p>
          <w:p w14:paraId="52D7A113" w14:textId="6C5AB790" w:rsidR="00D74BD5" w:rsidRDefault="00A83A90" w:rsidP="00D74BD5">
            <w:pPr>
              <w:pStyle w:val="CM2"/>
              <w:numPr>
                <w:ilvl w:val="0"/>
                <w:numId w:val="29"/>
              </w:numPr>
              <w:spacing w:before="120" w:after="120"/>
              <w:jc w:val="both"/>
              <w:rPr>
                <w:rFonts w:ascii="Times New Roman" w:hAnsi="Times New Roman"/>
                <w:i/>
                <w:iCs/>
                <w:color w:val="A6A6A6" w:themeColor="background1" w:themeShade="A6"/>
                <w:lang w:val="en-US"/>
              </w:rPr>
            </w:pPr>
            <w:r w:rsidRPr="00A83A90">
              <w:rPr>
                <w:rFonts w:ascii="Times New Roman" w:hAnsi="Times New Roman"/>
                <w:i/>
                <w:iCs/>
                <w:color w:val="A6A6A6" w:themeColor="background1" w:themeShade="A6"/>
                <w:lang w:val="en-US"/>
              </w:rPr>
              <w:t>How the supplier procures raw material from LH approved source</w:t>
            </w:r>
            <w:r w:rsidR="00D74BD5">
              <w:rPr>
                <w:rFonts w:ascii="Times New Roman" w:hAnsi="Times New Roman"/>
                <w:i/>
                <w:iCs/>
                <w:color w:val="A6A6A6" w:themeColor="background1" w:themeShade="A6"/>
                <w:lang w:val="en-US"/>
              </w:rPr>
              <w:t>;</w:t>
            </w:r>
          </w:p>
          <w:p w14:paraId="5F622324" w14:textId="354B3F54" w:rsidR="004226E8" w:rsidRPr="00293195" w:rsidRDefault="00A83A90" w:rsidP="00D74BD5">
            <w:pPr>
              <w:pStyle w:val="CM2"/>
              <w:numPr>
                <w:ilvl w:val="0"/>
                <w:numId w:val="29"/>
              </w:numPr>
              <w:spacing w:before="120" w:after="120"/>
              <w:jc w:val="both"/>
              <w:rPr>
                <w:rFonts w:ascii="Times New Roman" w:hAnsi="Times New Roman"/>
                <w:i/>
                <w:iCs/>
                <w:color w:val="A6A6A6" w:themeColor="background1" w:themeShade="A6"/>
                <w:lang w:val="en-US"/>
              </w:rPr>
            </w:pPr>
            <w:r w:rsidRPr="00A83A90">
              <w:rPr>
                <w:rFonts w:ascii="Times New Roman" w:hAnsi="Times New Roman"/>
                <w:i/>
                <w:iCs/>
                <w:color w:val="A6A6A6" w:themeColor="background1" w:themeShade="A6"/>
                <w:lang w:val="en-US"/>
              </w:rPr>
              <w:t>How special processes are managed through LH approved sources (DQP)]</w:t>
            </w:r>
          </w:p>
        </w:tc>
      </w:tr>
    </w:tbl>
    <w:p w14:paraId="5F622327" w14:textId="77777777" w:rsidR="004226E8" w:rsidRDefault="004226E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A83A90" w14:paraId="5F622329" w14:textId="77777777" w:rsidTr="00FF2CDC">
        <w:tc>
          <w:tcPr>
            <w:tcW w:w="10065" w:type="dxa"/>
          </w:tcPr>
          <w:p w14:paraId="5F622328" w14:textId="77777777" w:rsidR="004226E8" w:rsidRPr="0070530D" w:rsidRDefault="004226E8" w:rsidP="00AE447F">
            <w:pPr>
              <w:pStyle w:val="Heading1"/>
            </w:pPr>
            <w:bookmarkStart w:id="49" w:name="_Toc210835545"/>
            <w:r w:rsidRPr="00E50AD0">
              <w:lastRenderedPageBreak/>
              <w:t>PRODUCTION</w:t>
            </w:r>
            <w:bookmarkEnd w:id="49"/>
          </w:p>
        </w:tc>
      </w:tr>
      <w:tr w:rsidR="004226E8" w:rsidRPr="00D3288D" w14:paraId="5F622334" w14:textId="77777777" w:rsidTr="00FF2CDC">
        <w:tc>
          <w:tcPr>
            <w:tcW w:w="10065" w:type="dxa"/>
          </w:tcPr>
          <w:p w14:paraId="156B0CA8" w14:textId="77777777" w:rsidR="000644A6" w:rsidRPr="00293195" w:rsidRDefault="000644A6" w:rsidP="000644A6">
            <w:pPr>
              <w:pStyle w:val="CM2"/>
              <w:spacing w:before="120" w:after="120"/>
              <w:ind w:left="567"/>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[Describe how the Supplier manages the production processes and LH involvement including:</w:t>
            </w:r>
          </w:p>
          <w:p w14:paraId="46D138C3" w14:textId="77777777" w:rsidR="000644A6" w:rsidRDefault="000644A6" w:rsidP="000644A6">
            <w:pPr>
              <w:pStyle w:val="CM2"/>
              <w:numPr>
                <w:ilvl w:val="0"/>
                <w:numId w:val="25"/>
              </w:numPr>
              <w:spacing w:before="120" w:after="120"/>
              <w:jc w:val="both"/>
              <w:rPr>
                <w:rFonts w:ascii="Times New Roman" w:hAnsi="Times New Roman"/>
                <w:i/>
                <w:iCs/>
                <w:color w:val="A6A6A6" w:themeColor="background1" w:themeShade="A6"/>
                <w:lang w:val="en-US"/>
              </w:rPr>
            </w:pPr>
            <w:r w:rsidRPr="00A83A90">
              <w:rPr>
                <w:rFonts w:ascii="Times New Roman" w:hAnsi="Times New Roman"/>
                <w:i/>
                <w:iCs/>
                <w:color w:val="A6A6A6" w:themeColor="background1" w:themeShade="A6"/>
                <w:lang w:val="en-US"/>
              </w:rPr>
              <w:t>Planning of Product Realization: supplier planning shall comply with requirements defined by LH Manufacturing Engineer</w:t>
            </w:r>
          </w:p>
          <w:p w14:paraId="637B5F5D" w14:textId="77777777" w:rsidR="000644A6" w:rsidRPr="007261B1" w:rsidRDefault="000644A6" w:rsidP="000644A6">
            <w:pPr>
              <w:pStyle w:val="CM2"/>
              <w:numPr>
                <w:ilvl w:val="0"/>
                <w:numId w:val="25"/>
              </w:numPr>
              <w:spacing w:before="120" w:after="120"/>
              <w:jc w:val="both"/>
              <w:rPr>
                <w:rFonts w:ascii="Times New Roman" w:hAnsi="Times New Roman"/>
                <w:i/>
                <w:iCs/>
                <w:color w:val="A6A6A6" w:themeColor="background1" w:themeShade="A6"/>
                <w:lang w:val="en-US"/>
              </w:rPr>
            </w:pPr>
            <w:r w:rsidRPr="007261B1">
              <w:rPr>
                <w:rFonts w:ascii="Times New Roman" w:hAnsi="Times New Roman"/>
                <w:i/>
                <w:iCs/>
                <w:color w:val="A6A6A6" w:themeColor="background1" w:themeShade="A6"/>
                <w:lang w:val="en-US"/>
              </w:rPr>
              <w:t>Control of Documentation: reference to supplier internal procedure to manage documentation received and internal flow down</w:t>
            </w:r>
          </w:p>
          <w:p w14:paraId="0F065A6A" w14:textId="77777777" w:rsidR="000644A6" w:rsidRDefault="000644A6" w:rsidP="000644A6">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Production documents issuance, change and approval</w:t>
            </w:r>
          </w:p>
          <w:p w14:paraId="01C75001" w14:textId="77777777" w:rsidR="000644A6" w:rsidRDefault="000644A6" w:rsidP="000644A6">
            <w:pPr>
              <w:pStyle w:val="CM2"/>
              <w:numPr>
                <w:ilvl w:val="0"/>
                <w:numId w:val="25"/>
              </w:numPr>
              <w:spacing w:before="120" w:after="120"/>
              <w:jc w:val="both"/>
              <w:rPr>
                <w:rFonts w:ascii="Times New Roman" w:hAnsi="Times New Roman"/>
                <w:i/>
                <w:iCs/>
                <w:color w:val="A6A6A6" w:themeColor="background1" w:themeShade="A6"/>
                <w:lang w:val="en-US"/>
              </w:rPr>
            </w:pPr>
            <w:r w:rsidRPr="00A83A90">
              <w:rPr>
                <w:rFonts w:ascii="Times New Roman" w:hAnsi="Times New Roman"/>
                <w:i/>
                <w:iCs/>
                <w:color w:val="A6A6A6" w:themeColor="background1" w:themeShade="A6"/>
                <w:lang w:val="en-US"/>
              </w:rPr>
              <w:t>Production Documentation: the supplier shall have a work order that recalls the steps to be followed</w:t>
            </w:r>
          </w:p>
          <w:p w14:paraId="5654F261" w14:textId="77777777" w:rsidR="000644A6" w:rsidRPr="007261B1" w:rsidRDefault="000644A6" w:rsidP="000644A6">
            <w:pPr>
              <w:pStyle w:val="CM2"/>
              <w:numPr>
                <w:ilvl w:val="0"/>
                <w:numId w:val="25"/>
              </w:numPr>
              <w:spacing w:before="120" w:after="120"/>
              <w:jc w:val="both"/>
              <w:rPr>
                <w:rFonts w:ascii="Times New Roman" w:hAnsi="Times New Roman"/>
                <w:i/>
                <w:iCs/>
                <w:color w:val="A6A6A6" w:themeColor="background1" w:themeShade="A6"/>
                <w:lang w:val="en-US"/>
              </w:rPr>
            </w:pPr>
            <w:r w:rsidRPr="007261B1">
              <w:rPr>
                <w:rFonts w:ascii="Times New Roman" w:hAnsi="Times New Roman"/>
                <w:i/>
                <w:iCs/>
                <w:color w:val="A6A6A6" w:themeColor="background1" w:themeShade="A6"/>
                <w:lang w:val="en-US"/>
              </w:rPr>
              <w:t>Control of Production Equipment, tools and Software Programs: supplier shall indicate how he keeps under control all the equipment in use with related responsibilities</w:t>
            </w:r>
          </w:p>
          <w:p w14:paraId="13E3600A" w14:textId="77777777" w:rsidR="000644A6" w:rsidRDefault="000644A6" w:rsidP="000644A6">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Product identification, part marking and traceability</w:t>
            </w:r>
          </w:p>
          <w:p w14:paraId="14E82039" w14:textId="77777777" w:rsidR="000644A6" w:rsidRDefault="000644A6" w:rsidP="000644A6">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Tools and instruments management</w:t>
            </w:r>
          </w:p>
          <w:p w14:paraId="2828F437" w14:textId="77777777" w:rsidR="000644A6" w:rsidRDefault="000644A6" w:rsidP="000644A6">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Management of Critical parts</w:t>
            </w:r>
          </w:p>
          <w:p w14:paraId="462D9CB9" w14:textId="77777777" w:rsidR="000644A6" w:rsidRDefault="000644A6" w:rsidP="000644A6">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Inspection and Testing</w:t>
            </w:r>
          </w:p>
          <w:p w14:paraId="5EE24EA1" w14:textId="77777777" w:rsidR="000644A6" w:rsidRDefault="000644A6" w:rsidP="000644A6">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Production process control</w:t>
            </w:r>
          </w:p>
          <w:p w14:paraId="2AEF6622" w14:textId="77777777" w:rsidR="000644A6" w:rsidRDefault="000644A6" w:rsidP="000644A6">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First Article Inspection and LH involvement</w:t>
            </w:r>
          </w:p>
          <w:p w14:paraId="3D2DF28E" w14:textId="77777777" w:rsidR="000644A6" w:rsidRDefault="000644A6" w:rsidP="000644A6">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Storage and packaging</w:t>
            </w:r>
          </w:p>
          <w:p w14:paraId="26BF0103" w14:textId="677EDCD7" w:rsidR="000644A6" w:rsidRDefault="000644A6" w:rsidP="000644A6">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Digital Manufacturing, where applicable</w:t>
            </w:r>
          </w:p>
          <w:p w14:paraId="08969840" w14:textId="77777777" w:rsidR="000644A6" w:rsidRDefault="000644A6" w:rsidP="000644A6">
            <w:pPr>
              <w:pStyle w:val="CM2"/>
              <w:numPr>
                <w:ilvl w:val="0"/>
                <w:numId w:val="25"/>
              </w:numPr>
              <w:spacing w:before="120" w:after="120"/>
              <w:jc w:val="both"/>
              <w:rPr>
                <w:rFonts w:ascii="Times New Roman" w:hAnsi="Times New Roman"/>
                <w:i/>
                <w:iCs/>
                <w:color w:val="A6A6A6" w:themeColor="background1" w:themeShade="A6"/>
                <w:lang w:val="en-US"/>
              </w:rPr>
            </w:pPr>
            <w:r w:rsidRPr="007261B1">
              <w:rPr>
                <w:rFonts w:ascii="Times New Roman" w:hAnsi="Times New Roman"/>
                <w:i/>
                <w:iCs/>
                <w:color w:val="A6A6A6" w:themeColor="background1" w:themeShade="A6"/>
                <w:lang w:val="en-US"/>
              </w:rPr>
              <w:t>Critical operation: all the critical operation shall be identified with the letter “C”</w:t>
            </w:r>
          </w:p>
          <w:p w14:paraId="237A7628" w14:textId="5ED596F5" w:rsidR="001C6526" w:rsidRPr="001C6526" w:rsidRDefault="001C6526" w:rsidP="001C6526">
            <w:pPr>
              <w:pStyle w:val="CM2"/>
              <w:numPr>
                <w:ilvl w:val="0"/>
                <w:numId w:val="25"/>
              </w:numPr>
              <w:spacing w:before="120" w:after="120"/>
              <w:jc w:val="both"/>
              <w:rPr>
                <w:color w:val="FF0000"/>
                <w:lang w:val="en-US"/>
              </w:rPr>
            </w:pPr>
            <w:r w:rsidRPr="001C6526">
              <w:rPr>
                <w:rFonts w:ascii="Times New Roman" w:hAnsi="Times New Roman"/>
                <w:i/>
                <w:iCs/>
                <w:color w:val="FF0000"/>
                <w:lang w:val="en-US"/>
              </w:rPr>
              <w:t>Special Processes: all the special processes shall be identified with the letter “S”</w:t>
            </w:r>
          </w:p>
          <w:p w14:paraId="5F622333" w14:textId="145B7FA8" w:rsidR="00A83A90" w:rsidRPr="00A83A90" w:rsidRDefault="000644A6" w:rsidP="000644A6">
            <w:pPr>
              <w:pStyle w:val="CM2"/>
              <w:numPr>
                <w:ilvl w:val="0"/>
                <w:numId w:val="25"/>
              </w:numPr>
              <w:spacing w:before="120" w:after="120"/>
              <w:jc w:val="both"/>
              <w:rPr>
                <w:lang w:val="en-US"/>
              </w:rPr>
            </w:pPr>
            <w:r w:rsidRPr="00B31660">
              <w:rPr>
                <w:rFonts w:ascii="Times New Roman" w:hAnsi="Times New Roman"/>
                <w:i/>
                <w:iCs/>
                <w:color w:val="A6A6A6" w:themeColor="background1" w:themeShade="A6"/>
                <w:lang w:val="en-US"/>
              </w:rPr>
              <w:t>Implementation of FOD prevention program (see QRS-01)</w:t>
            </w:r>
            <w:r w:rsidRPr="007261B1">
              <w:rPr>
                <w:rFonts w:ascii="Times New Roman" w:hAnsi="Times New Roman"/>
                <w:i/>
                <w:iCs/>
                <w:color w:val="A6A6A6" w:themeColor="background1" w:themeShade="A6"/>
                <w:lang w:val="en-US"/>
              </w:rPr>
              <w:t>]</w:t>
            </w:r>
          </w:p>
        </w:tc>
      </w:tr>
    </w:tbl>
    <w:p w14:paraId="5F622336" w14:textId="77777777" w:rsidR="004226E8" w:rsidRDefault="004226E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70530D" w14:paraId="5F622338" w14:textId="77777777" w:rsidTr="00FF2CDC">
        <w:tc>
          <w:tcPr>
            <w:tcW w:w="10065" w:type="dxa"/>
          </w:tcPr>
          <w:p w14:paraId="5F622337" w14:textId="77777777" w:rsidR="004226E8" w:rsidRPr="0070530D" w:rsidRDefault="004226E8" w:rsidP="00AE447F">
            <w:pPr>
              <w:pStyle w:val="Heading1"/>
            </w:pPr>
            <w:bookmarkStart w:id="50" w:name="_Toc210835546"/>
            <w:r>
              <w:lastRenderedPageBreak/>
              <w:t>POST-DELIVERY SUPPORT</w:t>
            </w:r>
            <w:bookmarkEnd w:id="50"/>
          </w:p>
        </w:tc>
      </w:tr>
      <w:tr w:rsidR="004226E8" w:rsidRPr="00D3288D" w14:paraId="5F62233C" w14:textId="77777777" w:rsidTr="00FF2CDC">
        <w:tc>
          <w:tcPr>
            <w:tcW w:w="10065" w:type="dxa"/>
          </w:tcPr>
          <w:p w14:paraId="5F62233B" w14:textId="262DB26D" w:rsidR="004226E8" w:rsidRPr="004226E8" w:rsidRDefault="004226E8" w:rsidP="002341B5">
            <w:pPr>
              <w:pStyle w:val="CM2"/>
              <w:spacing w:before="120" w:after="120"/>
              <w:ind w:left="567"/>
              <w:jc w:val="both"/>
              <w:rPr>
                <w:i/>
                <w:iCs/>
                <w:color w:val="3333FF"/>
              </w:rPr>
            </w:pPr>
            <w:r w:rsidRPr="002341B5">
              <w:rPr>
                <w:rFonts w:ascii="Times New Roman" w:hAnsi="Times New Roman"/>
                <w:i/>
                <w:iCs/>
                <w:color w:val="A6A6A6" w:themeColor="background1" w:themeShade="A6"/>
                <w:lang w:val="en-US"/>
              </w:rPr>
              <w:t>[The supplier shall provide assistance to LH or its customers upon request within contractual</w:t>
            </w:r>
            <w:r w:rsidR="002341B5">
              <w:rPr>
                <w:rFonts w:ascii="Times New Roman" w:hAnsi="Times New Roman"/>
                <w:i/>
                <w:iCs/>
                <w:color w:val="A6A6A6" w:themeColor="background1" w:themeShade="A6"/>
                <w:lang w:val="en-US"/>
              </w:rPr>
              <w:t xml:space="preserve"> </w:t>
            </w:r>
            <w:r w:rsidRPr="002341B5">
              <w:rPr>
                <w:rFonts w:ascii="Times New Roman" w:hAnsi="Times New Roman"/>
                <w:i/>
                <w:iCs/>
                <w:color w:val="A6A6A6" w:themeColor="background1" w:themeShade="A6"/>
                <w:lang w:val="en-US"/>
              </w:rPr>
              <w:t>clauses with LH, including support and assistance (investigations, etc.) for management of any</w:t>
            </w:r>
            <w:r w:rsidR="002341B5">
              <w:rPr>
                <w:rFonts w:ascii="Times New Roman" w:hAnsi="Times New Roman"/>
                <w:i/>
                <w:iCs/>
                <w:color w:val="A6A6A6" w:themeColor="background1" w:themeShade="A6"/>
                <w:lang w:val="en-US"/>
              </w:rPr>
              <w:t xml:space="preserve"> </w:t>
            </w:r>
            <w:r w:rsidRPr="002341B5">
              <w:rPr>
                <w:rFonts w:ascii="Times New Roman" w:hAnsi="Times New Roman"/>
                <w:i/>
                <w:iCs/>
                <w:color w:val="A6A6A6" w:themeColor="background1" w:themeShade="A6"/>
                <w:lang w:val="en-US"/>
              </w:rPr>
              <w:t>non-conforming articles]</w:t>
            </w:r>
          </w:p>
        </w:tc>
      </w:tr>
    </w:tbl>
    <w:p w14:paraId="0764D758" w14:textId="77777777" w:rsidR="00C11083" w:rsidRDefault="004226E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C11083" w:rsidRPr="00D3288D" w14:paraId="77723250" w14:textId="77777777" w:rsidTr="004B0416">
        <w:tc>
          <w:tcPr>
            <w:tcW w:w="10065" w:type="dxa"/>
          </w:tcPr>
          <w:p w14:paraId="42A60DF4" w14:textId="0A0D4B3F" w:rsidR="00C11083" w:rsidRPr="0070530D" w:rsidRDefault="00C11083" w:rsidP="00AE447F">
            <w:pPr>
              <w:pStyle w:val="Heading1"/>
            </w:pPr>
            <w:bookmarkStart w:id="51" w:name="_Toc210835547"/>
            <w:r>
              <w:lastRenderedPageBreak/>
              <w:t>control of production process changes</w:t>
            </w:r>
            <w:bookmarkEnd w:id="51"/>
          </w:p>
        </w:tc>
      </w:tr>
      <w:tr w:rsidR="00C11083" w:rsidRPr="00D3288D" w14:paraId="0CDF1DCE" w14:textId="77777777" w:rsidTr="004B0416">
        <w:tc>
          <w:tcPr>
            <w:tcW w:w="10065" w:type="dxa"/>
          </w:tcPr>
          <w:p w14:paraId="73011DBF" w14:textId="5A1E3FD8" w:rsidR="00C11083" w:rsidRPr="00C11083" w:rsidRDefault="00C11083" w:rsidP="00C11083">
            <w:pPr>
              <w:pStyle w:val="CM2"/>
              <w:spacing w:before="120" w:after="120"/>
              <w:ind w:left="567"/>
              <w:rPr>
                <w:rFonts w:ascii="Times New Roman" w:hAnsi="Times New Roman"/>
                <w:i/>
                <w:iCs/>
                <w:color w:val="3333FF"/>
              </w:rPr>
            </w:pPr>
            <w:r w:rsidRPr="00C11083">
              <w:rPr>
                <w:rFonts w:ascii="Times New Roman" w:hAnsi="Times New Roman"/>
                <w:i/>
                <w:iCs/>
                <w:color w:val="A6A6A6" w:themeColor="background1" w:themeShade="A6"/>
              </w:rPr>
              <w:t xml:space="preserve">[Describe how the supplier keeps under control and communicate to LH Production Process Changes </w:t>
            </w:r>
            <w:r w:rsidRPr="00C11083">
              <w:rPr>
                <w:rFonts w:ascii="Times New Roman" w:hAnsi="Times New Roman"/>
                <w:i/>
                <w:iCs/>
                <w:color w:val="A6A6A6" w:themeColor="background1" w:themeShade="A6"/>
                <w:lang w:val="en-US"/>
              </w:rPr>
              <w:t>]</w:t>
            </w:r>
          </w:p>
        </w:tc>
      </w:tr>
    </w:tbl>
    <w:p w14:paraId="5F62233E" w14:textId="5B52827D" w:rsidR="00C11083" w:rsidRDefault="00C11083">
      <w:pPr>
        <w:jc w:val="left"/>
        <w:rPr>
          <w:lang w:val="en-GB"/>
        </w:rPr>
      </w:pPr>
      <w:r>
        <w:rPr>
          <w:lang w:val="en-GB"/>
        </w:rPr>
        <w:br w:type="page"/>
      </w:r>
    </w:p>
    <w:p w14:paraId="3AD2E1EA" w14:textId="77777777" w:rsidR="004226E8" w:rsidRDefault="004226E8">
      <w:pPr>
        <w:jc w:val="left"/>
        <w:rPr>
          <w:lang w:val="en-GB"/>
        </w:rPr>
      </w:pPr>
    </w:p>
    <w:tbl>
      <w:tblPr>
        <w:tblW w:w="10065" w:type="dxa"/>
        <w:tblLayout w:type="fixed"/>
        <w:tblCellMar>
          <w:left w:w="70" w:type="dxa"/>
          <w:right w:w="70" w:type="dxa"/>
        </w:tblCellMar>
        <w:tblLook w:val="0000" w:firstRow="0" w:lastRow="0" w:firstColumn="0" w:lastColumn="0" w:noHBand="0" w:noVBand="0"/>
      </w:tblPr>
      <w:tblGrid>
        <w:gridCol w:w="10065"/>
      </w:tblGrid>
      <w:tr w:rsidR="000644A6" w:rsidRPr="00D3288D" w14:paraId="5F622340" w14:textId="77777777" w:rsidTr="00FF2CDC">
        <w:tc>
          <w:tcPr>
            <w:tcW w:w="10065" w:type="dxa"/>
          </w:tcPr>
          <w:p w14:paraId="5F62233F" w14:textId="6855D34A" w:rsidR="000644A6" w:rsidRPr="0070530D" w:rsidRDefault="000644A6" w:rsidP="000644A6">
            <w:pPr>
              <w:pStyle w:val="Heading1"/>
            </w:pPr>
            <w:bookmarkStart w:id="52" w:name="_Toc203663713"/>
            <w:bookmarkStart w:id="53" w:name="_Toc210835548"/>
            <w:r w:rsidRPr="00B31660">
              <w:t>Management</w:t>
            </w:r>
            <w:r w:rsidRPr="00B31660">
              <w:rPr>
                <w:color w:val="FF0000"/>
              </w:rPr>
              <w:t xml:space="preserve"> </w:t>
            </w:r>
            <w:r w:rsidRPr="00155553">
              <w:t>commitment in Reviewing and Monitoring, Measurement and KPI</w:t>
            </w:r>
            <w:r w:rsidRPr="00155553">
              <w:rPr>
                <w:vertAlign w:val="subscript"/>
              </w:rPr>
              <w:t>s</w:t>
            </w:r>
            <w:bookmarkEnd w:id="52"/>
            <w:bookmarkEnd w:id="53"/>
          </w:p>
        </w:tc>
      </w:tr>
      <w:tr w:rsidR="000644A6" w:rsidRPr="00D3288D" w14:paraId="5F622344" w14:textId="77777777" w:rsidTr="00FF2CDC">
        <w:tc>
          <w:tcPr>
            <w:tcW w:w="10065" w:type="dxa"/>
          </w:tcPr>
          <w:p w14:paraId="5F622343" w14:textId="2B966888" w:rsidR="000644A6" w:rsidRPr="00F77E37" w:rsidRDefault="000644A6" w:rsidP="000644A6">
            <w:pPr>
              <w:pStyle w:val="CM2"/>
              <w:spacing w:before="120" w:after="120"/>
              <w:ind w:left="567"/>
              <w:jc w:val="both"/>
              <w:rPr>
                <w:rFonts w:ascii="Times New Roman" w:hAnsi="Times New Roman"/>
                <w:i/>
                <w:iCs/>
                <w:color w:val="A6A6A6" w:themeColor="background1" w:themeShade="A6"/>
                <w:lang w:val="en-US"/>
              </w:rPr>
            </w:pPr>
            <w:r w:rsidRPr="00897F4A">
              <w:rPr>
                <w:rFonts w:ascii="Times New Roman" w:hAnsi="Times New Roman"/>
                <w:i/>
                <w:iCs/>
                <w:color w:val="A6A6A6" w:themeColor="background1" w:themeShade="A6"/>
                <w:lang w:val="en-US"/>
              </w:rPr>
              <w:t>[Describe how the supplier Management monitors quality</w:t>
            </w:r>
            <w:r>
              <w:rPr>
                <w:rFonts w:ascii="Times New Roman" w:hAnsi="Times New Roman"/>
                <w:i/>
                <w:iCs/>
                <w:color w:val="A6A6A6" w:themeColor="background1" w:themeShade="A6"/>
                <w:lang w:val="en-US"/>
              </w:rPr>
              <w:t xml:space="preserve"> </w:t>
            </w:r>
            <w:r w:rsidRPr="000E6C59">
              <w:rPr>
                <w:rFonts w:ascii="Times New Roman" w:hAnsi="Times New Roman"/>
                <w:i/>
                <w:iCs/>
                <w:color w:val="FF0000"/>
                <w:lang w:val="en-US"/>
              </w:rPr>
              <w:t xml:space="preserve">and safety </w:t>
            </w:r>
            <w:r w:rsidRPr="00897F4A">
              <w:rPr>
                <w:rFonts w:ascii="Times New Roman" w:hAnsi="Times New Roman"/>
                <w:i/>
                <w:iCs/>
                <w:color w:val="A6A6A6" w:themeColor="background1" w:themeShade="A6"/>
                <w:lang w:val="en-US"/>
              </w:rPr>
              <w:t>objectives. The Supplier shall define</w:t>
            </w:r>
            <w:r>
              <w:rPr>
                <w:rFonts w:ascii="Times New Roman" w:hAnsi="Times New Roman"/>
                <w:i/>
                <w:iCs/>
                <w:color w:val="A6A6A6" w:themeColor="background1" w:themeShade="A6"/>
                <w:lang w:val="en-US"/>
              </w:rPr>
              <w:t xml:space="preserve"> </w:t>
            </w:r>
            <w:r w:rsidRPr="00897F4A">
              <w:rPr>
                <w:rFonts w:ascii="Times New Roman" w:hAnsi="Times New Roman"/>
                <w:i/>
                <w:iCs/>
                <w:color w:val="A6A6A6" w:themeColor="background1" w:themeShade="A6"/>
                <w:lang w:val="en-US"/>
              </w:rPr>
              <w:t>internal KPI focused on customer satisfaction. The Supplier shall analyze KPI and take</w:t>
            </w:r>
            <w:r>
              <w:rPr>
                <w:rFonts w:ascii="Times New Roman" w:hAnsi="Times New Roman"/>
                <w:i/>
                <w:iCs/>
                <w:color w:val="A6A6A6" w:themeColor="background1" w:themeShade="A6"/>
                <w:lang w:val="en-US"/>
              </w:rPr>
              <w:t xml:space="preserve"> </w:t>
            </w:r>
            <w:r w:rsidRPr="00897F4A">
              <w:rPr>
                <w:rFonts w:ascii="Times New Roman" w:hAnsi="Times New Roman"/>
                <w:i/>
                <w:iCs/>
                <w:color w:val="A6A6A6" w:themeColor="background1" w:themeShade="A6"/>
                <w:lang w:val="en-US"/>
              </w:rPr>
              <w:t>adequate actions for improvement]</w:t>
            </w:r>
          </w:p>
        </w:tc>
      </w:tr>
    </w:tbl>
    <w:p w14:paraId="5F622345" w14:textId="1CE6561C" w:rsidR="000644A6" w:rsidRDefault="000644A6">
      <w:pPr>
        <w:jc w:val="left"/>
        <w:rPr>
          <w:lang w:val="en-GB"/>
        </w:rPr>
      </w:pPr>
    </w:p>
    <w:p w14:paraId="4B82249F" w14:textId="77777777" w:rsidR="000644A6" w:rsidRDefault="000644A6">
      <w:pPr>
        <w:jc w:val="left"/>
        <w:rPr>
          <w:lang w:val="en-GB"/>
        </w:rPr>
      </w:pPr>
      <w:r>
        <w:rPr>
          <w:lang w:val="en-GB"/>
        </w:rPr>
        <w:br w:type="page"/>
      </w:r>
    </w:p>
    <w:p w14:paraId="0B2B72F8" w14:textId="77777777" w:rsidR="00546AB8" w:rsidRDefault="00546AB8">
      <w:pPr>
        <w:jc w:val="left"/>
        <w:rPr>
          <w:lang w:val="en-GB"/>
        </w:rPr>
      </w:pPr>
    </w:p>
    <w:p w14:paraId="16B05129" w14:textId="7423E4AB" w:rsidR="00A34515" w:rsidRPr="00A34515" w:rsidRDefault="00A34515" w:rsidP="00AE447F">
      <w:pPr>
        <w:pStyle w:val="Heading1"/>
        <w:rPr>
          <w:rStyle w:val="body1"/>
          <w:sz w:val="32"/>
        </w:rPr>
      </w:pPr>
      <w:bookmarkStart w:id="54" w:name="_Toc210835549"/>
      <w:r w:rsidRPr="00A34515">
        <w:rPr>
          <w:rStyle w:val="body1"/>
          <w:sz w:val="32"/>
        </w:rPr>
        <w:t>Management of the Safety</w:t>
      </w:r>
      <w:bookmarkEnd w:id="54"/>
      <w:r w:rsidRPr="00A34515">
        <w:rPr>
          <w:rStyle w:val="body1"/>
          <w:sz w:val="32"/>
        </w:rPr>
        <w:t xml:space="preserve"> </w:t>
      </w:r>
    </w:p>
    <w:p w14:paraId="1B524A59" w14:textId="663C7FAD" w:rsidR="00D3288D" w:rsidRPr="00D3288D" w:rsidRDefault="00D3288D" w:rsidP="00D3288D">
      <w:pPr>
        <w:tabs>
          <w:tab w:val="left" w:pos="540"/>
          <w:tab w:val="left" w:pos="1080"/>
          <w:tab w:val="left" w:pos="1530"/>
          <w:tab w:val="left" w:pos="1890"/>
          <w:tab w:val="left" w:pos="2430"/>
        </w:tabs>
        <w:spacing w:before="80"/>
        <w:ind w:left="432"/>
        <w:rPr>
          <w:rStyle w:val="body1"/>
          <w:i/>
          <w:color w:val="FF0000"/>
          <w:lang w:val="en-US"/>
        </w:rPr>
      </w:pPr>
      <w:r>
        <w:rPr>
          <w:rStyle w:val="body1"/>
          <w:i/>
          <w:color w:val="FF0000"/>
          <w:lang w:val="en-US"/>
        </w:rPr>
        <w:t>[</w:t>
      </w:r>
      <w:r w:rsidRPr="00D3288D">
        <w:rPr>
          <w:rStyle w:val="body1"/>
          <w:i/>
          <w:color w:val="FF0000"/>
          <w:lang w:val="en-US"/>
        </w:rPr>
        <w:t>The Supplier holding a civil authority approval and having procured part numbers in their capability list shall provide references to their own safety procedures and to a policy consistent with LH’s.</w:t>
      </w:r>
    </w:p>
    <w:p w14:paraId="13BD431A" w14:textId="77777777" w:rsidR="00C10E52" w:rsidRDefault="00D3288D" w:rsidP="00D3288D">
      <w:pPr>
        <w:tabs>
          <w:tab w:val="left" w:pos="540"/>
          <w:tab w:val="left" w:pos="1080"/>
          <w:tab w:val="left" w:pos="1530"/>
          <w:tab w:val="left" w:pos="1890"/>
          <w:tab w:val="left" w:pos="2430"/>
        </w:tabs>
        <w:spacing w:before="80"/>
        <w:ind w:left="432"/>
        <w:rPr>
          <w:rStyle w:val="body1"/>
          <w:i/>
          <w:color w:val="FF0000"/>
          <w:lang w:val="en-US"/>
        </w:rPr>
      </w:pPr>
      <w:r w:rsidRPr="00D3288D">
        <w:rPr>
          <w:rStyle w:val="body1"/>
          <w:i/>
          <w:color w:val="FF0000"/>
          <w:lang w:val="en-US"/>
        </w:rPr>
        <w:t>The Supplier without a civil authority approval shall describe how personnel are trained to meet safety requirements (e.g. E-learning performed on the LH supplier portal). Furthermore, the Supplier shall act in accordance with the LH Safety Policy and Objectives.</w:t>
      </w:r>
    </w:p>
    <w:p w14:paraId="19A2B62C" w14:textId="3CBF58C5" w:rsidR="00546AB8" w:rsidRPr="00A34515" w:rsidRDefault="00A34515" w:rsidP="00D3288D">
      <w:pPr>
        <w:tabs>
          <w:tab w:val="left" w:pos="540"/>
          <w:tab w:val="left" w:pos="1080"/>
          <w:tab w:val="left" w:pos="1530"/>
          <w:tab w:val="left" w:pos="1890"/>
          <w:tab w:val="left" w:pos="2430"/>
        </w:tabs>
        <w:spacing w:before="80"/>
        <w:ind w:left="432"/>
        <w:rPr>
          <w:i/>
          <w:color w:val="FF0000"/>
          <w:sz w:val="22"/>
          <w:lang w:val="en-US"/>
        </w:rPr>
      </w:pPr>
      <w:r w:rsidRPr="00A34515">
        <w:rPr>
          <w:rStyle w:val="body1"/>
          <w:i/>
          <w:color w:val="FF0000"/>
          <w:lang w:val="en-US"/>
        </w:rPr>
        <w:t>In both cases, the Supplier shall establish a clear and direct communication link with customer focal point(s) in Annex A, formalized through technical agreements within the contract, in order to identify and manage any safety issues by reporting system, in accordance with QRS-01.]</w:t>
      </w:r>
    </w:p>
    <w:p w14:paraId="5B775057" w14:textId="0EA14F2F" w:rsidR="00A34515" w:rsidRDefault="00A34515">
      <w:pPr>
        <w:jc w:val="left"/>
        <w:rPr>
          <w:rFonts w:ascii="Arial" w:hAnsi="Arial"/>
          <w:b/>
          <w:i/>
          <w:caps/>
          <w:color w:val="FF0000"/>
          <w:sz w:val="32"/>
          <w:szCs w:val="32"/>
          <w:lang w:val="en-GB"/>
        </w:rPr>
      </w:pPr>
      <w:r>
        <w:rPr>
          <w:lang w:val="en-GB"/>
        </w:rPr>
        <w:br w:type="page"/>
      </w:r>
    </w:p>
    <w:p w14:paraId="5D677046" w14:textId="77777777" w:rsidR="00546AB8" w:rsidRDefault="00546AB8" w:rsidP="00AE447F">
      <w:pPr>
        <w:pStyle w:val="Heading1"/>
        <w:numPr>
          <w:ilvl w:val="0"/>
          <w:numId w:val="0"/>
        </w:numPr>
      </w:pPr>
    </w:p>
    <w:p w14:paraId="076C25DF" w14:textId="77777777" w:rsidR="004226E8" w:rsidRDefault="004226E8">
      <w:pPr>
        <w:jc w:val="left"/>
        <w:rPr>
          <w:lang w:val="en-GB"/>
        </w:rPr>
      </w:pPr>
    </w:p>
    <w:p w14:paraId="5F622346" w14:textId="77777777" w:rsidR="00130844" w:rsidRDefault="00130844">
      <w:pPr>
        <w:rPr>
          <w:lang w:val="en-GB"/>
        </w:rPr>
      </w:pPr>
    </w:p>
    <w:p w14:paraId="231A65DD" w14:textId="77777777" w:rsidR="00897F4A" w:rsidRPr="0070530D" w:rsidRDefault="00897F4A" w:rsidP="00897F4A">
      <w:pPr>
        <w:pStyle w:val="AGTEC"/>
        <w:jc w:val="center"/>
        <w:rPr>
          <w:b/>
          <w:bCs/>
          <w:sz w:val="48"/>
          <w:lang w:val="en-GB"/>
        </w:rPr>
      </w:pPr>
    </w:p>
    <w:p w14:paraId="46C29EDC" w14:textId="77777777" w:rsidR="00897F4A" w:rsidRPr="0070530D" w:rsidRDefault="00897F4A" w:rsidP="00897F4A">
      <w:pPr>
        <w:pStyle w:val="AGTEC"/>
        <w:jc w:val="center"/>
        <w:rPr>
          <w:b/>
          <w:bCs/>
          <w:sz w:val="48"/>
          <w:lang w:val="en-GB"/>
        </w:rPr>
      </w:pPr>
    </w:p>
    <w:p w14:paraId="33553404" w14:textId="77777777" w:rsidR="00897F4A" w:rsidRPr="0070530D" w:rsidRDefault="00897F4A" w:rsidP="00897F4A">
      <w:pPr>
        <w:pStyle w:val="AGTEC"/>
        <w:jc w:val="center"/>
        <w:rPr>
          <w:b/>
          <w:bCs/>
          <w:sz w:val="48"/>
          <w:lang w:val="en-GB"/>
        </w:rPr>
      </w:pPr>
    </w:p>
    <w:p w14:paraId="66B94BFA" w14:textId="77777777" w:rsidR="00897F4A" w:rsidRPr="0070530D" w:rsidRDefault="00897F4A" w:rsidP="00897F4A">
      <w:pPr>
        <w:pStyle w:val="AGTEC"/>
        <w:jc w:val="center"/>
        <w:rPr>
          <w:b/>
          <w:bCs/>
          <w:sz w:val="48"/>
          <w:lang w:val="en-GB"/>
        </w:rPr>
      </w:pPr>
    </w:p>
    <w:p w14:paraId="6DA49D72" w14:textId="77777777" w:rsidR="00897F4A" w:rsidRPr="0070530D" w:rsidRDefault="00897F4A" w:rsidP="00897F4A">
      <w:pPr>
        <w:pStyle w:val="AGTEC"/>
        <w:jc w:val="center"/>
        <w:rPr>
          <w:b/>
          <w:bCs/>
          <w:sz w:val="48"/>
          <w:lang w:val="en-GB"/>
        </w:rPr>
      </w:pPr>
    </w:p>
    <w:p w14:paraId="5F390045" w14:textId="77777777" w:rsidR="00897F4A" w:rsidRPr="0070530D" w:rsidRDefault="00897F4A" w:rsidP="00897F4A">
      <w:pPr>
        <w:pStyle w:val="AGTEC"/>
        <w:jc w:val="center"/>
        <w:rPr>
          <w:b/>
          <w:bCs/>
          <w:sz w:val="48"/>
          <w:lang w:val="en-GB"/>
        </w:rPr>
      </w:pPr>
    </w:p>
    <w:p w14:paraId="28CC3973" w14:textId="77777777" w:rsidR="00897F4A" w:rsidRPr="0070530D" w:rsidRDefault="00897F4A" w:rsidP="00897F4A">
      <w:pPr>
        <w:pStyle w:val="AGTEC"/>
        <w:jc w:val="center"/>
        <w:rPr>
          <w:b/>
          <w:bCs/>
          <w:sz w:val="48"/>
          <w:lang w:val="en-GB"/>
        </w:rPr>
      </w:pPr>
    </w:p>
    <w:p w14:paraId="3DC4B736" w14:textId="77777777" w:rsidR="00897F4A" w:rsidRPr="0070530D" w:rsidRDefault="00897F4A" w:rsidP="00897F4A">
      <w:pPr>
        <w:pStyle w:val="AGTEC"/>
        <w:jc w:val="center"/>
        <w:rPr>
          <w:b/>
          <w:bCs/>
          <w:sz w:val="48"/>
          <w:lang w:val="en-GB"/>
        </w:rPr>
      </w:pPr>
    </w:p>
    <w:p w14:paraId="3EB56291" w14:textId="77777777" w:rsidR="00897F4A" w:rsidRPr="0070530D" w:rsidRDefault="00897F4A" w:rsidP="00897F4A">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130844" w:rsidRPr="00D3288D" w14:paraId="5F62234D" w14:textId="77777777">
        <w:trPr>
          <w:cantSplit/>
          <w:jc w:val="center"/>
        </w:trPr>
        <w:tc>
          <w:tcPr>
            <w:tcW w:w="3968" w:type="dxa"/>
          </w:tcPr>
          <w:p w14:paraId="5F62234C" w14:textId="77777777" w:rsidR="00130844" w:rsidRPr="003B10B5" w:rsidRDefault="00130844">
            <w:pPr>
              <w:pStyle w:val="AGTEC"/>
              <w:jc w:val="center"/>
              <w:rPr>
                <w:b/>
                <w:sz w:val="40"/>
                <w:szCs w:val="40"/>
                <w:lang w:val="en-GB"/>
              </w:rPr>
            </w:pPr>
          </w:p>
        </w:tc>
      </w:tr>
      <w:tr w:rsidR="00130844" w:rsidRPr="00D3288D" w14:paraId="5F62234F" w14:textId="77777777">
        <w:trPr>
          <w:cantSplit/>
          <w:jc w:val="center"/>
        </w:trPr>
        <w:tc>
          <w:tcPr>
            <w:tcW w:w="3968" w:type="dxa"/>
          </w:tcPr>
          <w:p w14:paraId="5F62234E" w14:textId="77777777" w:rsidR="00130844" w:rsidRPr="003B10B5" w:rsidRDefault="00130844">
            <w:pPr>
              <w:pStyle w:val="AGTEC"/>
              <w:jc w:val="center"/>
              <w:rPr>
                <w:b/>
                <w:sz w:val="40"/>
                <w:szCs w:val="40"/>
                <w:lang w:val="en-GB"/>
              </w:rPr>
            </w:pPr>
          </w:p>
        </w:tc>
      </w:tr>
      <w:tr w:rsidR="00130844" w14:paraId="5F622351" w14:textId="77777777">
        <w:trPr>
          <w:cantSplit/>
          <w:jc w:val="center"/>
        </w:trPr>
        <w:tc>
          <w:tcPr>
            <w:tcW w:w="3968" w:type="dxa"/>
          </w:tcPr>
          <w:p w14:paraId="5F622350" w14:textId="77777777" w:rsidR="00130844" w:rsidRPr="003B10B5" w:rsidRDefault="00130844" w:rsidP="00770827">
            <w:pPr>
              <w:pStyle w:val="Annex"/>
            </w:pPr>
            <w:bookmarkStart w:id="55" w:name="_Toc210835550"/>
            <w:r w:rsidRPr="003B10B5">
              <w:t>ANNEX   A</w:t>
            </w:r>
            <w:bookmarkEnd w:id="55"/>
          </w:p>
        </w:tc>
      </w:tr>
    </w:tbl>
    <w:p w14:paraId="5F622352" w14:textId="77777777" w:rsidR="00130844" w:rsidRPr="003B10B5" w:rsidRDefault="00130844">
      <w:pPr>
        <w:pStyle w:val="AGTEC"/>
        <w:spacing w:after="120" w:line="276" w:lineRule="auto"/>
        <w:rPr>
          <w:lang w:val="en-GB"/>
        </w:rPr>
      </w:pPr>
    </w:p>
    <w:p w14:paraId="5F622353" w14:textId="77777777" w:rsidR="00130844" w:rsidRPr="003B10B5" w:rsidRDefault="00130844">
      <w:pPr>
        <w:pStyle w:val="AGTEC"/>
        <w:spacing w:after="120" w:line="276" w:lineRule="auto"/>
        <w:rPr>
          <w:lang w:val="en-GB"/>
        </w:rPr>
      </w:pPr>
    </w:p>
    <w:p w14:paraId="5F622354" w14:textId="77777777" w:rsidR="00130844" w:rsidRPr="003B10B5" w:rsidRDefault="00130844">
      <w:pPr>
        <w:pStyle w:val="AGTEC"/>
        <w:spacing w:after="120" w:line="276" w:lineRule="auto"/>
        <w:rPr>
          <w:lang w:val="en-GB"/>
        </w:rPr>
      </w:pPr>
    </w:p>
    <w:p w14:paraId="5F622355" w14:textId="77777777" w:rsidR="00130844" w:rsidRPr="003B10B5" w:rsidRDefault="00130844">
      <w:pPr>
        <w:pStyle w:val="AGTEC"/>
        <w:spacing w:after="120" w:line="276" w:lineRule="auto"/>
        <w:rPr>
          <w:lang w:val="en-GB"/>
        </w:rPr>
      </w:pPr>
    </w:p>
    <w:p w14:paraId="5F622356" w14:textId="77777777" w:rsidR="00130844" w:rsidRPr="003B10B5" w:rsidRDefault="00130844">
      <w:pPr>
        <w:pStyle w:val="AGTEC"/>
        <w:spacing w:after="120" w:line="276" w:lineRule="auto"/>
        <w:rPr>
          <w:lang w:val="en-GB"/>
        </w:rPr>
      </w:pPr>
    </w:p>
    <w:p w14:paraId="5F622357" w14:textId="77777777" w:rsidR="00130844" w:rsidRPr="003B10B5" w:rsidRDefault="00130844">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130844" w:rsidRPr="00D3288D" w14:paraId="5F62235A" w14:textId="77777777">
        <w:trPr>
          <w:cantSplit/>
          <w:trHeight w:val="440"/>
          <w:jc w:val="center"/>
        </w:trPr>
        <w:tc>
          <w:tcPr>
            <w:tcW w:w="978" w:type="dxa"/>
          </w:tcPr>
          <w:p w14:paraId="5F622358" w14:textId="77777777" w:rsidR="00130844" w:rsidRPr="00503206" w:rsidRDefault="00130844">
            <w:pPr>
              <w:pStyle w:val="AGTEC"/>
              <w:rPr>
                <w:lang w:val="en-GB"/>
              </w:rPr>
            </w:pPr>
            <w:r w:rsidRPr="00503206">
              <w:rPr>
                <w:lang w:val="en-GB"/>
              </w:rPr>
              <w:t>TITLE</w:t>
            </w:r>
          </w:p>
        </w:tc>
        <w:tc>
          <w:tcPr>
            <w:tcW w:w="8630" w:type="dxa"/>
            <w:vAlign w:val="center"/>
          </w:tcPr>
          <w:p w14:paraId="5F622359" w14:textId="18F2C3FF" w:rsidR="00130844" w:rsidRDefault="00923364" w:rsidP="00BF66D3">
            <w:pPr>
              <w:pStyle w:val="AnnexTitle"/>
            </w:pPr>
            <w:bookmarkStart w:id="56" w:name="_Toc357516457"/>
            <w:bookmarkStart w:id="57" w:name="_Toc210835551"/>
            <w:r>
              <w:t xml:space="preserve">Focal points in accordance with Chapter </w:t>
            </w:r>
            <w:bookmarkEnd w:id="56"/>
            <w:r w:rsidR="00BF66D3">
              <w:t>5</w:t>
            </w:r>
            <w:bookmarkEnd w:id="57"/>
          </w:p>
        </w:tc>
      </w:tr>
    </w:tbl>
    <w:p w14:paraId="5F62235B" w14:textId="77777777" w:rsidR="00130844" w:rsidRPr="00503206" w:rsidRDefault="00130844">
      <w:pPr>
        <w:pStyle w:val="AGTEC"/>
        <w:spacing w:after="120" w:line="276" w:lineRule="auto"/>
        <w:rPr>
          <w:lang w:val="en-GB"/>
        </w:rPr>
      </w:pPr>
    </w:p>
    <w:p w14:paraId="5F62235C" w14:textId="77777777" w:rsidR="00130844" w:rsidRPr="00503206" w:rsidRDefault="00130844">
      <w:pPr>
        <w:pStyle w:val="AGTEC"/>
        <w:jc w:val="center"/>
        <w:rPr>
          <w:b/>
          <w:sz w:val="36"/>
          <w:lang w:val="en-GB"/>
        </w:rPr>
      </w:pPr>
      <w:r w:rsidRPr="00503206">
        <w:rPr>
          <w:b/>
          <w:sz w:val="36"/>
          <w:lang w:val="en-GB"/>
        </w:rPr>
        <w:br w:type="page"/>
      </w:r>
    </w:p>
    <w:tbl>
      <w:tblPr>
        <w:tblW w:w="10065" w:type="dxa"/>
        <w:tblLayout w:type="fixed"/>
        <w:tblCellMar>
          <w:left w:w="70" w:type="dxa"/>
          <w:right w:w="70" w:type="dxa"/>
        </w:tblCellMar>
        <w:tblLook w:val="0000" w:firstRow="0" w:lastRow="0" w:firstColumn="0" w:lastColumn="0" w:noHBand="0" w:noVBand="0"/>
      </w:tblPr>
      <w:tblGrid>
        <w:gridCol w:w="2055"/>
        <w:gridCol w:w="3235"/>
        <w:gridCol w:w="4775"/>
      </w:tblGrid>
      <w:tr w:rsidR="00331328" w:rsidRPr="00503206" w14:paraId="5F62235E" w14:textId="77777777" w:rsidTr="00B429F4">
        <w:tc>
          <w:tcPr>
            <w:tcW w:w="10065" w:type="dxa"/>
            <w:gridSpan w:val="3"/>
            <w:tcBorders>
              <w:bottom w:val="single" w:sz="4" w:space="0" w:color="auto"/>
            </w:tcBorders>
          </w:tcPr>
          <w:p w14:paraId="5F62235D" w14:textId="77777777" w:rsidR="00331328" w:rsidRPr="00503206" w:rsidRDefault="00331328" w:rsidP="00770827">
            <w:pPr>
              <w:pStyle w:val="AnnexParagraph"/>
            </w:pPr>
            <w:bookmarkStart w:id="58" w:name="_Toc210835552"/>
            <w:r w:rsidRPr="00624100">
              <w:rPr>
                <w:b w:val="0"/>
                <w:iCs/>
                <w:color w:val="3333FF"/>
              </w:rPr>
              <w:lastRenderedPageBreak/>
              <w:t>[Supplier Name]</w:t>
            </w:r>
            <w:r>
              <w:t xml:space="preserve"> </w:t>
            </w:r>
            <w:r w:rsidRPr="00804EDF">
              <w:t>Focal Points</w:t>
            </w:r>
            <w:r w:rsidR="00770827">
              <w:t>.</w:t>
            </w:r>
            <w:bookmarkEnd w:id="58"/>
          </w:p>
        </w:tc>
      </w:tr>
      <w:tr w:rsidR="00130844" w:rsidRPr="00503206" w14:paraId="5F622362" w14:textId="77777777" w:rsidTr="00804EDF">
        <w:tc>
          <w:tcPr>
            <w:tcW w:w="2055" w:type="dxa"/>
            <w:tcBorders>
              <w:top w:val="single" w:sz="4" w:space="0" w:color="auto"/>
              <w:left w:val="single" w:sz="4" w:space="0" w:color="auto"/>
              <w:bottom w:val="single" w:sz="6" w:space="0" w:color="auto"/>
              <w:right w:val="single" w:sz="6" w:space="0" w:color="auto"/>
            </w:tcBorders>
            <w:vAlign w:val="center"/>
          </w:tcPr>
          <w:p w14:paraId="5F62235F" w14:textId="77777777" w:rsidR="00130844" w:rsidRPr="00503206" w:rsidRDefault="00331328" w:rsidP="00B429F4">
            <w:pPr>
              <w:spacing w:before="120" w:after="120"/>
              <w:jc w:val="center"/>
              <w:rPr>
                <w:lang w:val="en-GB"/>
              </w:rPr>
            </w:pPr>
            <w:r>
              <w:rPr>
                <w:lang w:val="en-GB"/>
              </w:rPr>
              <w:t>D</w:t>
            </w:r>
            <w:r w:rsidR="00B429F4">
              <w:rPr>
                <w:lang w:val="en-GB"/>
              </w:rPr>
              <w:t>ept.</w:t>
            </w:r>
          </w:p>
        </w:tc>
        <w:tc>
          <w:tcPr>
            <w:tcW w:w="3235" w:type="dxa"/>
            <w:tcBorders>
              <w:top w:val="single" w:sz="4" w:space="0" w:color="auto"/>
              <w:left w:val="single" w:sz="6" w:space="0" w:color="auto"/>
              <w:bottom w:val="single" w:sz="6" w:space="0" w:color="auto"/>
              <w:right w:val="single" w:sz="6" w:space="0" w:color="auto"/>
            </w:tcBorders>
            <w:vAlign w:val="center"/>
          </w:tcPr>
          <w:p w14:paraId="5F622360" w14:textId="77777777" w:rsidR="00130844" w:rsidRPr="00503206" w:rsidRDefault="00B429F4" w:rsidP="00B429F4">
            <w:pPr>
              <w:spacing w:before="120" w:after="120"/>
              <w:jc w:val="center"/>
              <w:rPr>
                <w:lang w:val="en-GB"/>
              </w:rPr>
            </w:pPr>
            <w:r>
              <w:rPr>
                <w:lang w:val="en-GB"/>
              </w:rPr>
              <w:t>Name</w:t>
            </w:r>
          </w:p>
        </w:tc>
        <w:tc>
          <w:tcPr>
            <w:tcW w:w="4775" w:type="dxa"/>
            <w:tcBorders>
              <w:top w:val="single" w:sz="4" w:space="0" w:color="auto"/>
              <w:left w:val="single" w:sz="6" w:space="0" w:color="auto"/>
              <w:bottom w:val="single" w:sz="6" w:space="0" w:color="auto"/>
              <w:right w:val="single" w:sz="4" w:space="0" w:color="auto"/>
            </w:tcBorders>
            <w:vAlign w:val="center"/>
          </w:tcPr>
          <w:p w14:paraId="5F622361" w14:textId="77777777" w:rsidR="00130844" w:rsidRPr="00503206" w:rsidRDefault="00B429F4" w:rsidP="00B429F4">
            <w:pPr>
              <w:spacing w:before="120" w:after="120"/>
              <w:jc w:val="center"/>
              <w:rPr>
                <w:lang w:val="en-GB"/>
              </w:rPr>
            </w:pPr>
            <w:r>
              <w:rPr>
                <w:lang w:val="en-GB"/>
              </w:rPr>
              <w:t>Contact</w:t>
            </w:r>
          </w:p>
        </w:tc>
      </w:tr>
      <w:tr w:rsidR="000644A6" w:rsidRPr="00503206" w14:paraId="5F622368" w14:textId="77777777" w:rsidTr="001F4348">
        <w:tc>
          <w:tcPr>
            <w:tcW w:w="2055" w:type="dxa"/>
            <w:tcBorders>
              <w:top w:val="single" w:sz="6" w:space="0" w:color="auto"/>
              <w:left w:val="single" w:sz="4" w:space="0" w:color="auto"/>
              <w:bottom w:val="single" w:sz="6" w:space="0" w:color="auto"/>
              <w:right w:val="single" w:sz="6" w:space="0" w:color="auto"/>
            </w:tcBorders>
          </w:tcPr>
          <w:p w14:paraId="5F622363" w14:textId="095BE19D" w:rsidR="000644A6" w:rsidRPr="00624100" w:rsidRDefault="000644A6" w:rsidP="000644A6">
            <w:pPr>
              <w:jc w:val="center"/>
              <w:rPr>
                <w:b/>
                <w:lang w:val="cs-CZ"/>
              </w:rPr>
            </w:pPr>
            <w:r w:rsidRPr="00C60834">
              <w:rPr>
                <w:b/>
                <w:bCs/>
              </w:rPr>
              <w:t>Customer Support</w:t>
            </w:r>
          </w:p>
        </w:tc>
        <w:tc>
          <w:tcPr>
            <w:tcW w:w="3235" w:type="dxa"/>
            <w:tcBorders>
              <w:top w:val="single" w:sz="6" w:space="0" w:color="auto"/>
              <w:left w:val="single" w:sz="6" w:space="0" w:color="auto"/>
              <w:bottom w:val="single" w:sz="6" w:space="0" w:color="auto"/>
              <w:right w:val="single" w:sz="6" w:space="0" w:color="auto"/>
            </w:tcBorders>
            <w:vAlign w:val="center"/>
          </w:tcPr>
          <w:p w14:paraId="5F622364" w14:textId="77777777" w:rsidR="000644A6" w:rsidRPr="00503206" w:rsidRDefault="000644A6" w:rsidP="000644A6">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65" w14:textId="77777777" w:rsidR="000644A6" w:rsidRPr="00B429F4" w:rsidRDefault="000644A6" w:rsidP="000644A6">
            <w:pPr>
              <w:spacing w:before="120"/>
              <w:jc w:val="center"/>
              <w:rPr>
                <w:sz w:val="20"/>
                <w:szCs w:val="20"/>
                <w:lang w:val="en-GB"/>
              </w:rPr>
            </w:pPr>
            <w:r w:rsidRPr="00B429F4">
              <w:rPr>
                <w:sz w:val="20"/>
                <w:szCs w:val="20"/>
                <w:lang w:val="en-GB"/>
              </w:rPr>
              <w:t>E-mail:</w:t>
            </w:r>
          </w:p>
          <w:p w14:paraId="5F622366" w14:textId="77777777" w:rsidR="000644A6" w:rsidRPr="00B429F4" w:rsidRDefault="000644A6" w:rsidP="000644A6">
            <w:pPr>
              <w:spacing w:before="120" w:after="120"/>
              <w:jc w:val="center"/>
              <w:rPr>
                <w:sz w:val="20"/>
                <w:szCs w:val="20"/>
                <w:lang w:val="en-GB"/>
              </w:rPr>
            </w:pPr>
            <w:r w:rsidRPr="00B429F4">
              <w:rPr>
                <w:sz w:val="20"/>
                <w:szCs w:val="20"/>
                <w:lang w:val="en-GB"/>
              </w:rPr>
              <w:t>.............................</w:t>
            </w:r>
          </w:p>
          <w:p w14:paraId="5F622367" w14:textId="77777777" w:rsidR="000644A6" w:rsidRPr="00503206" w:rsidRDefault="000644A6" w:rsidP="000644A6">
            <w:pPr>
              <w:spacing w:before="120" w:after="120"/>
              <w:jc w:val="left"/>
              <w:rPr>
                <w:lang w:val="en-GB"/>
              </w:rPr>
            </w:pPr>
            <w:r w:rsidRPr="00B429F4">
              <w:rPr>
                <w:sz w:val="20"/>
                <w:szCs w:val="20"/>
                <w:lang w:val="en-GB"/>
              </w:rPr>
              <w:t>Phone:</w:t>
            </w:r>
          </w:p>
        </w:tc>
      </w:tr>
      <w:tr w:rsidR="000644A6" w:rsidRPr="00503206" w14:paraId="5F62236E" w14:textId="77777777" w:rsidTr="001F4348">
        <w:tc>
          <w:tcPr>
            <w:tcW w:w="2055" w:type="dxa"/>
            <w:tcBorders>
              <w:top w:val="single" w:sz="6" w:space="0" w:color="auto"/>
              <w:left w:val="single" w:sz="4" w:space="0" w:color="auto"/>
              <w:bottom w:val="single" w:sz="6" w:space="0" w:color="auto"/>
              <w:right w:val="single" w:sz="6" w:space="0" w:color="auto"/>
            </w:tcBorders>
          </w:tcPr>
          <w:p w14:paraId="5F622369" w14:textId="62B0AA95" w:rsidR="000644A6" w:rsidRPr="00624100" w:rsidRDefault="000644A6" w:rsidP="000644A6">
            <w:pPr>
              <w:jc w:val="center"/>
              <w:rPr>
                <w:b/>
                <w:lang w:val="cs-CZ"/>
              </w:rPr>
            </w:pPr>
            <w:r w:rsidRPr="00C60834">
              <w:rPr>
                <w:b/>
                <w:bCs/>
              </w:rPr>
              <w:t>Sales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6A" w14:textId="77777777" w:rsidR="000644A6" w:rsidRPr="00503206" w:rsidRDefault="000644A6" w:rsidP="000644A6">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6B" w14:textId="77777777" w:rsidR="000644A6" w:rsidRPr="00B429F4" w:rsidRDefault="000644A6" w:rsidP="000644A6">
            <w:pPr>
              <w:spacing w:before="120"/>
              <w:jc w:val="center"/>
              <w:rPr>
                <w:sz w:val="20"/>
                <w:szCs w:val="20"/>
                <w:lang w:val="en-GB"/>
              </w:rPr>
            </w:pPr>
            <w:r w:rsidRPr="00B429F4">
              <w:rPr>
                <w:sz w:val="20"/>
                <w:szCs w:val="20"/>
                <w:lang w:val="en-GB"/>
              </w:rPr>
              <w:t>E-mail:</w:t>
            </w:r>
          </w:p>
          <w:p w14:paraId="5F62236C" w14:textId="77777777" w:rsidR="000644A6" w:rsidRPr="00B429F4" w:rsidRDefault="000644A6" w:rsidP="000644A6">
            <w:pPr>
              <w:spacing w:before="120" w:after="120"/>
              <w:jc w:val="center"/>
              <w:rPr>
                <w:sz w:val="20"/>
                <w:szCs w:val="20"/>
                <w:lang w:val="en-GB"/>
              </w:rPr>
            </w:pPr>
            <w:r w:rsidRPr="00B429F4">
              <w:rPr>
                <w:sz w:val="20"/>
                <w:szCs w:val="20"/>
                <w:lang w:val="en-GB"/>
              </w:rPr>
              <w:t>.............................</w:t>
            </w:r>
          </w:p>
          <w:p w14:paraId="5F62236D" w14:textId="77777777" w:rsidR="000644A6" w:rsidRPr="00503206" w:rsidRDefault="000644A6" w:rsidP="000644A6">
            <w:pPr>
              <w:spacing w:before="120" w:after="120"/>
              <w:jc w:val="left"/>
              <w:rPr>
                <w:lang w:val="en-GB"/>
              </w:rPr>
            </w:pPr>
            <w:r w:rsidRPr="00B429F4">
              <w:rPr>
                <w:sz w:val="20"/>
                <w:szCs w:val="20"/>
                <w:lang w:val="en-GB"/>
              </w:rPr>
              <w:t>Phone:</w:t>
            </w:r>
          </w:p>
        </w:tc>
      </w:tr>
      <w:tr w:rsidR="000644A6" w:rsidRPr="00503206" w14:paraId="5F622374" w14:textId="77777777" w:rsidTr="001F4348">
        <w:tc>
          <w:tcPr>
            <w:tcW w:w="2055" w:type="dxa"/>
            <w:tcBorders>
              <w:top w:val="single" w:sz="6" w:space="0" w:color="auto"/>
              <w:left w:val="single" w:sz="4" w:space="0" w:color="auto"/>
              <w:bottom w:val="single" w:sz="6" w:space="0" w:color="auto"/>
              <w:right w:val="single" w:sz="6" w:space="0" w:color="auto"/>
            </w:tcBorders>
          </w:tcPr>
          <w:p w14:paraId="5F62236F" w14:textId="72D2CCC0" w:rsidR="000644A6" w:rsidRPr="00624100" w:rsidRDefault="000644A6" w:rsidP="000644A6">
            <w:pPr>
              <w:jc w:val="center"/>
              <w:rPr>
                <w:b/>
                <w:lang w:val="cs-CZ"/>
              </w:rPr>
            </w:pPr>
            <w:r w:rsidRPr="00C60834">
              <w:rPr>
                <w:b/>
                <w:bCs/>
              </w:rPr>
              <w:t>Accountable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70" w14:textId="77777777" w:rsidR="000644A6" w:rsidRPr="00503206" w:rsidRDefault="000644A6" w:rsidP="000644A6">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1" w14:textId="77777777" w:rsidR="000644A6" w:rsidRPr="00B429F4" w:rsidRDefault="000644A6" w:rsidP="000644A6">
            <w:pPr>
              <w:spacing w:before="120"/>
              <w:jc w:val="center"/>
              <w:rPr>
                <w:sz w:val="20"/>
                <w:szCs w:val="20"/>
                <w:lang w:val="en-GB"/>
              </w:rPr>
            </w:pPr>
            <w:r w:rsidRPr="00B429F4">
              <w:rPr>
                <w:sz w:val="20"/>
                <w:szCs w:val="20"/>
                <w:lang w:val="en-GB"/>
              </w:rPr>
              <w:t>E-mail:</w:t>
            </w:r>
          </w:p>
          <w:p w14:paraId="5F622372" w14:textId="77777777" w:rsidR="000644A6" w:rsidRPr="00B429F4" w:rsidRDefault="000644A6" w:rsidP="000644A6">
            <w:pPr>
              <w:spacing w:before="120" w:after="120"/>
              <w:jc w:val="center"/>
              <w:rPr>
                <w:sz w:val="20"/>
                <w:szCs w:val="20"/>
                <w:lang w:val="en-GB"/>
              </w:rPr>
            </w:pPr>
            <w:r w:rsidRPr="00B429F4">
              <w:rPr>
                <w:sz w:val="20"/>
                <w:szCs w:val="20"/>
                <w:lang w:val="en-GB"/>
              </w:rPr>
              <w:t>.............................</w:t>
            </w:r>
          </w:p>
          <w:p w14:paraId="5F622373" w14:textId="77777777" w:rsidR="000644A6" w:rsidRPr="00503206" w:rsidRDefault="000644A6" w:rsidP="000644A6">
            <w:pPr>
              <w:spacing w:before="120" w:after="120"/>
              <w:jc w:val="left"/>
              <w:rPr>
                <w:lang w:val="en-GB"/>
              </w:rPr>
            </w:pPr>
            <w:r w:rsidRPr="00B429F4">
              <w:rPr>
                <w:sz w:val="20"/>
                <w:szCs w:val="20"/>
                <w:lang w:val="en-GB"/>
              </w:rPr>
              <w:t>Phone:</w:t>
            </w:r>
          </w:p>
        </w:tc>
      </w:tr>
      <w:tr w:rsidR="000644A6" w:rsidRPr="00503206" w14:paraId="5F62237A" w14:textId="77777777" w:rsidTr="001F4348">
        <w:tc>
          <w:tcPr>
            <w:tcW w:w="2055" w:type="dxa"/>
            <w:tcBorders>
              <w:top w:val="single" w:sz="6" w:space="0" w:color="auto"/>
              <w:left w:val="single" w:sz="4" w:space="0" w:color="auto"/>
              <w:bottom w:val="single" w:sz="6" w:space="0" w:color="auto"/>
              <w:right w:val="single" w:sz="6" w:space="0" w:color="auto"/>
            </w:tcBorders>
          </w:tcPr>
          <w:p w14:paraId="5F622375" w14:textId="273610C6" w:rsidR="000644A6" w:rsidRPr="00624100" w:rsidRDefault="000644A6" w:rsidP="000644A6">
            <w:pPr>
              <w:jc w:val="center"/>
              <w:rPr>
                <w:b/>
                <w:lang w:val="cs-CZ"/>
              </w:rPr>
            </w:pPr>
            <w:r w:rsidRPr="00C60834">
              <w:rPr>
                <w:b/>
                <w:bCs/>
              </w:rPr>
              <w:t>Quality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76" w14:textId="77777777" w:rsidR="000644A6" w:rsidRPr="00503206" w:rsidRDefault="000644A6" w:rsidP="000644A6">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7" w14:textId="77777777" w:rsidR="000644A6" w:rsidRPr="00B429F4" w:rsidRDefault="000644A6" w:rsidP="000644A6">
            <w:pPr>
              <w:spacing w:before="120"/>
              <w:jc w:val="center"/>
              <w:rPr>
                <w:sz w:val="20"/>
                <w:szCs w:val="20"/>
                <w:lang w:val="en-GB"/>
              </w:rPr>
            </w:pPr>
            <w:r w:rsidRPr="00B429F4">
              <w:rPr>
                <w:sz w:val="20"/>
                <w:szCs w:val="20"/>
                <w:lang w:val="en-GB"/>
              </w:rPr>
              <w:t>E-mail:</w:t>
            </w:r>
          </w:p>
          <w:p w14:paraId="5F622378" w14:textId="77777777" w:rsidR="000644A6" w:rsidRPr="00B429F4" w:rsidRDefault="000644A6" w:rsidP="000644A6">
            <w:pPr>
              <w:spacing w:before="120" w:after="120"/>
              <w:jc w:val="center"/>
              <w:rPr>
                <w:sz w:val="20"/>
                <w:szCs w:val="20"/>
                <w:lang w:val="en-GB"/>
              </w:rPr>
            </w:pPr>
            <w:r w:rsidRPr="00B429F4">
              <w:rPr>
                <w:sz w:val="20"/>
                <w:szCs w:val="20"/>
                <w:lang w:val="en-GB"/>
              </w:rPr>
              <w:t>.............................</w:t>
            </w:r>
          </w:p>
          <w:p w14:paraId="5F622379" w14:textId="77777777" w:rsidR="000644A6" w:rsidRPr="00503206" w:rsidRDefault="000644A6" w:rsidP="000644A6">
            <w:pPr>
              <w:spacing w:before="120" w:after="120"/>
              <w:jc w:val="left"/>
              <w:rPr>
                <w:lang w:val="en-GB"/>
              </w:rPr>
            </w:pPr>
            <w:r w:rsidRPr="00B429F4">
              <w:rPr>
                <w:sz w:val="20"/>
                <w:szCs w:val="20"/>
                <w:lang w:val="en-GB"/>
              </w:rPr>
              <w:t>Phone:</w:t>
            </w:r>
          </w:p>
        </w:tc>
      </w:tr>
      <w:tr w:rsidR="000644A6" w:rsidRPr="00503206" w14:paraId="5F622380" w14:textId="77777777" w:rsidTr="001F4348">
        <w:tc>
          <w:tcPr>
            <w:tcW w:w="2055" w:type="dxa"/>
            <w:tcBorders>
              <w:top w:val="single" w:sz="6" w:space="0" w:color="auto"/>
              <w:left w:val="single" w:sz="4" w:space="0" w:color="auto"/>
              <w:bottom w:val="single" w:sz="6" w:space="0" w:color="auto"/>
              <w:right w:val="single" w:sz="6" w:space="0" w:color="auto"/>
            </w:tcBorders>
          </w:tcPr>
          <w:p w14:paraId="5F62237B" w14:textId="69AEF9FD" w:rsidR="000644A6" w:rsidRPr="00624100" w:rsidRDefault="000644A6" w:rsidP="000644A6">
            <w:pPr>
              <w:jc w:val="center"/>
              <w:rPr>
                <w:b/>
                <w:lang w:val="cs-CZ"/>
              </w:rPr>
            </w:pPr>
            <w:r w:rsidRPr="00C60834">
              <w:rPr>
                <w:b/>
                <w:bCs/>
              </w:rPr>
              <w:t>Manufacturing Engineering</w:t>
            </w:r>
            <w:r>
              <w:rPr>
                <w:b/>
                <w:bCs/>
              </w:rPr>
              <w:t xml:space="preserve">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7C" w14:textId="77777777" w:rsidR="000644A6" w:rsidRPr="00503206" w:rsidRDefault="000644A6" w:rsidP="000644A6">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D" w14:textId="77777777" w:rsidR="000644A6" w:rsidRPr="00B429F4" w:rsidRDefault="000644A6" w:rsidP="000644A6">
            <w:pPr>
              <w:spacing w:before="120"/>
              <w:jc w:val="center"/>
              <w:rPr>
                <w:sz w:val="20"/>
                <w:szCs w:val="20"/>
                <w:lang w:val="en-GB"/>
              </w:rPr>
            </w:pPr>
            <w:r w:rsidRPr="00B429F4">
              <w:rPr>
                <w:sz w:val="20"/>
                <w:szCs w:val="20"/>
                <w:lang w:val="en-GB"/>
              </w:rPr>
              <w:t>E-mail:</w:t>
            </w:r>
          </w:p>
          <w:p w14:paraId="5F62237E" w14:textId="77777777" w:rsidR="000644A6" w:rsidRPr="00B429F4" w:rsidRDefault="000644A6" w:rsidP="000644A6">
            <w:pPr>
              <w:spacing w:before="120" w:after="120"/>
              <w:jc w:val="center"/>
              <w:rPr>
                <w:sz w:val="20"/>
                <w:szCs w:val="20"/>
                <w:lang w:val="en-GB"/>
              </w:rPr>
            </w:pPr>
            <w:r w:rsidRPr="00B429F4">
              <w:rPr>
                <w:sz w:val="20"/>
                <w:szCs w:val="20"/>
                <w:lang w:val="en-GB"/>
              </w:rPr>
              <w:t>.............................</w:t>
            </w:r>
          </w:p>
          <w:p w14:paraId="5F62237F" w14:textId="77777777" w:rsidR="000644A6" w:rsidRPr="00503206" w:rsidRDefault="000644A6" w:rsidP="000644A6">
            <w:pPr>
              <w:spacing w:before="120" w:after="120"/>
              <w:jc w:val="left"/>
              <w:rPr>
                <w:lang w:val="en-GB"/>
              </w:rPr>
            </w:pPr>
            <w:r w:rsidRPr="00B429F4">
              <w:rPr>
                <w:sz w:val="20"/>
                <w:szCs w:val="20"/>
                <w:lang w:val="en-GB"/>
              </w:rPr>
              <w:t>Phone:</w:t>
            </w:r>
          </w:p>
        </w:tc>
      </w:tr>
      <w:tr w:rsidR="007C6A64" w:rsidRPr="00D3288D" w14:paraId="5F62238C" w14:textId="77777777" w:rsidTr="009D1EAB">
        <w:tc>
          <w:tcPr>
            <w:tcW w:w="10065" w:type="dxa"/>
            <w:gridSpan w:val="3"/>
            <w:vAlign w:val="center"/>
          </w:tcPr>
          <w:p w14:paraId="5F62238B" w14:textId="77777777" w:rsidR="007C6A64" w:rsidRPr="00B429F4" w:rsidRDefault="007C6A64" w:rsidP="007C6A64">
            <w:pPr>
              <w:spacing w:before="120"/>
              <w:rPr>
                <w:sz w:val="20"/>
                <w:szCs w:val="20"/>
                <w:lang w:val="en-GB"/>
              </w:rPr>
            </w:pPr>
            <w:r>
              <w:rPr>
                <w:lang w:val="en-GB"/>
              </w:rPr>
              <w:t>Current communications are exchanged through coordination memo.</w:t>
            </w:r>
          </w:p>
        </w:tc>
      </w:tr>
    </w:tbl>
    <w:p w14:paraId="5F62238D" w14:textId="77777777" w:rsidR="00B429F4" w:rsidRPr="0049276A" w:rsidRDefault="00B429F4">
      <w:pPr>
        <w:rPr>
          <w:lang w:val="en-GB"/>
        </w:rPr>
      </w:pPr>
      <w:r w:rsidRPr="0049276A">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2055"/>
        <w:gridCol w:w="3235"/>
        <w:gridCol w:w="4775"/>
      </w:tblGrid>
      <w:tr w:rsidR="00B429F4" w:rsidRPr="00503206" w14:paraId="5F62238F" w14:textId="77777777" w:rsidTr="009D1EAB">
        <w:tc>
          <w:tcPr>
            <w:tcW w:w="10065" w:type="dxa"/>
            <w:gridSpan w:val="3"/>
            <w:vAlign w:val="center"/>
          </w:tcPr>
          <w:p w14:paraId="5F62238E" w14:textId="77777777" w:rsidR="00B429F4" w:rsidRPr="00503206" w:rsidRDefault="00CA14AC" w:rsidP="00770827">
            <w:pPr>
              <w:pStyle w:val="AnnexParagraph"/>
            </w:pPr>
            <w:bookmarkStart w:id="59" w:name="_Toc210835553"/>
            <w:r>
              <w:lastRenderedPageBreak/>
              <w:t>Leonardo Helicopters</w:t>
            </w:r>
            <w:r w:rsidR="00B429F4" w:rsidRPr="00804EDF">
              <w:t xml:space="preserve"> Focal Point</w:t>
            </w:r>
            <w:r w:rsidR="00804EDF" w:rsidRPr="00804EDF">
              <w:t>s</w:t>
            </w:r>
            <w:r w:rsidR="00804EDF">
              <w:t>.</w:t>
            </w:r>
            <w:bookmarkEnd w:id="59"/>
          </w:p>
        </w:tc>
      </w:tr>
      <w:tr w:rsidR="00804EDF" w:rsidRPr="00503206" w14:paraId="5F622393" w14:textId="77777777" w:rsidTr="00804EDF">
        <w:tc>
          <w:tcPr>
            <w:tcW w:w="2055" w:type="dxa"/>
            <w:tcBorders>
              <w:top w:val="single" w:sz="4" w:space="0" w:color="auto"/>
              <w:left w:val="single" w:sz="4" w:space="0" w:color="auto"/>
              <w:bottom w:val="single" w:sz="6" w:space="0" w:color="auto"/>
              <w:right w:val="single" w:sz="6" w:space="0" w:color="auto"/>
            </w:tcBorders>
            <w:vAlign w:val="center"/>
          </w:tcPr>
          <w:p w14:paraId="5F622390" w14:textId="77777777" w:rsidR="00804EDF" w:rsidRPr="0049276A" w:rsidRDefault="00804EDF" w:rsidP="009D1EAB">
            <w:pPr>
              <w:spacing w:before="120" w:after="120"/>
              <w:jc w:val="center"/>
              <w:rPr>
                <w:b/>
                <w:lang w:val="en-GB"/>
              </w:rPr>
            </w:pPr>
            <w:r w:rsidRPr="0049276A">
              <w:rPr>
                <w:b/>
                <w:lang w:val="en-GB"/>
              </w:rPr>
              <w:t>Dept.</w:t>
            </w:r>
          </w:p>
        </w:tc>
        <w:tc>
          <w:tcPr>
            <w:tcW w:w="3235" w:type="dxa"/>
            <w:tcBorders>
              <w:top w:val="single" w:sz="4" w:space="0" w:color="auto"/>
              <w:left w:val="single" w:sz="6" w:space="0" w:color="auto"/>
              <w:bottom w:val="single" w:sz="6" w:space="0" w:color="auto"/>
              <w:right w:val="single" w:sz="6" w:space="0" w:color="auto"/>
            </w:tcBorders>
            <w:vAlign w:val="center"/>
          </w:tcPr>
          <w:p w14:paraId="5F622391" w14:textId="77777777" w:rsidR="00804EDF" w:rsidRPr="0049276A" w:rsidRDefault="00804EDF" w:rsidP="009D1EAB">
            <w:pPr>
              <w:spacing w:before="120" w:after="120"/>
              <w:jc w:val="center"/>
              <w:rPr>
                <w:b/>
                <w:lang w:val="en-GB"/>
              </w:rPr>
            </w:pPr>
            <w:r w:rsidRPr="0049276A">
              <w:rPr>
                <w:b/>
                <w:lang w:val="en-GB"/>
              </w:rPr>
              <w:t>Name</w:t>
            </w:r>
          </w:p>
        </w:tc>
        <w:tc>
          <w:tcPr>
            <w:tcW w:w="4775" w:type="dxa"/>
            <w:tcBorders>
              <w:top w:val="single" w:sz="4" w:space="0" w:color="auto"/>
              <w:left w:val="single" w:sz="6" w:space="0" w:color="auto"/>
              <w:bottom w:val="single" w:sz="6" w:space="0" w:color="auto"/>
              <w:right w:val="single" w:sz="4" w:space="0" w:color="auto"/>
            </w:tcBorders>
            <w:vAlign w:val="center"/>
          </w:tcPr>
          <w:p w14:paraId="5F622392" w14:textId="77777777" w:rsidR="00804EDF" w:rsidRPr="0049276A" w:rsidRDefault="00804EDF" w:rsidP="009D1EAB">
            <w:pPr>
              <w:spacing w:before="120" w:after="120"/>
              <w:jc w:val="center"/>
              <w:rPr>
                <w:b/>
                <w:lang w:val="en-GB"/>
              </w:rPr>
            </w:pPr>
            <w:r w:rsidRPr="0049276A">
              <w:rPr>
                <w:b/>
                <w:lang w:val="en-GB"/>
              </w:rPr>
              <w:t>Contact</w:t>
            </w:r>
          </w:p>
        </w:tc>
      </w:tr>
      <w:tr w:rsidR="00804EDF" w:rsidRPr="003E3653" w14:paraId="5F622399"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94" w14:textId="53EB0DA5" w:rsidR="00804EDF" w:rsidRPr="000644A6" w:rsidRDefault="000644A6" w:rsidP="009D1EAB">
            <w:pPr>
              <w:jc w:val="center"/>
              <w:rPr>
                <w:b/>
                <w:lang w:val="cs-CZ"/>
              </w:rPr>
            </w:pPr>
            <w:r w:rsidRPr="000644A6">
              <w:rPr>
                <w:b/>
                <w:lang w:val="cs-CZ"/>
              </w:rPr>
              <w:t>Manufacturing Engineering</w:t>
            </w:r>
          </w:p>
        </w:tc>
        <w:tc>
          <w:tcPr>
            <w:tcW w:w="3235" w:type="dxa"/>
            <w:tcBorders>
              <w:top w:val="single" w:sz="6" w:space="0" w:color="auto"/>
              <w:left w:val="single" w:sz="6" w:space="0" w:color="auto"/>
              <w:bottom w:val="single" w:sz="6" w:space="0" w:color="auto"/>
              <w:right w:val="single" w:sz="6" w:space="0" w:color="auto"/>
            </w:tcBorders>
            <w:vAlign w:val="center"/>
          </w:tcPr>
          <w:p w14:paraId="5F622395" w14:textId="77777777" w:rsidR="00804EDF" w:rsidRPr="00503206" w:rsidRDefault="00804EDF" w:rsidP="009D1EAB">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96" w14:textId="77777777" w:rsidR="00486DFC" w:rsidRPr="00B429F4" w:rsidRDefault="00486DFC" w:rsidP="00486DFC">
            <w:pPr>
              <w:spacing w:before="120"/>
              <w:jc w:val="center"/>
              <w:rPr>
                <w:sz w:val="20"/>
                <w:szCs w:val="20"/>
                <w:lang w:val="en-GB"/>
              </w:rPr>
            </w:pPr>
            <w:r w:rsidRPr="00B429F4">
              <w:rPr>
                <w:sz w:val="20"/>
                <w:szCs w:val="20"/>
                <w:lang w:val="en-GB"/>
              </w:rPr>
              <w:t>E-mail:</w:t>
            </w:r>
          </w:p>
          <w:p w14:paraId="5F622397" w14:textId="77777777" w:rsidR="00486DFC" w:rsidRPr="00B429F4" w:rsidRDefault="00486DFC" w:rsidP="00486DFC">
            <w:pPr>
              <w:spacing w:before="120" w:after="120"/>
              <w:jc w:val="center"/>
              <w:rPr>
                <w:sz w:val="20"/>
                <w:szCs w:val="20"/>
                <w:lang w:val="en-GB"/>
              </w:rPr>
            </w:pPr>
            <w:r w:rsidRPr="00B429F4">
              <w:rPr>
                <w:sz w:val="20"/>
                <w:szCs w:val="20"/>
                <w:lang w:val="en-GB"/>
              </w:rPr>
              <w:t>.............................</w:t>
            </w:r>
          </w:p>
          <w:p w14:paraId="5F622398" w14:textId="77777777" w:rsidR="00804EDF" w:rsidRPr="00503206" w:rsidRDefault="00486DFC" w:rsidP="00486DFC">
            <w:pPr>
              <w:spacing w:before="120" w:after="120"/>
              <w:jc w:val="center"/>
              <w:rPr>
                <w:lang w:val="en-GB"/>
              </w:rPr>
            </w:pPr>
            <w:r w:rsidRPr="00B429F4">
              <w:rPr>
                <w:sz w:val="20"/>
                <w:szCs w:val="20"/>
                <w:lang w:val="en-GB"/>
              </w:rPr>
              <w:t>Phone:</w:t>
            </w:r>
          </w:p>
        </w:tc>
      </w:tr>
      <w:tr w:rsidR="00C3059F" w:rsidRPr="00486DFC" w14:paraId="5F6223A3"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0" w14:textId="77777777" w:rsidR="00C3059F" w:rsidRPr="00804EDF" w:rsidRDefault="00C3059F" w:rsidP="00B429F4">
            <w:pPr>
              <w:jc w:val="center"/>
              <w:rPr>
                <w:b/>
                <w:lang w:val="cs-CZ"/>
              </w:rPr>
            </w:pPr>
            <w:r w:rsidRPr="00804EDF">
              <w:rPr>
                <w:b/>
                <w:lang w:val="cs-CZ"/>
              </w:rPr>
              <w:t>Supplier Quality Assurance</w:t>
            </w:r>
          </w:p>
        </w:tc>
        <w:tc>
          <w:tcPr>
            <w:tcW w:w="3235" w:type="dxa"/>
            <w:tcBorders>
              <w:top w:val="single" w:sz="6" w:space="0" w:color="auto"/>
              <w:left w:val="single" w:sz="6" w:space="0" w:color="auto"/>
              <w:bottom w:val="single" w:sz="6" w:space="0" w:color="auto"/>
              <w:right w:val="single" w:sz="6" w:space="0" w:color="auto"/>
            </w:tcBorders>
            <w:vAlign w:val="center"/>
          </w:tcPr>
          <w:p w14:paraId="5F6223A1" w14:textId="77777777" w:rsidR="00C3059F" w:rsidRPr="00486DFC" w:rsidRDefault="00C3059F" w:rsidP="00B429F4">
            <w:pPr>
              <w:jc w:val="center"/>
              <w:rPr>
                <w:b/>
                <w:lang w:val="cs-CZ"/>
              </w:rPr>
            </w:pPr>
          </w:p>
        </w:tc>
        <w:tc>
          <w:tcPr>
            <w:tcW w:w="4775" w:type="dxa"/>
            <w:tcBorders>
              <w:top w:val="single" w:sz="6" w:space="0" w:color="auto"/>
              <w:left w:val="single" w:sz="6" w:space="0" w:color="auto"/>
              <w:bottom w:val="single" w:sz="6" w:space="0" w:color="auto"/>
              <w:right w:val="single" w:sz="6" w:space="0" w:color="auto"/>
            </w:tcBorders>
            <w:vAlign w:val="center"/>
          </w:tcPr>
          <w:p w14:paraId="4DC12FDF" w14:textId="77777777" w:rsidR="00C3059F" w:rsidRPr="00B429F4" w:rsidRDefault="00C3059F" w:rsidP="00843E14">
            <w:pPr>
              <w:spacing w:before="120"/>
              <w:jc w:val="center"/>
              <w:rPr>
                <w:sz w:val="20"/>
                <w:szCs w:val="20"/>
                <w:lang w:val="en-GB"/>
              </w:rPr>
            </w:pPr>
            <w:r w:rsidRPr="00B429F4">
              <w:rPr>
                <w:sz w:val="20"/>
                <w:szCs w:val="20"/>
                <w:lang w:val="en-GB"/>
              </w:rPr>
              <w:t>E-mail:</w:t>
            </w:r>
          </w:p>
          <w:p w14:paraId="07565771" w14:textId="77777777" w:rsidR="00C3059F" w:rsidRPr="00B429F4" w:rsidRDefault="00C3059F" w:rsidP="00843E14">
            <w:pPr>
              <w:spacing w:before="120" w:after="120"/>
              <w:jc w:val="center"/>
              <w:rPr>
                <w:sz w:val="20"/>
                <w:szCs w:val="20"/>
                <w:lang w:val="en-GB"/>
              </w:rPr>
            </w:pPr>
            <w:r w:rsidRPr="00B429F4">
              <w:rPr>
                <w:sz w:val="20"/>
                <w:szCs w:val="20"/>
                <w:lang w:val="en-GB"/>
              </w:rPr>
              <w:t>.............................</w:t>
            </w:r>
          </w:p>
          <w:p w14:paraId="5F6223A2" w14:textId="1665489E" w:rsidR="00C3059F" w:rsidRPr="00486DFC" w:rsidRDefault="00C3059F" w:rsidP="00843E14">
            <w:pPr>
              <w:jc w:val="center"/>
              <w:rPr>
                <w:b/>
                <w:lang w:val="cs-CZ"/>
              </w:rPr>
            </w:pPr>
            <w:r w:rsidRPr="00B429F4">
              <w:rPr>
                <w:sz w:val="20"/>
                <w:szCs w:val="20"/>
                <w:lang w:val="en-GB"/>
              </w:rPr>
              <w:t>Phone:</w:t>
            </w:r>
          </w:p>
        </w:tc>
      </w:tr>
      <w:tr w:rsidR="00C3059F" w:rsidRPr="003E3653" w14:paraId="5F6223A9"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4" w14:textId="77777777" w:rsidR="00C3059F" w:rsidRPr="00804EDF" w:rsidRDefault="00C3059F" w:rsidP="00F60448">
            <w:pPr>
              <w:jc w:val="center"/>
              <w:rPr>
                <w:b/>
                <w:lang w:val="cs-CZ"/>
              </w:rPr>
            </w:pPr>
            <w:r>
              <w:rPr>
                <w:b/>
                <w:lang w:val="cs-CZ"/>
              </w:rPr>
              <w:t>Procurement and Supply Chain</w:t>
            </w:r>
          </w:p>
        </w:tc>
        <w:tc>
          <w:tcPr>
            <w:tcW w:w="3235" w:type="dxa"/>
            <w:tcBorders>
              <w:top w:val="single" w:sz="6" w:space="0" w:color="auto"/>
              <w:left w:val="single" w:sz="6" w:space="0" w:color="auto"/>
              <w:bottom w:val="single" w:sz="6" w:space="0" w:color="auto"/>
              <w:right w:val="single" w:sz="6" w:space="0" w:color="auto"/>
            </w:tcBorders>
            <w:vAlign w:val="center"/>
          </w:tcPr>
          <w:p w14:paraId="5F6223A5" w14:textId="77777777" w:rsidR="00C3059F" w:rsidRDefault="00C3059F" w:rsidP="00B429F4">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A6" w14:textId="77777777" w:rsidR="00C3059F" w:rsidRPr="00B429F4" w:rsidRDefault="00C3059F" w:rsidP="00F60448">
            <w:pPr>
              <w:spacing w:before="120"/>
              <w:jc w:val="center"/>
              <w:rPr>
                <w:sz w:val="20"/>
                <w:szCs w:val="20"/>
                <w:lang w:val="en-GB"/>
              </w:rPr>
            </w:pPr>
            <w:r w:rsidRPr="00B429F4">
              <w:rPr>
                <w:sz w:val="20"/>
                <w:szCs w:val="20"/>
                <w:lang w:val="en-GB"/>
              </w:rPr>
              <w:t>E-mail:</w:t>
            </w:r>
          </w:p>
          <w:p w14:paraId="5F6223A7" w14:textId="77777777" w:rsidR="00C3059F" w:rsidRPr="00B429F4" w:rsidRDefault="00C3059F" w:rsidP="00F60448">
            <w:pPr>
              <w:spacing w:before="120" w:after="120"/>
              <w:jc w:val="center"/>
              <w:rPr>
                <w:sz w:val="20"/>
                <w:szCs w:val="20"/>
                <w:lang w:val="en-GB"/>
              </w:rPr>
            </w:pPr>
            <w:r w:rsidRPr="00B429F4">
              <w:rPr>
                <w:sz w:val="20"/>
                <w:szCs w:val="20"/>
                <w:lang w:val="en-GB"/>
              </w:rPr>
              <w:t>.............................</w:t>
            </w:r>
          </w:p>
          <w:p w14:paraId="5F6223A8" w14:textId="77777777" w:rsidR="00C3059F" w:rsidRPr="00B429F4" w:rsidRDefault="00C3059F" w:rsidP="00F60448">
            <w:pPr>
              <w:spacing w:before="120"/>
              <w:jc w:val="center"/>
              <w:rPr>
                <w:sz w:val="20"/>
                <w:szCs w:val="20"/>
                <w:lang w:val="en-GB"/>
              </w:rPr>
            </w:pPr>
            <w:r w:rsidRPr="00B429F4">
              <w:rPr>
                <w:sz w:val="20"/>
                <w:szCs w:val="20"/>
                <w:lang w:val="en-GB"/>
              </w:rPr>
              <w:t>Phone:</w:t>
            </w:r>
          </w:p>
        </w:tc>
      </w:tr>
      <w:tr w:rsidR="00C3059F" w:rsidRPr="00503206" w14:paraId="5F6223B0"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A" w14:textId="77777777" w:rsidR="00C3059F" w:rsidRPr="00804EDF" w:rsidRDefault="00C3059F" w:rsidP="00F60448">
            <w:pPr>
              <w:jc w:val="center"/>
              <w:rPr>
                <w:b/>
                <w:lang w:val="cs-CZ"/>
              </w:rPr>
            </w:pPr>
            <w:r w:rsidRPr="00804EDF">
              <w:rPr>
                <w:b/>
                <w:lang w:val="cs-CZ"/>
              </w:rPr>
              <w:t>Quality Concession</w:t>
            </w:r>
          </w:p>
          <w:p w14:paraId="5F6223AB" w14:textId="77777777" w:rsidR="00C3059F" w:rsidRPr="0049276A" w:rsidRDefault="00C3059F" w:rsidP="00F60448">
            <w:pPr>
              <w:jc w:val="center"/>
              <w:rPr>
                <w:i/>
                <w:sz w:val="20"/>
                <w:szCs w:val="20"/>
                <w:lang w:val="cs-CZ"/>
              </w:rPr>
            </w:pPr>
            <w:r w:rsidRPr="0049276A">
              <w:rPr>
                <w:i/>
                <w:sz w:val="20"/>
                <w:szCs w:val="20"/>
                <w:lang w:val="cs-CZ"/>
              </w:rPr>
              <w:t xml:space="preserve">notified </w:t>
            </w:r>
            <w:r>
              <w:rPr>
                <w:i/>
                <w:sz w:val="20"/>
                <w:szCs w:val="20"/>
                <w:lang w:val="cs-CZ"/>
              </w:rPr>
              <w:t>to</w:t>
            </w:r>
            <w:r w:rsidRPr="0049276A">
              <w:rPr>
                <w:i/>
                <w:sz w:val="20"/>
                <w:szCs w:val="20"/>
                <w:lang w:val="cs-CZ"/>
              </w:rPr>
              <w:t xml:space="preserve"> </w:t>
            </w:r>
            <w:r>
              <w:rPr>
                <w:i/>
                <w:sz w:val="20"/>
                <w:szCs w:val="20"/>
                <w:lang w:val="cs-CZ"/>
              </w:rPr>
              <w:t>Leonardo Helicopters</w:t>
            </w:r>
            <w:r w:rsidRPr="0049276A">
              <w:rPr>
                <w:i/>
                <w:sz w:val="20"/>
                <w:szCs w:val="20"/>
                <w:lang w:val="cs-CZ"/>
              </w:rPr>
              <w:t xml:space="preserve"> .............. plant to [Name of Supplier]</w:t>
            </w:r>
          </w:p>
        </w:tc>
        <w:tc>
          <w:tcPr>
            <w:tcW w:w="3235" w:type="dxa"/>
            <w:tcBorders>
              <w:top w:val="single" w:sz="6" w:space="0" w:color="auto"/>
              <w:left w:val="single" w:sz="6" w:space="0" w:color="auto"/>
              <w:bottom w:val="single" w:sz="6" w:space="0" w:color="auto"/>
              <w:right w:val="single" w:sz="6" w:space="0" w:color="auto"/>
            </w:tcBorders>
            <w:vAlign w:val="center"/>
          </w:tcPr>
          <w:p w14:paraId="5F6223AC" w14:textId="77777777" w:rsidR="00C3059F" w:rsidRPr="00503206" w:rsidRDefault="00C3059F" w:rsidP="00B429F4">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AD" w14:textId="77777777" w:rsidR="00C3059F" w:rsidRPr="00B429F4" w:rsidRDefault="00C3059F" w:rsidP="009D1EAB">
            <w:pPr>
              <w:spacing w:before="120"/>
              <w:jc w:val="center"/>
              <w:rPr>
                <w:sz w:val="20"/>
                <w:szCs w:val="20"/>
                <w:lang w:val="en-GB"/>
              </w:rPr>
            </w:pPr>
            <w:r w:rsidRPr="00B429F4">
              <w:rPr>
                <w:sz w:val="20"/>
                <w:szCs w:val="20"/>
                <w:lang w:val="en-GB"/>
              </w:rPr>
              <w:t>E-mail:</w:t>
            </w:r>
          </w:p>
          <w:p w14:paraId="5F6223AE" w14:textId="77777777" w:rsidR="00C3059F" w:rsidRPr="00B429F4" w:rsidRDefault="00C3059F" w:rsidP="009D1EAB">
            <w:pPr>
              <w:spacing w:before="120" w:after="120"/>
              <w:jc w:val="center"/>
              <w:rPr>
                <w:sz w:val="20"/>
                <w:szCs w:val="20"/>
                <w:lang w:val="en-GB"/>
              </w:rPr>
            </w:pPr>
            <w:r w:rsidRPr="00B429F4">
              <w:rPr>
                <w:sz w:val="20"/>
                <w:szCs w:val="20"/>
                <w:lang w:val="en-GB"/>
              </w:rPr>
              <w:t>.............................</w:t>
            </w:r>
          </w:p>
          <w:p w14:paraId="5F6223AF" w14:textId="77777777" w:rsidR="00C3059F" w:rsidRPr="00503206" w:rsidRDefault="00C3059F" w:rsidP="00F60448">
            <w:pPr>
              <w:spacing w:before="120" w:after="120"/>
              <w:jc w:val="center"/>
              <w:rPr>
                <w:lang w:val="en-GB"/>
              </w:rPr>
            </w:pPr>
            <w:r w:rsidRPr="00B429F4">
              <w:rPr>
                <w:sz w:val="20"/>
                <w:szCs w:val="20"/>
                <w:lang w:val="en-GB"/>
              </w:rPr>
              <w:t>Phone:</w:t>
            </w:r>
          </w:p>
        </w:tc>
      </w:tr>
      <w:tr w:rsidR="008E0260" w:rsidRPr="00503206" w14:paraId="2EECF5C2"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65729227" w14:textId="02720AA2" w:rsidR="008E0260" w:rsidRDefault="008E0260" w:rsidP="00F60448">
            <w:pPr>
              <w:jc w:val="center"/>
              <w:rPr>
                <w:b/>
                <w:color w:val="FF0000"/>
                <w:lang w:val="cs-CZ"/>
              </w:rPr>
            </w:pPr>
            <w:r>
              <w:rPr>
                <w:b/>
                <w:color w:val="FF0000"/>
                <w:lang w:val="cs-CZ"/>
              </w:rPr>
              <w:t>R</w:t>
            </w:r>
            <w:r w:rsidRPr="008E0260">
              <w:rPr>
                <w:b/>
                <w:color w:val="FF0000"/>
                <w:lang w:val="cs-CZ"/>
              </w:rPr>
              <w:t xml:space="preserve">esponsible </w:t>
            </w:r>
            <w:r>
              <w:rPr>
                <w:b/>
                <w:color w:val="FF0000"/>
                <w:lang w:val="cs-CZ"/>
              </w:rPr>
              <w:t>M</w:t>
            </w:r>
            <w:r w:rsidRPr="008E0260">
              <w:rPr>
                <w:b/>
                <w:color w:val="FF0000"/>
                <w:lang w:val="cs-CZ"/>
              </w:rPr>
              <w:t>anager</w:t>
            </w:r>
            <w:r>
              <w:rPr>
                <w:b/>
                <w:color w:val="FF0000"/>
                <w:lang w:val="cs-CZ"/>
              </w:rPr>
              <w:t xml:space="preserve"> LH</w:t>
            </w:r>
          </w:p>
          <w:p w14:paraId="3DE1263A" w14:textId="2B4EC711" w:rsidR="008E0260" w:rsidRPr="00804EDF" w:rsidRDefault="008E0260" w:rsidP="00F60448">
            <w:pPr>
              <w:jc w:val="center"/>
              <w:rPr>
                <w:b/>
                <w:lang w:val="cs-CZ"/>
              </w:rPr>
            </w:pPr>
            <w:r>
              <w:rPr>
                <w:b/>
                <w:color w:val="FF0000"/>
                <w:lang w:val="cs-CZ"/>
              </w:rPr>
              <w:t>.... plant</w:t>
            </w:r>
          </w:p>
        </w:tc>
        <w:tc>
          <w:tcPr>
            <w:tcW w:w="3235" w:type="dxa"/>
            <w:tcBorders>
              <w:top w:val="single" w:sz="6" w:space="0" w:color="auto"/>
              <w:left w:val="single" w:sz="6" w:space="0" w:color="auto"/>
              <w:bottom w:val="single" w:sz="6" w:space="0" w:color="auto"/>
              <w:right w:val="single" w:sz="6" w:space="0" w:color="auto"/>
            </w:tcBorders>
            <w:vAlign w:val="center"/>
          </w:tcPr>
          <w:p w14:paraId="01845B03" w14:textId="77777777" w:rsidR="008E0260" w:rsidRPr="00503206" w:rsidRDefault="008E0260" w:rsidP="00B429F4">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0113BDB3" w14:textId="77777777" w:rsidR="008E0260" w:rsidRPr="008E0260" w:rsidRDefault="008E0260" w:rsidP="008E0260">
            <w:pPr>
              <w:spacing w:before="120"/>
              <w:jc w:val="center"/>
              <w:rPr>
                <w:color w:val="FF0000"/>
                <w:sz w:val="20"/>
                <w:szCs w:val="20"/>
                <w:lang w:val="en-GB"/>
              </w:rPr>
            </w:pPr>
            <w:r w:rsidRPr="008E0260">
              <w:rPr>
                <w:color w:val="FF0000"/>
                <w:sz w:val="20"/>
                <w:szCs w:val="20"/>
                <w:lang w:val="en-GB"/>
              </w:rPr>
              <w:t>E-mail:</w:t>
            </w:r>
          </w:p>
          <w:p w14:paraId="6D612922" w14:textId="77777777" w:rsidR="008E0260" w:rsidRPr="008E0260" w:rsidRDefault="008E0260" w:rsidP="008E0260">
            <w:pPr>
              <w:spacing w:before="120" w:after="120"/>
              <w:jc w:val="center"/>
              <w:rPr>
                <w:color w:val="FF0000"/>
                <w:sz w:val="20"/>
                <w:szCs w:val="20"/>
                <w:lang w:val="en-GB"/>
              </w:rPr>
            </w:pPr>
            <w:r w:rsidRPr="008E0260">
              <w:rPr>
                <w:color w:val="FF0000"/>
                <w:sz w:val="20"/>
                <w:szCs w:val="20"/>
                <w:lang w:val="en-GB"/>
              </w:rPr>
              <w:t>.............................</w:t>
            </w:r>
          </w:p>
          <w:p w14:paraId="4DA430B2" w14:textId="4373E487" w:rsidR="008E0260" w:rsidRPr="00B429F4" w:rsidRDefault="008E0260" w:rsidP="008E0260">
            <w:pPr>
              <w:spacing w:before="120"/>
              <w:jc w:val="center"/>
              <w:rPr>
                <w:sz w:val="20"/>
                <w:szCs w:val="20"/>
                <w:lang w:val="en-GB"/>
              </w:rPr>
            </w:pPr>
            <w:r w:rsidRPr="008E0260">
              <w:rPr>
                <w:color w:val="FF0000"/>
                <w:sz w:val="20"/>
                <w:szCs w:val="20"/>
                <w:lang w:val="en-GB"/>
              </w:rPr>
              <w:t>Phone:</w:t>
            </w:r>
          </w:p>
        </w:tc>
      </w:tr>
      <w:tr w:rsidR="00C3059F" w:rsidRPr="00D3288D" w14:paraId="5F6223BA" w14:textId="77777777" w:rsidTr="009D1EAB">
        <w:tc>
          <w:tcPr>
            <w:tcW w:w="10065" w:type="dxa"/>
            <w:gridSpan w:val="3"/>
            <w:vAlign w:val="center"/>
          </w:tcPr>
          <w:p w14:paraId="5F6223B9" w14:textId="77777777" w:rsidR="00C3059F" w:rsidRPr="00503206" w:rsidRDefault="00C3059F" w:rsidP="00897F4A">
            <w:pPr>
              <w:spacing w:before="120"/>
              <w:rPr>
                <w:lang w:val="en-GB"/>
              </w:rPr>
            </w:pPr>
            <w:r>
              <w:rPr>
                <w:lang w:val="en-GB"/>
              </w:rPr>
              <w:t>Current communications are exchanged through Coordination Memo.</w:t>
            </w:r>
          </w:p>
        </w:tc>
      </w:tr>
    </w:tbl>
    <w:p w14:paraId="5F6223BB" w14:textId="77777777" w:rsidR="00042607" w:rsidRPr="00897F4A" w:rsidRDefault="00042607" w:rsidP="002C789D">
      <w:pPr>
        <w:rPr>
          <w:lang w:val="en-US"/>
        </w:rPr>
        <w:sectPr w:rsidR="00042607" w:rsidRPr="00897F4A" w:rsidSect="00AD3F98">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1701" w:left="851" w:header="851" w:footer="567" w:gutter="284"/>
          <w:pgNumType w:start="1"/>
          <w:cols w:space="720"/>
          <w:titlePg/>
          <w:docGrid w:linePitch="326"/>
        </w:sectPr>
      </w:pPr>
    </w:p>
    <w:p w14:paraId="78BA6F1F" w14:textId="77777777" w:rsidR="002C789D" w:rsidRDefault="002C789D" w:rsidP="002C789D">
      <w:pPr>
        <w:pStyle w:val="AGTEC"/>
        <w:jc w:val="center"/>
        <w:rPr>
          <w:b/>
          <w:bCs/>
          <w:sz w:val="48"/>
          <w:lang w:val="en-GB"/>
        </w:rPr>
      </w:pPr>
    </w:p>
    <w:p w14:paraId="2345E9C8" w14:textId="77777777" w:rsidR="002C789D" w:rsidRPr="0070530D" w:rsidRDefault="002C789D" w:rsidP="002C789D">
      <w:pPr>
        <w:pStyle w:val="AGTEC"/>
        <w:jc w:val="center"/>
        <w:rPr>
          <w:b/>
          <w:bCs/>
          <w:sz w:val="48"/>
          <w:lang w:val="en-GB"/>
        </w:rPr>
      </w:pPr>
    </w:p>
    <w:p w14:paraId="76174A9B" w14:textId="77777777" w:rsidR="002C789D" w:rsidRPr="0070530D" w:rsidRDefault="002C789D" w:rsidP="002C789D">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2C789D" w:rsidRPr="00D3288D" w14:paraId="75F374CD" w14:textId="77777777" w:rsidTr="001C221B">
        <w:trPr>
          <w:cantSplit/>
          <w:jc w:val="center"/>
        </w:trPr>
        <w:tc>
          <w:tcPr>
            <w:tcW w:w="3968" w:type="dxa"/>
          </w:tcPr>
          <w:p w14:paraId="76961012" w14:textId="77777777" w:rsidR="002C789D" w:rsidRPr="003B10B5" w:rsidRDefault="002C789D" w:rsidP="001C221B">
            <w:pPr>
              <w:pStyle w:val="AGTEC"/>
              <w:jc w:val="center"/>
              <w:rPr>
                <w:b/>
                <w:sz w:val="40"/>
                <w:szCs w:val="40"/>
                <w:lang w:val="en-GB"/>
              </w:rPr>
            </w:pPr>
          </w:p>
        </w:tc>
      </w:tr>
      <w:tr w:rsidR="002C789D" w:rsidRPr="00D3288D" w14:paraId="5C286A56" w14:textId="77777777" w:rsidTr="001C221B">
        <w:trPr>
          <w:cantSplit/>
          <w:jc w:val="center"/>
        </w:trPr>
        <w:tc>
          <w:tcPr>
            <w:tcW w:w="3968" w:type="dxa"/>
          </w:tcPr>
          <w:p w14:paraId="17D4DCD4" w14:textId="77777777" w:rsidR="002C789D" w:rsidRPr="003B10B5" w:rsidRDefault="002C789D" w:rsidP="001C221B">
            <w:pPr>
              <w:pStyle w:val="AGTEC"/>
              <w:jc w:val="center"/>
              <w:rPr>
                <w:b/>
                <w:sz w:val="40"/>
                <w:szCs w:val="40"/>
                <w:lang w:val="en-GB"/>
              </w:rPr>
            </w:pPr>
          </w:p>
        </w:tc>
      </w:tr>
      <w:tr w:rsidR="002C789D" w14:paraId="0D32BD47" w14:textId="77777777" w:rsidTr="001C221B">
        <w:trPr>
          <w:cantSplit/>
          <w:jc w:val="center"/>
        </w:trPr>
        <w:tc>
          <w:tcPr>
            <w:tcW w:w="3968" w:type="dxa"/>
          </w:tcPr>
          <w:p w14:paraId="15843D5C" w14:textId="77777777" w:rsidR="002C789D" w:rsidRPr="003B10B5" w:rsidRDefault="002C789D" w:rsidP="001C221B">
            <w:pPr>
              <w:pStyle w:val="Annex"/>
            </w:pPr>
            <w:bookmarkStart w:id="60" w:name="_Toc210835554"/>
            <w:r w:rsidRPr="003B10B5">
              <w:t xml:space="preserve">ANNEX   </w:t>
            </w:r>
            <w:r>
              <w:t>B</w:t>
            </w:r>
            <w:bookmarkEnd w:id="60"/>
          </w:p>
        </w:tc>
      </w:tr>
    </w:tbl>
    <w:p w14:paraId="6E9411E0" w14:textId="77777777" w:rsidR="002C789D" w:rsidRPr="003B10B5" w:rsidRDefault="002C789D" w:rsidP="002C789D">
      <w:pPr>
        <w:pStyle w:val="AGTEC"/>
        <w:spacing w:after="120" w:line="276" w:lineRule="auto"/>
        <w:rPr>
          <w:lang w:val="en-GB"/>
        </w:rPr>
      </w:pPr>
    </w:p>
    <w:p w14:paraId="417EAA59" w14:textId="77777777" w:rsidR="002C789D" w:rsidRDefault="002C789D" w:rsidP="002C789D">
      <w:pPr>
        <w:pStyle w:val="AGTEC"/>
        <w:spacing w:after="120" w:line="276" w:lineRule="auto"/>
        <w:rPr>
          <w:lang w:val="en-GB"/>
        </w:rPr>
      </w:pPr>
    </w:p>
    <w:p w14:paraId="6EE42486" w14:textId="77777777" w:rsidR="00F65FF3" w:rsidRPr="003B10B5" w:rsidRDefault="00F65FF3" w:rsidP="002C789D">
      <w:pPr>
        <w:pStyle w:val="AGTEC"/>
        <w:spacing w:after="120" w:line="276" w:lineRule="auto"/>
        <w:rPr>
          <w:lang w:val="en-GB"/>
        </w:rPr>
      </w:pPr>
    </w:p>
    <w:p w14:paraId="0A981698" w14:textId="77777777" w:rsidR="00F65FF3" w:rsidRPr="003B10B5" w:rsidRDefault="00F65FF3" w:rsidP="002C789D">
      <w:pPr>
        <w:pStyle w:val="AGTEC"/>
        <w:spacing w:after="120" w:line="276" w:lineRule="auto"/>
        <w:rPr>
          <w:lang w:val="en-GB"/>
        </w:rPr>
      </w:pPr>
    </w:p>
    <w:p w14:paraId="19A49C1A" w14:textId="77777777" w:rsidR="002C789D" w:rsidRPr="003B10B5" w:rsidRDefault="002C789D" w:rsidP="002C789D">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2C789D" w:rsidRPr="00D3288D" w14:paraId="24B1DA77" w14:textId="77777777" w:rsidTr="001C221B">
        <w:trPr>
          <w:cantSplit/>
          <w:trHeight w:val="440"/>
          <w:jc w:val="center"/>
        </w:trPr>
        <w:tc>
          <w:tcPr>
            <w:tcW w:w="978" w:type="dxa"/>
          </w:tcPr>
          <w:p w14:paraId="5B055AA6" w14:textId="77777777" w:rsidR="002C789D" w:rsidRPr="00503206" w:rsidRDefault="002C789D" w:rsidP="001C221B">
            <w:pPr>
              <w:pStyle w:val="AGTEC"/>
              <w:rPr>
                <w:lang w:val="en-GB"/>
              </w:rPr>
            </w:pPr>
            <w:r w:rsidRPr="00503206">
              <w:rPr>
                <w:lang w:val="en-GB"/>
              </w:rPr>
              <w:t>TITLE</w:t>
            </w:r>
          </w:p>
        </w:tc>
        <w:tc>
          <w:tcPr>
            <w:tcW w:w="8630" w:type="dxa"/>
            <w:vAlign w:val="center"/>
          </w:tcPr>
          <w:p w14:paraId="77737DE6" w14:textId="77777777" w:rsidR="002C789D" w:rsidRDefault="002C789D" w:rsidP="001C221B">
            <w:pPr>
              <w:pStyle w:val="AnnexTitle"/>
            </w:pPr>
            <w:bookmarkStart w:id="61" w:name="_Toc210835555"/>
            <w:r>
              <w:t>COMPLIANCE CHECKLIST to the QRS-108 requirements</w:t>
            </w:r>
            <w:bookmarkEnd w:id="61"/>
          </w:p>
        </w:tc>
      </w:tr>
    </w:tbl>
    <w:p w14:paraId="5616CF16" w14:textId="77777777" w:rsidR="002C789D" w:rsidRDefault="002C789D" w:rsidP="002C789D">
      <w:pPr>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F65FF3" w:rsidRPr="00D3288D" w14:paraId="24EBF163" w14:textId="77777777" w:rsidTr="001C221B">
        <w:trPr>
          <w:cantSplit/>
          <w:trHeight w:val="440"/>
          <w:jc w:val="center"/>
        </w:trPr>
        <w:tc>
          <w:tcPr>
            <w:tcW w:w="978" w:type="dxa"/>
          </w:tcPr>
          <w:p w14:paraId="78DDBA40" w14:textId="77777777" w:rsidR="00F65FF3" w:rsidRPr="00503206" w:rsidRDefault="00F65FF3" w:rsidP="001C221B">
            <w:pPr>
              <w:pStyle w:val="AGTEC"/>
              <w:rPr>
                <w:lang w:val="en-GB"/>
              </w:rPr>
            </w:pPr>
            <w:r>
              <w:rPr>
                <w:lang w:val="en-GB"/>
              </w:rPr>
              <w:t>SCOPE</w:t>
            </w:r>
          </w:p>
        </w:tc>
        <w:tc>
          <w:tcPr>
            <w:tcW w:w="8630" w:type="dxa"/>
            <w:vAlign w:val="center"/>
          </w:tcPr>
          <w:p w14:paraId="6D3F2840" w14:textId="77777777" w:rsidR="00F65FF3" w:rsidRPr="00D06BA7" w:rsidRDefault="00F65FF3" w:rsidP="00A91C09">
            <w:pPr>
              <w:rPr>
                <w:lang w:val="en-US"/>
              </w:rPr>
            </w:pPr>
            <w:r w:rsidRPr="00D06BA7">
              <w:rPr>
                <w:lang w:val="en-US"/>
              </w:rPr>
              <w:t>The following checklist shall be used for verifying the correctness and completeness of your QP.</w:t>
            </w:r>
          </w:p>
          <w:p w14:paraId="2AF81AF5" w14:textId="77777777" w:rsidR="00F65FF3" w:rsidRPr="00D06BA7" w:rsidRDefault="00F65FF3" w:rsidP="00A91C09">
            <w:pPr>
              <w:rPr>
                <w:lang w:val="en-US"/>
              </w:rPr>
            </w:pPr>
            <w:r w:rsidRPr="00D06BA7">
              <w:rPr>
                <w:lang w:val="en-US"/>
              </w:rPr>
              <w:t xml:space="preserve">Supplier shall declare the </w:t>
            </w:r>
            <w:r w:rsidRPr="00D06BA7">
              <w:rPr>
                <w:iCs/>
                <w:lang w:val="en-US"/>
              </w:rPr>
              <w:t xml:space="preserve">compliance, non-compliance or non-applicability </w:t>
            </w:r>
            <w:r w:rsidRPr="00D06BA7">
              <w:rPr>
                <w:lang w:val="en-US"/>
              </w:rPr>
              <w:t>for each item of the list, by checking the relevant check-box. In case of deviation from QP template and/or reference to other supplier procedure, please identify the applicable document(s) and paragraph(s) in the 7</w:t>
            </w:r>
            <w:r w:rsidRPr="00D06BA7">
              <w:rPr>
                <w:vertAlign w:val="superscript"/>
                <w:lang w:val="en-US"/>
              </w:rPr>
              <w:t>th</w:t>
            </w:r>
            <w:r w:rsidRPr="00D06BA7">
              <w:rPr>
                <w:lang w:val="en-US"/>
              </w:rPr>
              <w:t xml:space="preserve"> column.</w:t>
            </w:r>
          </w:p>
          <w:p w14:paraId="0B2EFEA7" w14:textId="77777777" w:rsidR="00F65FF3" w:rsidRPr="00D06BA7" w:rsidRDefault="00F65FF3" w:rsidP="00A91C09">
            <w:pPr>
              <w:rPr>
                <w:lang w:val="en-US"/>
              </w:rPr>
            </w:pPr>
            <w:r w:rsidRPr="00D06BA7">
              <w:rPr>
                <w:lang w:val="en-US"/>
              </w:rPr>
              <w:t>Use the “NOTES” column for any additional information. The filling of this check-list and its delivery to LH are mandatory for QP approval.</w:t>
            </w:r>
          </w:p>
        </w:tc>
      </w:tr>
    </w:tbl>
    <w:p w14:paraId="2A068752" w14:textId="0D02FB3C" w:rsidR="00F65FF3" w:rsidRDefault="00F65FF3">
      <w:pPr>
        <w:jc w:val="left"/>
        <w:rPr>
          <w:lang w:val="en-GB"/>
        </w:rPr>
      </w:pPr>
    </w:p>
    <w:p w14:paraId="159DF132" w14:textId="77777777" w:rsidR="004331A0" w:rsidRPr="009D05A0" w:rsidRDefault="002C789D" w:rsidP="004331A0">
      <w:pPr>
        <w:rPr>
          <w:rFonts w:ascii="Arial" w:hAnsi="Arial" w:cs="Arial"/>
          <w:b/>
          <w:sz w:val="22"/>
          <w:szCs w:val="22"/>
          <w:u w:val="single"/>
          <w:lang w:val="en-GB"/>
        </w:rPr>
      </w:pPr>
      <w:r>
        <w:rPr>
          <w:lang w:val="en-GB"/>
        </w:rPr>
        <w:br w:type="page"/>
      </w:r>
      <w:r w:rsidR="004331A0" w:rsidRPr="009D05A0">
        <w:rPr>
          <w:rFonts w:ascii="Arial" w:hAnsi="Arial" w:cs="Arial"/>
          <w:b/>
          <w:sz w:val="22"/>
          <w:szCs w:val="22"/>
          <w:u w:val="single"/>
          <w:lang w:val="en-GB"/>
        </w:rPr>
        <w:lastRenderedPageBreak/>
        <w:t>Reviewer(s):</w:t>
      </w:r>
    </w:p>
    <w:p w14:paraId="673AC502" w14:textId="77777777" w:rsidR="004331A0" w:rsidRPr="009D05A0" w:rsidRDefault="004331A0" w:rsidP="004331A0">
      <w:pPr>
        <w:rPr>
          <w:rFonts w:ascii="Arial" w:hAnsi="Arial" w:cs="Arial"/>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3321"/>
        <w:gridCol w:w="2757"/>
        <w:gridCol w:w="1391"/>
        <w:gridCol w:w="5264"/>
      </w:tblGrid>
      <w:tr w:rsidR="004331A0" w:rsidRPr="009D05A0" w14:paraId="148CB365" w14:textId="77777777" w:rsidTr="00F008D0">
        <w:trPr>
          <w:trHeight w:val="445"/>
        </w:trPr>
        <w:tc>
          <w:tcPr>
            <w:tcW w:w="976" w:type="dxa"/>
            <w:tcBorders>
              <w:right w:val="single" w:sz="4" w:space="0" w:color="auto"/>
            </w:tcBorders>
            <w:shd w:val="clear" w:color="auto" w:fill="DBE5F1" w:themeFill="accent1" w:themeFillTint="33"/>
            <w:vAlign w:val="center"/>
          </w:tcPr>
          <w:p w14:paraId="54A4C042" w14:textId="77777777" w:rsidR="004331A0" w:rsidRPr="009D05A0" w:rsidRDefault="004331A0" w:rsidP="00F008D0">
            <w:pPr>
              <w:jc w:val="center"/>
              <w:rPr>
                <w:rFonts w:ascii="Arial" w:hAnsi="Arial" w:cs="Arial"/>
                <w:b/>
                <w:sz w:val="22"/>
                <w:szCs w:val="22"/>
                <w:lang w:val="en-GB"/>
              </w:rPr>
            </w:pPr>
            <w:r>
              <w:rPr>
                <w:rFonts w:ascii="Arial" w:hAnsi="Arial" w:cs="Arial"/>
                <w:b/>
                <w:sz w:val="22"/>
                <w:szCs w:val="22"/>
                <w:lang w:val="en-GB"/>
              </w:rPr>
              <w:t>Review</w:t>
            </w:r>
            <w:r>
              <w:rPr>
                <w:rFonts w:ascii="Arial" w:hAnsi="Arial" w:cs="Arial"/>
                <w:b/>
                <w:sz w:val="22"/>
                <w:szCs w:val="22"/>
                <w:lang w:val="en-GB"/>
              </w:rPr>
              <w:br/>
              <w:t>Stage</w:t>
            </w:r>
          </w:p>
        </w:tc>
        <w:tc>
          <w:tcPr>
            <w:tcW w:w="3385" w:type="dxa"/>
            <w:tcBorders>
              <w:right w:val="single" w:sz="4" w:space="0" w:color="auto"/>
            </w:tcBorders>
            <w:shd w:val="clear" w:color="auto" w:fill="DBE5F1" w:themeFill="accent1" w:themeFillTint="33"/>
            <w:vAlign w:val="center"/>
          </w:tcPr>
          <w:p w14:paraId="4F707858" w14:textId="77777777" w:rsidR="004331A0" w:rsidRPr="009D05A0" w:rsidRDefault="004331A0" w:rsidP="00F008D0">
            <w:pPr>
              <w:rPr>
                <w:rFonts w:ascii="Arial" w:hAnsi="Arial" w:cs="Arial"/>
                <w:b/>
                <w:sz w:val="22"/>
                <w:szCs w:val="22"/>
                <w:lang w:val="en-GB"/>
              </w:rPr>
            </w:pPr>
            <w:r w:rsidRPr="009D05A0">
              <w:rPr>
                <w:rFonts w:ascii="Arial" w:hAnsi="Arial" w:cs="Arial"/>
                <w:b/>
                <w:sz w:val="22"/>
                <w:szCs w:val="22"/>
                <w:lang w:val="en-GB"/>
              </w:rPr>
              <w:t>Name</w:t>
            </w:r>
          </w:p>
        </w:tc>
        <w:tc>
          <w:tcPr>
            <w:tcW w:w="2798" w:type="dxa"/>
            <w:tcBorders>
              <w:right w:val="single" w:sz="4" w:space="0" w:color="auto"/>
            </w:tcBorders>
            <w:shd w:val="clear" w:color="auto" w:fill="DBE5F1" w:themeFill="accent1" w:themeFillTint="33"/>
            <w:vAlign w:val="center"/>
          </w:tcPr>
          <w:p w14:paraId="28C5B60A" w14:textId="77777777" w:rsidR="004331A0" w:rsidRPr="009D05A0" w:rsidRDefault="004331A0" w:rsidP="00F008D0">
            <w:pPr>
              <w:rPr>
                <w:rFonts w:ascii="Arial" w:hAnsi="Arial" w:cs="Arial"/>
                <w:b/>
                <w:sz w:val="22"/>
                <w:szCs w:val="22"/>
                <w:lang w:val="en-GB"/>
              </w:rPr>
            </w:pPr>
            <w:r w:rsidRPr="009D05A0">
              <w:rPr>
                <w:rFonts w:ascii="Arial" w:hAnsi="Arial" w:cs="Arial"/>
                <w:b/>
                <w:sz w:val="22"/>
                <w:szCs w:val="22"/>
                <w:lang w:val="en-GB"/>
              </w:rPr>
              <w:t>Function</w:t>
            </w:r>
          </w:p>
        </w:tc>
        <w:tc>
          <w:tcPr>
            <w:tcW w:w="1409" w:type="dxa"/>
            <w:tcBorders>
              <w:left w:val="single" w:sz="4" w:space="0" w:color="auto"/>
            </w:tcBorders>
            <w:shd w:val="clear" w:color="auto" w:fill="DBE5F1" w:themeFill="accent1" w:themeFillTint="33"/>
            <w:vAlign w:val="center"/>
          </w:tcPr>
          <w:p w14:paraId="43E570F4" w14:textId="77777777" w:rsidR="004331A0" w:rsidRPr="009D05A0" w:rsidRDefault="004331A0" w:rsidP="00F008D0">
            <w:pPr>
              <w:rPr>
                <w:rFonts w:ascii="Arial" w:hAnsi="Arial" w:cs="Arial"/>
                <w:b/>
                <w:sz w:val="22"/>
                <w:szCs w:val="22"/>
                <w:lang w:val="en-GB"/>
              </w:rPr>
            </w:pPr>
            <w:r w:rsidRPr="009D05A0">
              <w:rPr>
                <w:rFonts w:ascii="Arial" w:hAnsi="Arial" w:cs="Arial"/>
                <w:b/>
                <w:sz w:val="22"/>
                <w:szCs w:val="22"/>
                <w:lang w:val="en-GB"/>
              </w:rPr>
              <w:t>Date</w:t>
            </w:r>
          </w:p>
        </w:tc>
        <w:tc>
          <w:tcPr>
            <w:tcW w:w="5367" w:type="dxa"/>
            <w:tcBorders>
              <w:left w:val="single" w:sz="4" w:space="0" w:color="auto"/>
            </w:tcBorders>
            <w:shd w:val="clear" w:color="auto" w:fill="DBE5F1" w:themeFill="accent1" w:themeFillTint="33"/>
            <w:vAlign w:val="center"/>
          </w:tcPr>
          <w:p w14:paraId="542B19E1" w14:textId="77777777" w:rsidR="004331A0" w:rsidRPr="009D05A0" w:rsidRDefault="004331A0" w:rsidP="00F008D0">
            <w:pPr>
              <w:rPr>
                <w:rFonts w:ascii="Arial" w:hAnsi="Arial" w:cs="Arial"/>
                <w:b/>
                <w:sz w:val="22"/>
                <w:szCs w:val="22"/>
                <w:lang w:val="en-GB"/>
              </w:rPr>
            </w:pPr>
            <w:r>
              <w:rPr>
                <w:rFonts w:ascii="Arial" w:hAnsi="Arial" w:cs="Arial"/>
                <w:b/>
                <w:sz w:val="22"/>
                <w:szCs w:val="22"/>
                <w:lang w:val="en-GB"/>
              </w:rPr>
              <w:t>Signature</w:t>
            </w:r>
          </w:p>
        </w:tc>
      </w:tr>
      <w:tr w:rsidR="004331A0" w:rsidRPr="009D05A0" w14:paraId="26A7E71D" w14:textId="77777777" w:rsidTr="00F008D0">
        <w:trPr>
          <w:trHeight w:val="397"/>
        </w:trPr>
        <w:tc>
          <w:tcPr>
            <w:tcW w:w="976" w:type="dxa"/>
            <w:tcBorders>
              <w:right w:val="single" w:sz="4" w:space="0" w:color="auto"/>
            </w:tcBorders>
            <w:vAlign w:val="center"/>
          </w:tcPr>
          <w:p w14:paraId="74CAD752" w14:textId="77777777" w:rsidR="004331A0" w:rsidRPr="00BE7699" w:rsidRDefault="004331A0" w:rsidP="00F008D0">
            <w:pPr>
              <w:jc w:val="center"/>
              <w:rPr>
                <w:rFonts w:ascii="Arial" w:hAnsi="Arial" w:cs="Arial"/>
                <w:b/>
                <w:bCs/>
                <w:sz w:val="20"/>
                <w:lang w:val="en-GB"/>
              </w:rPr>
            </w:pPr>
            <w:r w:rsidRPr="00BE7699">
              <w:rPr>
                <w:rFonts w:ascii="Arial" w:hAnsi="Arial" w:cs="Arial"/>
                <w:b/>
                <w:bCs/>
                <w:sz w:val="20"/>
                <w:lang w:val="en-GB"/>
              </w:rPr>
              <w:t>1</w:t>
            </w:r>
          </w:p>
        </w:tc>
        <w:tc>
          <w:tcPr>
            <w:tcW w:w="3385" w:type="dxa"/>
            <w:tcBorders>
              <w:right w:val="single" w:sz="4" w:space="0" w:color="auto"/>
            </w:tcBorders>
            <w:shd w:val="clear" w:color="auto" w:fill="auto"/>
            <w:vAlign w:val="center"/>
          </w:tcPr>
          <w:p w14:paraId="24B35662" w14:textId="77777777" w:rsidR="004331A0" w:rsidRPr="00BE7699" w:rsidRDefault="004331A0" w:rsidP="00F008D0">
            <w:pPr>
              <w:rPr>
                <w:rFonts w:ascii="Arial" w:hAnsi="Arial" w:cs="Arial"/>
                <w:sz w:val="20"/>
                <w:lang w:val="en-GB"/>
              </w:rPr>
            </w:pPr>
          </w:p>
        </w:tc>
        <w:tc>
          <w:tcPr>
            <w:tcW w:w="2798" w:type="dxa"/>
            <w:tcBorders>
              <w:right w:val="single" w:sz="4" w:space="0" w:color="auto"/>
            </w:tcBorders>
            <w:shd w:val="clear" w:color="auto" w:fill="auto"/>
            <w:vAlign w:val="center"/>
          </w:tcPr>
          <w:p w14:paraId="0F05AF2B" w14:textId="77777777" w:rsidR="004331A0" w:rsidRPr="00BE7699" w:rsidRDefault="004331A0" w:rsidP="00F008D0">
            <w:pPr>
              <w:rPr>
                <w:rFonts w:ascii="Arial" w:hAnsi="Arial" w:cs="Arial"/>
                <w:sz w:val="20"/>
                <w:lang w:val="en-GB"/>
              </w:rPr>
            </w:pPr>
          </w:p>
        </w:tc>
        <w:tc>
          <w:tcPr>
            <w:tcW w:w="1409" w:type="dxa"/>
            <w:tcBorders>
              <w:left w:val="single" w:sz="4" w:space="0" w:color="auto"/>
            </w:tcBorders>
            <w:shd w:val="clear" w:color="auto" w:fill="auto"/>
            <w:vAlign w:val="center"/>
          </w:tcPr>
          <w:p w14:paraId="681DB59F" w14:textId="77777777" w:rsidR="004331A0" w:rsidRPr="00BE7699" w:rsidRDefault="004331A0" w:rsidP="00F008D0">
            <w:pPr>
              <w:rPr>
                <w:rFonts w:ascii="Arial" w:hAnsi="Arial" w:cs="Arial"/>
                <w:sz w:val="20"/>
                <w:lang w:val="en-GB"/>
              </w:rPr>
            </w:pPr>
          </w:p>
        </w:tc>
        <w:tc>
          <w:tcPr>
            <w:tcW w:w="5367" w:type="dxa"/>
            <w:tcBorders>
              <w:left w:val="single" w:sz="4" w:space="0" w:color="auto"/>
            </w:tcBorders>
            <w:vAlign w:val="center"/>
          </w:tcPr>
          <w:p w14:paraId="56CD8D05" w14:textId="77777777" w:rsidR="004331A0" w:rsidRPr="00BE7699" w:rsidRDefault="004331A0" w:rsidP="00F008D0">
            <w:pPr>
              <w:rPr>
                <w:rFonts w:ascii="Arial" w:hAnsi="Arial" w:cs="Arial"/>
                <w:sz w:val="20"/>
                <w:lang w:val="en-GB"/>
              </w:rPr>
            </w:pPr>
          </w:p>
        </w:tc>
      </w:tr>
      <w:tr w:rsidR="004331A0" w:rsidRPr="009D05A0" w14:paraId="5FC804D1" w14:textId="77777777" w:rsidTr="00F008D0">
        <w:trPr>
          <w:trHeight w:val="397"/>
        </w:trPr>
        <w:tc>
          <w:tcPr>
            <w:tcW w:w="976" w:type="dxa"/>
            <w:tcBorders>
              <w:right w:val="single" w:sz="4" w:space="0" w:color="auto"/>
            </w:tcBorders>
            <w:vAlign w:val="center"/>
          </w:tcPr>
          <w:p w14:paraId="125A0566" w14:textId="77777777" w:rsidR="004331A0" w:rsidRPr="00BE7699" w:rsidRDefault="004331A0" w:rsidP="00F008D0">
            <w:pPr>
              <w:jc w:val="center"/>
              <w:rPr>
                <w:rFonts w:ascii="Arial" w:hAnsi="Arial" w:cs="Arial"/>
                <w:b/>
                <w:bCs/>
                <w:sz w:val="20"/>
                <w:lang w:val="en-GB"/>
              </w:rPr>
            </w:pPr>
            <w:r w:rsidRPr="00BE7699">
              <w:rPr>
                <w:rFonts w:ascii="Arial" w:hAnsi="Arial" w:cs="Arial"/>
                <w:b/>
                <w:bCs/>
                <w:sz w:val="20"/>
                <w:lang w:val="en-GB"/>
              </w:rPr>
              <w:t>2</w:t>
            </w:r>
          </w:p>
        </w:tc>
        <w:tc>
          <w:tcPr>
            <w:tcW w:w="3385" w:type="dxa"/>
            <w:tcBorders>
              <w:right w:val="single" w:sz="4" w:space="0" w:color="auto"/>
            </w:tcBorders>
            <w:shd w:val="clear" w:color="auto" w:fill="auto"/>
            <w:vAlign w:val="center"/>
          </w:tcPr>
          <w:p w14:paraId="228DE6EF" w14:textId="77777777" w:rsidR="004331A0" w:rsidRPr="00BE7699" w:rsidRDefault="004331A0" w:rsidP="00F008D0">
            <w:pPr>
              <w:rPr>
                <w:rFonts w:ascii="Arial" w:hAnsi="Arial" w:cs="Arial"/>
                <w:sz w:val="20"/>
                <w:lang w:val="en-GB"/>
              </w:rPr>
            </w:pPr>
          </w:p>
        </w:tc>
        <w:tc>
          <w:tcPr>
            <w:tcW w:w="2798" w:type="dxa"/>
            <w:tcBorders>
              <w:right w:val="single" w:sz="4" w:space="0" w:color="auto"/>
            </w:tcBorders>
            <w:shd w:val="clear" w:color="auto" w:fill="auto"/>
            <w:vAlign w:val="center"/>
          </w:tcPr>
          <w:p w14:paraId="38E1203D" w14:textId="77777777" w:rsidR="004331A0" w:rsidRPr="00BE7699" w:rsidRDefault="004331A0" w:rsidP="00F008D0">
            <w:pPr>
              <w:rPr>
                <w:rFonts w:ascii="Arial" w:hAnsi="Arial" w:cs="Arial"/>
                <w:sz w:val="20"/>
                <w:lang w:val="en-GB"/>
              </w:rPr>
            </w:pPr>
          </w:p>
        </w:tc>
        <w:tc>
          <w:tcPr>
            <w:tcW w:w="1409" w:type="dxa"/>
            <w:tcBorders>
              <w:left w:val="single" w:sz="4" w:space="0" w:color="auto"/>
            </w:tcBorders>
            <w:shd w:val="clear" w:color="auto" w:fill="auto"/>
            <w:vAlign w:val="center"/>
          </w:tcPr>
          <w:p w14:paraId="2F9E8D97" w14:textId="77777777" w:rsidR="004331A0" w:rsidRPr="00BE7699" w:rsidRDefault="004331A0" w:rsidP="00F008D0">
            <w:pPr>
              <w:rPr>
                <w:rFonts w:ascii="Arial" w:hAnsi="Arial" w:cs="Arial"/>
                <w:sz w:val="20"/>
                <w:lang w:val="en-GB"/>
              </w:rPr>
            </w:pPr>
          </w:p>
        </w:tc>
        <w:tc>
          <w:tcPr>
            <w:tcW w:w="5367" w:type="dxa"/>
            <w:tcBorders>
              <w:left w:val="single" w:sz="4" w:space="0" w:color="auto"/>
            </w:tcBorders>
            <w:vAlign w:val="center"/>
          </w:tcPr>
          <w:p w14:paraId="70AAB3FE" w14:textId="77777777" w:rsidR="004331A0" w:rsidRPr="00BE7699" w:rsidRDefault="004331A0" w:rsidP="00F008D0">
            <w:pPr>
              <w:rPr>
                <w:rFonts w:ascii="Arial" w:hAnsi="Arial" w:cs="Arial"/>
                <w:sz w:val="20"/>
                <w:lang w:val="en-GB"/>
              </w:rPr>
            </w:pPr>
          </w:p>
        </w:tc>
      </w:tr>
      <w:tr w:rsidR="004331A0" w:rsidRPr="009D05A0" w14:paraId="4CA38CC6" w14:textId="77777777" w:rsidTr="00F008D0">
        <w:trPr>
          <w:trHeight w:val="397"/>
        </w:trPr>
        <w:tc>
          <w:tcPr>
            <w:tcW w:w="976" w:type="dxa"/>
            <w:tcBorders>
              <w:right w:val="single" w:sz="4" w:space="0" w:color="auto"/>
            </w:tcBorders>
            <w:vAlign w:val="center"/>
          </w:tcPr>
          <w:p w14:paraId="176DB532" w14:textId="77777777" w:rsidR="004331A0" w:rsidRPr="00BE7699" w:rsidRDefault="004331A0" w:rsidP="00F008D0">
            <w:pPr>
              <w:jc w:val="center"/>
              <w:rPr>
                <w:rFonts w:ascii="Arial" w:hAnsi="Arial" w:cs="Arial"/>
                <w:b/>
                <w:bCs/>
                <w:sz w:val="20"/>
                <w:lang w:val="en-GB"/>
              </w:rPr>
            </w:pPr>
            <w:r>
              <w:rPr>
                <w:rFonts w:ascii="Arial" w:hAnsi="Arial" w:cs="Arial"/>
                <w:b/>
                <w:bCs/>
                <w:sz w:val="20"/>
                <w:lang w:val="en-GB"/>
              </w:rPr>
              <w:t>3</w:t>
            </w:r>
          </w:p>
        </w:tc>
        <w:tc>
          <w:tcPr>
            <w:tcW w:w="3385" w:type="dxa"/>
            <w:tcBorders>
              <w:right w:val="single" w:sz="4" w:space="0" w:color="auto"/>
            </w:tcBorders>
            <w:shd w:val="clear" w:color="auto" w:fill="auto"/>
            <w:vAlign w:val="center"/>
          </w:tcPr>
          <w:p w14:paraId="66CD0EE3"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63C0FE7E"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7DF0146A"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7E4C353E" w14:textId="77777777" w:rsidR="004331A0" w:rsidRPr="009D05A0" w:rsidRDefault="004331A0" w:rsidP="00F008D0">
            <w:pPr>
              <w:rPr>
                <w:rFonts w:ascii="Arial" w:hAnsi="Arial" w:cs="Arial"/>
                <w:sz w:val="22"/>
                <w:szCs w:val="22"/>
                <w:lang w:val="en-GB"/>
              </w:rPr>
            </w:pPr>
          </w:p>
        </w:tc>
      </w:tr>
      <w:tr w:rsidR="004331A0" w:rsidRPr="009D05A0" w14:paraId="5C7D927A" w14:textId="77777777" w:rsidTr="00F008D0">
        <w:trPr>
          <w:trHeight w:val="397"/>
        </w:trPr>
        <w:tc>
          <w:tcPr>
            <w:tcW w:w="976" w:type="dxa"/>
            <w:tcBorders>
              <w:right w:val="single" w:sz="4" w:space="0" w:color="auto"/>
            </w:tcBorders>
            <w:vAlign w:val="center"/>
          </w:tcPr>
          <w:p w14:paraId="395C6E82" w14:textId="77777777" w:rsidR="004331A0" w:rsidRDefault="004331A0" w:rsidP="00F008D0">
            <w:pPr>
              <w:jc w:val="center"/>
              <w:rPr>
                <w:rFonts w:ascii="Arial" w:hAnsi="Arial" w:cs="Arial"/>
                <w:b/>
                <w:bCs/>
                <w:sz w:val="20"/>
                <w:lang w:val="en-GB"/>
              </w:rPr>
            </w:pPr>
            <w:r>
              <w:rPr>
                <w:rFonts w:ascii="Arial" w:hAnsi="Arial" w:cs="Arial"/>
                <w:b/>
                <w:bCs/>
                <w:sz w:val="20"/>
                <w:lang w:val="en-GB"/>
              </w:rPr>
              <w:t>4</w:t>
            </w:r>
          </w:p>
        </w:tc>
        <w:tc>
          <w:tcPr>
            <w:tcW w:w="3385" w:type="dxa"/>
            <w:tcBorders>
              <w:right w:val="single" w:sz="4" w:space="0" w:color="auto"/>
            </w:tcBorders>
            <w:shd w:val="clear" w:color="auto" w:fill="auto"/>
            <w:vAlign w:val="center"/>
          </w:tcPr>
          <w:p w14:paraId="2A083E41"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194912F7"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23694EEC"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1A056843" w14:textId="77777777" w:rsidR="004331A0" w:rsidRPr="009D05A0" w:rsidRDefault="004331A0" w:rsidP="00F008D0">
            <w:pPr>
              <w:rPr>
                <w:rFonts w:ascii="Arial" w:hAnsi="Arial" w:cs="Arial"/>
                <w:sz w:val="22"/>
                <w:szCs w:val="22"/>
                <w:lang w:val="en-GB"/>
              </w:rPr>
            </w:pPr>
          </w:p>
        </w:tc>
      </w:tr>
      <w:tr w:rsidR="004331A0" w:rsidRPr="009D05A0" w14:paraId="0316C3C3" w14:textId="77777777" w:rsidTr="00F008D0">
        <w:trPr>
          <w:trHeight w:val="397"/>
        </w:trPr>
        <w:tc>
          <w:tcPr>
            <w:tcW w:w="976" w:type="dxa"/>
            <w:tcBorders>
              <w:right w:val="single" w:sz="4" w:space="0" w:color="auto"/>
            </w:tcBorders>
            <w:vAlign w:val="center"/>
          </w:tcPr>
          <w:p w14:paraId="58693EBE" w14:textId="77777777" w:rsidR="004331A0" w:rsidRDefault="004331A0" w:rsidP="00F008D0">
            <w:pPr>
              <w:jc w:val="center"/>
              <w:rPr>
                <w:rFonts w:ascii="Arial" w:hAnsi="Arial" w:cs="Arial"/>
                <w:b/>
                <w:bCs/>
                <w:sz w:val="20"/>
                <w:lang w:val="en-GB"/>
              </w:rPr>
            </w:pPr>
            <w:r>
              <w:rPr>
                <w:rFonts w:ascii="Arial" w:hAnsi="Arial" w:cs="Arial"/>
                <w:b/>
                <w:bCs/>
                <w:sz w:val="20"/>
                <w:lang w:val="en-GB"/>
              </w:rPr>
              <w:t>5</w:t>
            </w:r>
          </w:p>
        </w:tc>
        <w:tc>
          <w:tcPr>
            <w:tcW w:w="3385" w:type="dxa"/>
            <w:tcBorders>
              <w:right w:val="single" w:sz="4" w:space="0" w:color="auto"/>
            </w:tcBorders>
            <w:shd w:val="clear" w:color="auto" w:fill="auto"/>
            <w:vAlign w:val="center"/>
          </w:tcPr>
          <w:p w14:paraId="5898D27E"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79D012F2"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3E73D2B0"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7C667EAE" w14:textId="77777777" w:rsidR="004331A0" w:rsidRPr="009D05A0" w:rsidRDefault="004331A0" w:rsidP="00F008D0">
            <w:pPr>
              <w:rPr>
                <w:rFonts w:ascii="Arial" w:hAnsi="Arial" w:cs="Arial"/>
                <w:sz w:val="22"/>
                <w:szCs w:val="22"/>
                <w:lang w:val="en-GB"/>
              </w:rPr>
            </w:pPr>
          </w:p>
        </w:tc>
      </w:tr>
      <w:tr w:rsidR="004331A0" w:rsidRPr="009D05A0" w14:paraId="77DDA535" w14:textId="77777777" w:rsidTr="00F008D0">
        <w:trPr>
          <w:trHeight w:val="397"/>
        </w:trPr>
        <w:tc>
          <w:tcPr>
            <w:tcW w:w="976" w:type="dxa"/>
            <w:tcBorders>
              <w:right w:val="single" w:sz="4" w:space="0" w:color="auto"/>
            </w:tcBorders>
            <w:vAlign w:val="center"/>
          </w:tcPr>
          <w:p w14:paraId="1B60CE8F" w14:textId="77777777" w:rsidR="004331A0" w:rsidRDefault="004331A0" w:rsidP="00F008D0">
            <w:pPr>
              <w:jc w:val="center"/>
              <w:rPr>
                <w:rFonts w:ascii="Arial" w:hAnsi="Arial" w:cs="Arial"/>
                <w:b/>
                <w:bCs/>
                <w:sz w:val="20"/>
                <w:lang w:val="en-GB"/>
              </w:rPr>
            </w:pPr>
            <w:r>
              <w:rPr>
                <w:rFonts w:ascii="Arial" w:hAnsi="Arial" w:cs="Arial"/>
                <w:b/>
                <w:bCs/>
                <w:sz w:val="20"/>
                <w:lang w:val="en-GB"/>
              </w:rPr>
              <w:t>6</w:t>
            </w:r>
          </w:p>
        </w:tc>
        <w:tc>
          <w:tcPr>
            <w:tcW w:w="3385" w:type="dxa"/>
            <w:tcBorders>
              <w:right w:val="single" w:sz="4" w:space="0" w:color="auto"/>
            </w:tcBorders>
            <w:shd w:val="clear" w:color="auto" w:fill="auto"/>
            <w:vAlign w:val="center"/>
          </w:tcPr>
          <w:p w14:paraId="6BE0F8B3"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30B1D713"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3194CAE5"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3438889C" w14:textId="77777777" w:rsidR="004331A0" w:rsidRPr="009D05A0" w:rsidRDefault="004331A0" w:rsidP="00F008D0">
            <w:pPr>
              <w:rPr>
                <w:rFonts w:ascii="Arial" w:hAnsi="Arial" w:cs="Arial"/>
                <w:sz w:val="22"/>
                <w:szCs w:val="22"/>
                <w:lang w:val="en-GB"/>
              </w:rPr>
            </w:pPr>
          </w:p>
        </w:tc>
      </w:tr>
      <w:tr w:rsidR="004331A0" w:rsidRPr="009D05A0" w14:paraId="157C5C9A" w14:textId="77777777" w:rsidTr="00F008D0">
        <w:trPr>
          <w:trHeight w:val="397"/>
        </w:trPr>
        <w:tc>
          <w:tcPr>
            <w:tcW w:w="976" w:type="dxa"/>
            <w:tcBorders>
              <w:right w:val="single" w:sz="4" w:space="0" w:color="auto"/>
            </w:tcBorders>
            <w:vAlign w:val="center"/>
          </w:tcPr>
          <w:p w14:paraId="0D17C89C" w14:textId="77777777" w:rsidR="004331A0" w:rsidRDefault="004331A0" w:rsidP="00F008D0">
            <w:pPr>
              <w:jc w:val="center"/>
              <w:rPr>
                <w:rFonts w:ascii="Arial" w:hAnsi="Arial" w:cs="Arial"/>
                <w:b/>
                <w:bCs/>
                <w:sz w:val="20"/>
                <w:lang w:val="en-GB"/>
              </w:rPr>
            </w:pPr>
            <w:r>
              <w:rPr>
                <w:rFonts w:ascii="Arial" w:hAnsi="Arial" w:cs="Arial"/>
                <w:b/>
                <w:bCs/>
                <w:sz w:val="20"/>
                <w:lang w:val="en-GB"/>
              </w:rPr>
              <w:t>7</w:t>
            </w:r>
          </w:p>
        </w:tc>
        <w:tc>
          <w:tcPr>
            <w:tcW w:w="3385" w:type="dxa"/>
            <w:tcBorders>
              <w:right w:val="single" w:sz="4" w:space="0" w:color="auto"/>
            </w:tcBorders>
            <w:shd w:val="clear" w:color="auto" w:fill="auto"/>
            <w:vAlign w:val="center"/>
          </w:tcPr>
          <w:p w14:paraId="6477C0CB"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612C0775"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7126F9EE"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7F4F04E9" w14:textId="77777777" w:rsidR="004331A0" w:rsidRPr="009D05A0" w:rsidRDefault="004331A0" w:rsidP="00F008D0">
            <w:pPr>
              <w:rPr>
                <w:rFonts w:ascii="Arial" w:hAnsi="Arial" w:cs="Arial"/>
                <w:sz w:val="22"/>
                <w:szCs w:val="22"/>
                <w:lang w:val="en-GB"/>
              </w:rPr>
            </w:pPr>
          </w:p>
        </w:tc>
      </w:tr>
      <w:tr w:rsidR="004331A0" w:rsidRPr="009D05A0" w14:paraId="60BD59B5" w14:textId="77777777" w:rsidTr="00F008D0">
        <w:trPr>
          <w:trHeight w:val="397"/>
        </w:trPr>
        <w:tc>
          <w:tcPr>
            <w:tcW w:w="976" w:type="dxa"/>
            <w:tcBorders>
              <w:right w:val="single" w:sz="4" w:space="0" w:color="auto"/>
            </w:tcBorders>
            <w:vAlign w:val="center"/>
          </w:tcPr>
          <w:p w14:paraId="5EF94075" w14:textId="77777777" w:rsidR="004331A0" w:rsidRDefault="004331A0" w:rsidP="00F008D0">
            <w:pPr>
              <w:jc w:val="center"/>
              <w:rPr>
                <w:rFonts w:ascii="Arial" w:hAnsi="Arial" w:cs="Arial"/>
                <w:b/>
                <w:bCs/>
                <w:sz w:val="20"/>
                <w:lang w:val="en-GB"/>
              </w:rPr>
            </w:pPr>
            <w:r>
              <w:rPr>
                <w:rFonts w:ascii="Arial" w:hAnsi="Arial" w:cs="Arial"/>
                <w:b/>
                <w:bCs/>
                <w:sz w:val="20"/>
                <w:lang w:val="en-GB"/>
              </w:rPr>
              <w:t>8</w:t>
            </w:r>
          </w:p>
        </w:tc>
        <w:tc>
          <w:tcPr>
            <w:tcW w:w="3385" w:type="dxa"/>
            <w:tcBorders>
              <w:right w:val="single" w:sz="4" w:space="0" w:color="auto"/>
            </w:tcBorders>
            <w:shd w:val="clear" w:color="auto" w:fill="auto"/>
            <w:vAlign w:val="center"/>
          </w:tcPr>
          <w:p w14:paraId="1B2AB168"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4FE4A1A5"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111A1FFE"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324A2013" w14:textId="77777777" w:rsidR="004331A0" w:rsidRPr="009D05A0" w:rsidRDefault="004331A0" w:rsidP="00F008D0">
            <w:pPr>
              <w:rPr>
                <w:rFonts w:ascii="Arial" w:hAnsi="Arial" w:cs="Arial"/>
                <w:sz w:val="22"/>
                <w:szCs w:val="22"/>
                <w:lang w:val="en-GB"/>
              </w:rPr>
            </w:pPr>
          </w:p>
        </w:tc>
      </w:tr>
      <w:tr w:rsidR="004331A0" w:rsidRPr="009D05A0" w14:paraId="0CCA4B2B" w14:textId="77777777" w:rsidTr="00F008D0">
        <w:trPr>
          <w:trHeight w:val="397"/>
        </w:trPr>
        <w:tc>
          <w:tcPr>
            <w:tcW w:w="976" w:type="dxa"/>
            <w:tcBorders>
              <w:right w:val="single" w:sz="4" w:space="0" w:color="auto"/>
            </w:tcBorders>
            <w:vAlign w:val="center"/>
          </w:tcPr>
          <w:p w14:paraId="5B2768AB" w14:textId="77777777" w:rsidR="004331A0" w:rsidRDefault="004331A0" w:rsidP="00F008D0">
            <w:pPr>
              <w:jc w:val="center"/>
              <w:rPr>
                <w:rFonts w:ascii="Arial" w:hAnsi="Arial" w:cs="Arial"/>
                <w:b/>
                <w:bCs/>
                <w:sz w:val="20"/>
                <w:lang w:val="en-GB"/>
              </w:rPr>
            </w:pPr>
            <w:r>
              <w:rPr>
                <w:rFonts w:ascii="Arial" w:hAnsi="Arial" w:cs="Arial"/>
                <w:b/>
                <w:bCs/>
                <w:sz w:val="20"/>
                <w:lang w:val="en-GB"/>
              </w:rPr>
              <w:t>9</w:t>
            </w:r>
          </w:p>
        </w:tc>
        <w:tc>
          <w:tcPr>
            <w:tcW w:w="3385" w:type="dxa"/>
            <w:tcBorders>
              <w:right w:val="single" w:sz="4" w:space="0" w:color="auto"/>
            </w:tcBorders>
            <w:shd w:val="clear" w:color="auto" w:fill="auto"/>
            <w:vAlign w:val="center"/>
          </w:tcPr>
          <w:p w14:paraId="11E741E3"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6FD76C2A"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365D8B22"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3DAF6534" w14:textId="77777777" w:rsidR="004331A0" w:rsidRPr="009D05A0" w:rsidRDefault="004331A0" w:rsidP="00F008D0">
            <w:pPr>
              <w:rPr>
                <w:rFonts w:ascii="Arial" w:hAnsi="Arial" w:cs="Arial"/>
                <w:sz w:val="22"/>
                <w:szCs w:val="22"/>
                <w:lang w:val="en-GB"/>
              </w:rPr>
            </w:pPr>
          </w:p>
        </w:tc>
      </w:tr>
      <w:tr w:rsidR="004331A0" w:rsidRPr="009D05A0" w14:paraId="14F681CF" w14:textId="77777777" w:rsidTr="00F008D0">
        <w:trPr>
          <w:trHeight w:val="397"/>
        </w:trPr>
        <w:tc>
          <w:tcPr>
            <w:tcW w:w="976" w:type="dxa"/>
            <w:tcBorders>
              <w:right w:val="single" w:sz="4" w:space="0" w:color="auto"/>
            </w:tcBorders>
            <w:vAlign w:val="center"/>
          </w:tcPr>
          <w:p w14:paraId="47B26AD7" w14:textId="77777777" w:rsidR="004331A0" w:rsidRDefault="004331A0" w:rsidP="00F008D0">
            <w:pPr>
              <w:jc w:val="center"/>
              <w:rPr>
                <w:rFonts w:ascii="Arial" w:hAnsi="Arial" w:cs="Arial"/>
                <w:b/>
                <w:bCs/>
                <w:sz w:val="20"/>
                <w:lang w:val="en-GB"/>
              </w:rPr>
            </w:pPr>
            <w:r>
              <w:rPr>
                <w:rFonts w:ascii="Arial" w:hAnsi="Arial" w:cs="Arial"/>
                <w:b/>
                <w:bCs/>
                <w:sz w:val="20"/>
                <w:lang w:val="en-GB"/>
              </w:rPr>
              <w:t>10</w:t>
            </w:r>
          </w:p>
        </w:tc>
        <w:tc>
          <w:tcPr>
            <w:tcW w:w="3385" w:type="dxa"/>
            <w:tcBorders>
              <w:right w:val="single" w:sz="4" w:space="0" w:color="auto"/>
            </w:tcBorders>
            <w:shd w:val="clear" w:color="auto" w:fill="auto"/>
            <w:vAlign w:val="center"/>
          </w:tcPr>
          <w:p w14:paraId="22B9991E"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4533D3AA"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704BEA56"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2B69CD52" w14:textId="77777777" w:rsidR="004331A0" w:rsidRPr="009D05A0" w:rsidRDefault="004331A0" w:rsidP="00F008D0">
            <w:pPr>
              <w:rPr>
                <w:rFonts w:ascii="Arial" w:hAnsi="Arial" w:cs="Arial"/>
                <w:sz w:val="22"/>
                <w:szCs w:val="22"/>
                <w:lang w:val="en-GB"/>
              </w:rPr>
            </w:pPr>
          </w:p>
        </w:tc>
      </w:tr>
      <w:tr w:rsidR="004331A0" w:rsidRPr="009D05A0" w14:paraId="23CE4C8C" w14:textId="77777777" w:rsidTr="00F008D0">
        <w:trPr>
          <w:trHeight w:val="397"/>
        </w:trPr>
        <w:tc>
          <w:tcPr>
            <w:tcW w:w="976" w:type="dxa"/>
            <w:tcBorders>
              <w:right w:val="single" w:sz="4" w:space="0" w:color="auto"/>
            </w:tcBorders>
            <w:vAlign w:val="center"/>
          </w:tcPr>
          <w:p w14:paraId="4FDE8C75" w14:textId="77777777" w:rsidR="004331A0" w:rsidRDefault="004331A0" w:rsidP="00F008D0">
            <w:pPr>
              <w:jc w:val="center"/>
              <w:rPr>
                <w:rFonts w:ascii="Arial" w:hAnsi="Arial" w:cs="Arial"/>
                <w:b/>
                <w:bCs/>
                <w:sz w:val="20"/>
                <w:lang w:val="en-GB"/>
              </w:rPr>
            </w:pPr>
            <w:r>
              <w:rPr>
                <w:rFonts w:ascii="Arial" w:hAnsi="Arial" w:cs="Arial"/>
                <w:b/>
                <w:bCs/>
                <w:sz w:val="20"/>
                <w:lang w:val="en-GB"/>
              </w:rPr>
              <w:t>11</w:t>
            </w:r>
          </w:p>
        </w:tc>
        <w:tc>
          <w:tcPr>
            <w:tcW w:w="3385" w:type="dxa"/>
            <w:tcBorders>
              <w:right w:val="single" w:sz="4" w:space="0" w:color="auto"/>
            </w:tcBorders>
            <w:shd w:val="clear" w:color="auto" w:fill="auto"/>
            <w:vAlign w:val="center"/>
          </w:tcPr>
          <w:p w14:paraId="27BF4F6E"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7156EA27"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2E61C70A"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781DA19F" w14:textId="77777777" w:rsidR="004331A0" w:rsidRPr="009D05A0" w:rsidRDefault="004331A0" w:rsidP="00F008D0">
            <w:pPr>
              <w:rPr>
                <w:rFonts w:ascii="Arial" w:hAnsi="Arial" w:cs="Arial"/>
                <w:sz w:val="22"/>
                <w:szCs w:val="22"/>
                <w:lang w:val="en-GB"/>
              </w:rPr>
            </w:pPr>
          </w:p>
        </w:tc>
      </w:tr>
      <w:tr w:rsidR="004331A0" w:rsidRPr="009D05A0" w14:paraId="534C5741" w14:textId="77777777" w:rsidTr="00F008D0">
        <w:trPr>
          <w:trHeight w:val="397"/>
        </w:trPr>
        <w:tc>
          <w:tcPr>
            <w:tcW w:w="976" w:type="dxa"/>
            <w:tcBorders>
              <w:right w:val="single" w:sz="4" w:space="0" w:color="auto"/>
            </w:tcBorders>
            <w:vAlign w:val="center"/>
          </w:tcPr>
          <w:p w14:paraId="3C5B4D08" w14:textId="77777777" w:rsidR="004331A0" w:rsidRDefault="004331A0" w:rsidP="00F008D0">
            <w:pPr>
              <w:jc w:val="center"/>
              <w:rPr>
                <w:rFonts w:ascii="Arial" w:hAnsi="Arial" w:cs="Arial"/>
                <w:b/>
                <w:bCs/>
                <w:sz w:val="20"/>
                <w:lang w:val="en-GB"/>
              </w:rPr>
            </w:pPr>
            <w:r>
              <w:rPr>
                <w:rFonts w:ascii="Arial" w:hAnsi="Arial" w:cs="Arial"/>
                <w:b/>
                <w:bCs/>
                <w:sz w:val="20"/>
                <w:lang w:val="en-GB"/>
              </w:rPr>
              <w:t>12</w:t>
            </w:r>
          </w:p>
        </w:tc>
        <w:tc>
          <w:tcPr>
            <w:tcW w:w="3385" w:type="dxa"/>
            <w:tcBorders>
              <w:right w:val="single" w:sz="4" w:space="0" w:color="auto"/>
            </w:tcBorders>
            <w:shd w:val="clear" w:color="auto" w:fill="auto"/>
            <w:vAlign w:val="center"/>
          </w:tcPr>
          <w:p w14:paraId="15A71243"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45744C76"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19A62695"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1622E232" w14:textId="77777777" w:rsidR="004331A0" w:rsidRPr="009D05A0" w:rsidRDefault="004331A0" w:rsidP="00F008D0">
            <w:pPr>
              <w:rPr>
                <w:rFonts w:ascii="Arial" w:hAnsi="Arial" w:cs="Arial"/>
                <w:sz w:val="22"/>
                <w:szCs w:val="22"/>
                <w:lang w:val="en-GB"/>
              </w:rPr>
            </w:pPr>
          </w:p>
        </w:tc>
      </w:tr>
      <w:tr w:rsidR="004331A0" w:rsidRPr="009D05A0" w14:paraId="3BC66D18" w14:textId="77777777" w:rsidTr="00F008D0">
        <w:trPr>
          <w:trHeight w:val="397"/>
        </w:trPr>
        <w:tc>
          <w:tcPr>
            <w:tcW w:w="976" w:type="dxa"/>
            <w:tcBorders>
              <w:right w:val="single" w:sz="4" w:space="0" w:color="auto"/>
            </w:tcBorders>
            <w:vAlign w:val="center"/>
          </w:tcPr>
          <w:p w14:paraId="32BC3035" w14:textId="77777777" w:rsidR="004331A0" w:rsidRDefault="004331A0" w:rsidP="00F008D0">
            <w:pPr>
              <w:jc w:val="center"/>
              <w:rPr>
                <w:rFonts w:ascii="Arial" w:hAnsi="Arial" w:cs="Arial"/>
                <w:b/>
                <w:bCs/>
                <w:sz w:val="20"/>
                <w:lang w:val="en-GB"/>
              </w:rPr>
            </w:pPr>
            <w:r>
              <w:rPr>
                <w:rFonts w:ascii="Arial" w:hAnsi="Arial" w:cs="Arial"/>
                <w:b/>
                <w:bCs/>
                <w:sz w:val="20"/>
                <w:lang w:val="en-GB"/>
              </w:rPr>
              <w:t>13</w:t>
            </w:r>
          </w:p>
        </w:tc>
        <w:tc>
          <w:tcPr>
            <w:tcW w:w="3385" w:type="dxa"/>
            <w:tcBorders>
              <w:right w:val="single" w:sz="4" w:space="0" w:color="auto"/>
            </w:tcBorders>
            <w:shd w:val="clear" w:color="auto" w:fill="auto"/>
            <w:vAlign w:val="center"/>
          </w:tcPr>
          <w:p w14:paraId="789221B0"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1923653C"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7DEF71DB"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65EFCE33" w14:textId="77777777" w:rsidR="004331A0" w:rsidRPr="009D05A0" w:rsidRDefault="004331A0" w:rsidP="00F008D0">
            <w:pPr>
              <w:rPr>
                <w:rFonts w:ascii="Arial" w:hAnsi="Arial" w:cs="Arial"/>
                <w:sz w:val="22"/>
                <w:szCs w:val="22"/>
                <w:lang w:val="en-GB"/>
              </w:rPr>
            </w:pPr>
          </w:p>
        </w:tc>
      </w:tr>
      <w:tr w:rsidR="004331A0" w:rsidRPr="009D05A0" w14:paraId="0C535866" w14:textId="77777777" w:rsidTr="00F008D0">
        <w:trPr>
          <w:trHeight w:val="397"/>
        </w:trPr>
        <w:tc>
          <w:tcPr>
            <w:tcW w:w="976" w:type="dxa"/>
            <w:tcBorders>
              <w:right w:val="single" w:sz="4" w:space="0" w:color="auto"/>
            </w:tcBorders>
            <w:vAlign w:val="center"/>
          </w:tcPr>
          <w:p w14:paraId="46540125" w14:textId="77777777" w:rsidR="004331A0" w:rsidRDefault="004331A0" w:rsidP="00F008D0">
            <w:pPr>
              <w:jc w:val="center"/>
              <w:rPr>
                <w:rFonts w:ascii="Arial" w:hAnsi="Arial" w:cs="Arial"/>
                <w:b/>
                <w:bCs/>
                <w:sz w:val="20"/>
                <w:lang w:val="en-GB"/>
              </w:rPr>
            </w:pPr>
            <w:r>
              <w:rPr>
                <w:rFonts w:ascii="Arial" w:hAnsi="Arial" w:cs="Arial"/>
                <w:b/>
                <w:bCs/>
                <w:sz w:val="20"/>
                <w:lang w:val="en-GB"/>
              </w:rPr>
              <w:t>14</w:t>
            </w:r>
          </w:p>
        </w:tc>
        <w:tc>
          <w:tcPr>
            <w:tcW w:w="3385" w:type="dxa"/>
            <w:tcBorders>
              <w:right w:val="single" w:sz="4" w:space="0" w:color="auto"/>
            </w:tcBorders>
            <w:shd w:val="clear" w:color="auto" w:fill="auto"/>
            <w:vAlign w:val="center"/>
          </w:tcPr>
          <w:p w14:paraId="1FBCB09A"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24CFB45A"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4F46A135"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63A35727" w14:textId="77777777" w:rsidR="004331A0" w:rsidRPr="009D05A0" w:rsidRDefault="004331A0" w:rsidP="00F008D0">
            <w:pPr>
              <w:rPr>
                <w:rFonts w:ascii="Arial" w:hAnsi="Arial" w:cs="Arial"/>
                <w:sz w:val="22"/>
                <w:szCs w:val="22"/>
                <w:lang w:val="en-GB"/>
              </w:rPr>
            </w:pPr>
          </w:p>
        </w:tc>
      </w:tr>
      <w:tr w:rsidR="004331A0" w:rsidRPr="009D05A0" w14:paraId="2E75FF03" w14:textId="77777777" w:rsidTr="00F008D0">
        <w:trPr>
          <w:trHeight w:val="397"/>
        </w:trPr>
        <w:tc>
          <w:tcPr>
            <w:tcW w:w="976" w:type="dxa"/>
            <w:tcBorders>
              <w:right w:val="single" w:sz="4" w:space="0" w:color="auto"/>
            </w:tcBorders>
            <w:vAlign w:val="center"/>
          </w:tcPr>
          <w:p w14:paraId="747303BD" w14:textId="77777777" w:rsidR="004331A0" w:rsidRDefault="004331A0" w:rsidP="00F008D0">
            <w:pPr>
              <w:jc w:val="center"/>
              <w:rPr>
                <w:rFonts w:ascii="Arial" w:hAnsi="Arial" w:cs="Arial"/>
                <w:b/>
                <w:bCs/>
                <w:sz w:val="20"/>
                <w:lang w:val="en-GB"/>
              </w:rPr>
            </w:pPr>
            <w:r>
              <w:rPr>
                <w:rFonts w:ascii="Arial" w:hAnsi="Arial" w:cs="Arial"/>
                <w:b/>
                <w:bCs/>
                <w:sz w:val="20"/>
                <w:lang w:val="en-GB"/>
              </w:rPr>
              <w:t>15</w:t>
            </w:r>
          </w:p>
        </w:tc>
        <w:tc>
          <w:tcPr>
            <w:tcW w:w="3385" w:type="dxa"/>
            <w:tcBorders>
              <w:right w:val="single" w:sz="4" w:space="0" w:color="auto"/>
            </w:tcBorders>
            <w:shd w:val="clear" w:color="auto" w:fill="auto"/>
            <w:vAlign w:val="center"/>
          </w:tcPr>
          <w:p w14:paraId="7B635CD2"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2DECEB89"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7514BB5C"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3764BB66" w14:textId="77777777" w:rsidR="004331A0" w:rsidRPr="009D05A0" w:rsidRDefault="004331A0" w:rsidP="00F008D0">
            <w:pPr>
              <w:rPr>
                <w:rFonts w:ascii="Arial" w:hAnsi="Arial" w:cs="Arial"/>
                <w:sz w:val="22"/>
                <w:szCs w:val="22"/>
                <w:lang w:val="en-GB"/>
              </w:rPr>
            </w:pPr>
          </w:p>
        </w:tc>
      </w:tr>
    </w:tbl>
    <w:p w14:paraId="7FC4F073" w14:textId="77777777" w:rsidR="004331A0" w:rsidRDefault="004331A0" w:rsidP="004331A0">
      <w:pPr>
        <w:tabs>
          <w:tab w:val="left" w:pos="1560"/>
        </w:tabs>
        <w:rPr>
          <w:rFonts w:ascii="Arial" w:hAnsi="Arial" w:cs="Arial"/>
          <w:b/>
          <w:sz w:val="20"/>
          <w:lang w:val="en-GB"/>
        </w:rPr>
      </w:pPr>
    </w:p>
    <w:p w14:paraId="41496E3A" w14:textId="2A5BBCD9" w:rsidR="004331A0" w:rsidRDefault="004331A0" w:rsidP="004331A0">
      <w:pPr>
        <w:tabs>
          <w:tab w:val="left" w:pos="1560"/>
        </w:tabs>
        <w:rPr>
          <w:rFonts w:ascii="Arial" w:hAnsi="Arial" w:cs="Arial"/>
          <w:b/>
          <w:sz w:val="20"/>
          <w:lang w:val="en-GB"/>
        </w:rPr>
      </w:pPr>
      <w:r w:rsidRPr="00F247C3">
        <w:rPr>
          <w:rFonts w:ascii="Arial" w:hAnsi="Arial" w:cs="Arial"/>
          <w:b/>
          <w:bdr w:val="single" w:sz="4" w:space="0" w:color="auto"/>
          <w:lang w:val="en-GB"/>
        </w:rPr>
        <w:t>Subject</w:t>
      </w:r>
      <w:r w:rsidR="00805F8D">
        <w:rPr>
          <w:rFonts w:ascii="Arial" w:hAnsi="Arial" w:cs="Arial"/>
          <w:b/>
          <w:sz w:val="20"/>
          <w:bdr w:val="single" w:sz="4" w:space="0" w:color="auto"/>
          <w:lang w:val="en-GB"/>
        </w:rPr>
        <w:t xml:space="preserve"> Requirement Legenda: </w:t>
      </w:r>
      <w:r>
        <w:rPr>
          <w:rFonts w:ascii="Arial" w:hAnsi="Arial" w:cs="Arial"/>
          <w:b/>
          <w:sz w:val="20"/>
          <w:bdr w:val="single" w:sz="4" w:space="0" w:color="auto"/>
          <w:lang w:val="en-GB"/>
        </w:rPr>
        <w:tab/>
        <w:t>A = AIRWORTHINESS/SAFETY</w:t>
      </w:r>
      <w:r>
        <w:rPr>
          <w:rFonts w:ascii="Arial" w:hAnsi="Arial" w:cs="Arial"/>
          <w:b/>
          <w:sz w:val="20"/>
          <w:bdr w:val="single" w:sz="4" w:space="0" w:color="auto"/>
          <w:lang w:val="en-GB"/>
        </w:rPr>
        <w:tab/>
      </w:r>
      <w:r>
        <w:rPr>
          <w:rFonts w:ascii="Arial" w:hAnsi="Arial" w:cs="Arial"/>
          <w:b/>
          <w:sz w:val="20"/>
          <w:bdr w:val="single" w:sz="4" w:space="0" w:color="auto"/>
          <w:lang w:val="en-GB"/>
        </w:rPr>
        <w:tab/>
        <w:t>P</w:t>
      </w:r>
      <w:r w:rsidRPr="002D6619">
        <w:rPr>
          <w:rFonts w:ascii="Arial" w:hAnsi="Arial" w:cs="Arial"/>
          <w:b/>
          <w:sz w:val="20"/>
          <w:bdr w:val="single" w:sz="4" w:space="0" w:color="auto"/>
          <w:lang w:val="en-GB"/>
        </w:rPr>
        <w:t xml:space="preserve"> = </w:t>
      </w:r>
      <w:r w:rsidR="00805F8D">
        <w:rPr>
          <w:rFonts w:ascii="Arial" w:hAnsi="Arial" w:cs="Arial"/>
          <w:b/>
          <w:sz w:val="20"/>
          <w:bdr w:val="single" w:sz="4" w:space="0" w:color="auto"/>
          <w:lang w:val="en-GB"/>
        </w:rPr>
        <w:t>PROGRAM/PROCESS</w:t>
      </w:r>
      <w:r w:rsidR="00805F8D">
        <w:rPr>
          <w:rFonts w:ascii="Arial" w:hAnsi="Arial" w:cs="Arial"/>
          <w:b/>
          <w:sz w:val="20"/>
          <w:bdr w:val="single" w:sz="4" w:space="0" w:color="auto"/>
          <w:lang w:val="en-GB"/>
        </w:rPr>
        <w:tab/>
      </w:r>
      <w:r w:rsidR="00805F8D">
        <w:rPr>
          <w:rFonts w:ascii="Arial" w:hAnsi="Arial" w:cs="Arial"/>
          <w:b/>
          <w:sz w:val="20"/>
          <w:bdr w:val="single" w:sz="4" w:space="0" w:color="auto"/>
          <w:lang w:val="en-GB"/>
        </w:rPr>
        <w:tab/>
        <w:t>CP = CHIEF PROJECT</w:t>
      </w:r>
      <w:r>
        <w:rPr>
          <w:rFonts w:ascii="Arial" w:hAnsi="Arial" w:cs="Arial"/>
          <w:b/>
          <w:sz w:val="20"/>
          <w:bdr w:val="single" w:sz="4" w:space="0" w:color="auto"/>
          <w:lang w:val="en-GB"/>
        </w:rPr>
        <w:tab/>
      </w:r>
    </w:p>
    <w:p w14:paraId="39168A0D" w14:textId="77777777" w:rsidR="004331A0" w:rsidRDefault="004331A0" w:rsidP="004331A0">
      <w:pPr>
        <w:tabs>
          <w:tab w:val="left" w:pos="1560"/>
        </w:tabs>
        <w:rPr>
          <w:rFonts w:ascii="Arial" w:hAnsi="Arial" w:cs="Arial"/>
          <w:b/>
          <w:sz w:val="20"/>
          <w:lang w:val="en-GB"/>
        </w:rPr>
      </w:pPr>
    </w:p>
    <w:p w14:paraId="30BAEC8A" w14:textId="625D3FF3" w:rsidR="004331A0" w:rsidRPr="00390D03" w:rsidRDefault="004331A0" w:rsidP="004331A0">
      <w:pPr>
        <w:tabs>
          <w:tab w:val="left" w:pos="284"/>
          <w:tab w:val="left" w:pos="1560"/>
        </w:tabs>
        <w:rPr>
          <w:rFonts w:ascii="Arial" w:hAnsi="Arial" w:cs="Arial"/>
          <w:b/>
          <w:sz w:val="20"/>
          <w:lang w:val="en-GB"/>
        </w:rPr>
      </w:pPr>
      <w:r w:rsidRPr="00F247C3">
        <w:rPr>
          <w:rFonts w:ascii="Arial" w:hAnsi="Arial" w:cs="Arial"/>
          <w:b/>
          <w:bdr w:val="single" w:sz="4" w:space="0" w:color="auto"/>
          <w:lang w:val="en-GB"/>
        </w:rPr>
        <w:t>Level</w:t>
      </w:r>
      <w:r>
        <w:rPr>
          <w:rFonts w:ascii="Arial" w:hAnsi="Arial" w:cs="Arial"/>
          <w:b/>
          <w:sz w:val="20"/>
          <w:bdr w:val="single" w:sz="4" w:space="0" w:color="auto"/>
          <w:lang w:val="en-GB"/>
        </w:rPr>
        <w:t xml:space="preserve"> Requirement Legenda: </w:t>
      </w:r>
      <w:r>
        <w:rPr>
          <w:rFonts w:ascii="Arial" w:hAnsi="Arial" w:cs="Arial"/>
          <w:b/>
          <w:sz w:val="20"/>
          <w:bdr w:val="single" w:sz="4" w:space="0" w:color="auto"/>
          <w:lang w:val="en-GB"/>
        </w:rPr>
        <w:tab/>
      </w:r>
      <w:r>
        <w:rPr>
          <w:rFonts w:ascii="Arial" w:hAnsi="Arial" w:cs="Arial"/>
          <w:b/>
          <w:sz w:val="20"/>
          <w:bdr w:val="single" w:sz="4" w:space="0" w:color="auto"/>
          <w:lang w:val="en-GB"/>
        </w:rPr>
        <w:tab/>
        <w:t>1 = MANDATORY</w:t>
      </w:r>
      <w:r>
        <w:rPr>
          <w:rFonts w:ascii="Arial" w:hAnsi="Arial" w:cs="Arial"/>
          <w:b/>
          <w:sz w:val="20"/>
          <w:bdr w:val="single" w:sz="4" w:space="0" w:color="auto"/>
          <w:lang w:val="en-GB"/>
        </w:rPr>
        <w:tab/>
      </w:r>
      <w:r>
        <w:rPr>
          <w:rFonts w:ascii="Arial" w:hAnsi="Arial" w:cs="Arial"/>
          <w:b/>
          <w:sz w:val="20"/>
          <w:bdr w:val="single" w:sz="4" w:space="0" w:color="auto"/>
          <w:lang w:val="en-GB"/>
        </w:rPr>
        <w:tab/>
        <w:t>2</w:t>
      </w:r>
      <w:r w:rsidRPr="002D6619">
        <w:rPr>
          <w:rFonts w:ascii="Arial" w:hAnsi="Arial" w:cs="Arial"/>
          <w:b/>
          <w:sz w:val="20"/>
          <w:bdr w:val="single" w:sz="4" w:space="0" w:color="auto"/>
          <w:lang w:val="en-GB"/>
        </w:rPr>
        <w:t xml:space="preserve"> = </w:t>
      </w:r>
      <w:r>
        <w:rPr>
          <w:rFonts w:ascii="Arial" w:hAnsi="Arial" w:cs="Arial"/>
          <w:b/>
          <w:sz w:val="20"/>
          <w:bdr w:val="single" w:sz="4" w:space="0" w:color="auto"/>
          <w:lang w:val="en-GB"/>
        </w:rPr>
        <w:t>MAJOR</w:t>
      </w:r>
      <w:r>
        <w:rPr>
          <w:rFonts w:ascii="Arial" w:hAnsi="Arial" w:cs="Arial"/>
          <w:b/>
          <w:sz w:val="20"/>
          <w:bdr w:val="single" w:sz="4" w:space="0" w:color="auto"/>
          <w:lang w:val="en-GB"/>
        </w:rPr>
        <w:tab/>
      </w:r>
      <w:r>
        <w:rPr>
          <w:rFonts w:ascii="Arial" w:hAnsi="Arial" w:cs="Arial"/>
          <w:b/>
          <w:sz w:val="20"/>
          <w:bdr w:val="single" w:sz="4" w:space="0" w:color="auto"/>
          <w:lang w:val="en-GB"/>
        </w:rPr>
        <w:tab/>
        <w:t>3</w:t>
      </w:r>
      <w:r w:rsidRPr="002D6619">
        <w:rPr>
          <w:rFonts w:ascii="Arial" w:hAnsi="Arial" w:cs="Arial"/>
          <w:b/>
          <w:sz w:val="20"/>
          <w:bdr w:val="single" w:sz="4" w:space="0" w:color="auto"/>
          <w:lang w:val="en-GB"/>
        </w:rPr>
        <w:t xml:space="preserve"> = MINOR</w:t>
      </w:r>
      <w:r>
        <w:rPr>
          <w:rFonts w:ascii="Arial" w:hAnsi="Arial" w:cs="Arial"/>
          <w:b/>
          <w:sz w:val="20"/>
          <w:bdr w:val="single" w:sz="4" w:space="0" w:color="auto"/>
          <w:lang w:val="en-GB"/>
        </w:rPr>
        <w:tab/>
        <w:t xml:space="preserve"> </w:t>
      </w:r>
      <w:r>
        <w:rPr>
          <w:rFonts w:ascii="Arial" w:hAnsi="Arial" w:cs="Arial"/>
          <w:b/>
          <w:sz w:val="20"/>
          <w:bdr w:val="single" w:sz="4" w:space="0" w:color="auto"/>
          <w:lang w:val="en-GB"/>
        </w:rPr>
        <w:tab/>
      </w:r>
    </w:p>
    <w:p w14:paraId="0E113F7B" w14:textId="77777777" w:rsidR="004331A0" w:rsidRDefault="004331A0" w:rsidP="004331A0">
      <w:pPr>
        <w:jc w:val="left"/>
        <w:rPr>
          <w:lang w:val="en-GB"/>
        </w:rPr>
      </w:pPr>
      <w:r>
        <w:rPr>
          <w:lang w:val="en-GB"/>
        </w:rPr>
        <w:br w:type="page"/>
      </w: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3"/>
        <w:gridCol w:w="5149"/>
        <w:gridCol w:w="675"/>
        <w:gridCol w:w="6"/>
        <w:gridCol w:w="670"/>
        <w:gridCol w:w="14"/>
        <w:gridCol w:w="698"/>
        <w:gridCol w:w="8"/>
        <w:gridCol w:w="14"/>
        <w:gridCol w:w="675"/>
        <w:gridCol w:w="45"/>
        <w:gridCol w:w="653"/>
        <w:gridCol w:w="67"/>
        <w:gridCol w:w="1259"/>
        <w:gridCol w:w="2927"/>
      </w:tblGrid>
      <w:tr w:rsidR="004331A0" w:rsidRPr="009D05A0" w14:paraId="434679EC" w14:textId="77777777" w:rsidTr="004331A0">
        <w:trPr>
          <w:trHeight w:val="371"/>
          <w:tblHeader/>
        </w:trPr>
        <w:tc>
          <w:tcPr>
            <w:tcW w:w="392" w:type="pct"/>
            <w:vMerge w:val="restart"/>
            <w:tcBorders>
              <w:top w:val="single" w:sz="4" w:space="0" w:color="auto"/>
              <w:left w:val="single" w:sz="4" w:space="0" w:color="auto"/>
              <w:right w:val="single" w:sz="4" w:space="0" w:color="auto"/>
            </w:tcBorders>
            <w:vAlign w:val="center"/>
          </w:tcPr>
          <w:p w14:paraId="3CD770BC" w14:textId="77777777" w:rsidR="004331A0" w:rsidRPr="0077647E" w:rsidRDefault="004331A0" w:rsidP="004331A0">
            <w:pPr>
              <w:jc w:val="center"/>
              <w:rPr>
                <w:rFonts w:ascii="Arial" w:hAnsi="Arial" w:cs="Arial"/>
                <w:b/>
                <w:sz w:val="20"/>
                <w:szCs w:val="20"/>
                <w:lang w:val="en-GB"/>
              </w:rPr>
            </w:pPr>
            <w:r w:rsidRPr="0077647E">
              <w:rPr>
                <w:rFonts w:ascii="Arial" w:hAnsi="Arial" w:cs="Arial"/>
                <w:b/>
                <w:sz w:val="20"/>
                <w:szCs w:val="20"/>
                <w:lang w:val="en-GB"/>
              </w:rPr>
              <w:lastRenderedPageBreak/>
              <w:t>Par</w:t>
            </w:r>
          </w:p>
          <w:p w14:paraId="01CD6117" w14:textId="300CAA99" w:rsidR="004331A0" w:rsidRPr="009D05A0" w:rsidRDefault="004331A0" w:rsidP="004331A0">
            <w:pPr>
              <w:jc w:val="center"/>
              <w:rPr>
                <w:rFonts w:ascii="Arial" w:hAnsi="Arial" w:cs="Arial"/>
                <w:b/>
                <w:sz w:val="22"/>
                <w:szCs w:val="22"/>
                <w:lang w:val="en-GB"/>
              </w:rPr>
            </w:pPr>
            <w:r w:rsidRPr="0077647E">
              <w:rPr>
                <w:rFonts w:ascii="Arial" w:hAnsi="Arial" w:cs="Arial"/>
                <w:b/>
                <w:sz w:val="20"/>
                <w:szCs w:val="20"/>
                <w:lang w:val="en-GB"/>
              </w:rPr>
              <w:t>QRS-108</w:t>
            </w:r>
          </w:p>
        </w:tc>
        <w:tc>
          <w:tcPr>
            <w:tcW w:w="1845" w:type="pct"/>
            <w:vMerge w:val="restart"/>
            <w:tcBorders>
              <w:top w:val="single" w:sz="4" w:space="0" w:color="auto"/>
              <w:left w:val="single" w:sz="4" w:space="0" w:color="auto"/>
              <w:right w:val="single" w:sz="4" w:space="0" w:color="auto"/>
            </w:tcBorders>
            <w:shd w:val="clear" w:color="auto" w:fill="auto"/>
            <w:vAlign w:val="center"/>
          </w:tcPr>
          <w:p w14:paraId="3F12709E" w14:textId="77777777" w:rsidR="004331A0" w:rsidRPr="009D05A0" w:rsidRDefault="004331A0" w:rsidP="001C221B">
            <w:pPr>
              <w:rPr>
                <w:rFonts w:ascii="Arial" w:hAnsi="Arial" w:cs="Arial"/>
                <w:b/>
                <w:sz w:val="22"/>
                <w:szCs w:val="22"/>
                <w:lang w:val="en-GB"/>
              </w:rPr>
            </w:pPr>
            <w:r w:rsidRPr="009D05A0">
              <w:rPr>
                <w:rFonts w:ascii="Arial" w:hAnsi="Arial" w:cs="Arial"/>
                <w:b/>
                <w:sz w:val="22"/>
                <w:szCs w:val="22"/>
                <w:lang w:val="en-GB"/>
              </w:rPr>
              <w:t>Info Required</w:t>
            </w:r>
          </w:p>
        </w:tc>
        <w:tc>
          <w:tcPr>
            <w:tcW w:w="244" w:type="pct"/>
            <w:gridSpan w:val="2"/>
            <w:vMerge w:val="restart"/>
            <w:tcBorders>
              <w:top w:val="single" w:sz="4" w:space="0" w:color="auto"/>
              <w:left w:val="single" w:sz="4" w:space="0" w:color="auto"/>
              <w:right w:val="single" w:sz="4" w:space="0" w:color="auto"/>
            </w:tcBorders>
            <w:vAlign w:val="center"/>
          </w:tcPr>
          <w:p w14:paraId="27F221A3" w14:textId="3210664A" w:rsidR="004331A0" w:rsidRPr="009D05A0" w:rsidRDefault="004331A0" w:rsidP="001C221B">
            <w:pPr>
              <w:rPr>
                <w:rFonts w:ascii="Arial" w:hAnsi="Arial" w:cs="Arial"/>
                <w:b/>
                <w:sz w:val="22"/>
                <w:szCs w:val="22"/>
                <w:lang w:val="en-GB"/>
              </w:rPr>
            </w:pPr>
            <w:r w:rsidRPr="0077647E">
              <w:rPr>
                <w:rFonts w:ascii="Arial" w:hAnsi="Arial" w:cs="Arial"/>
                <w:b/>
                <w:sz w:val="22"/>
                <w:szCs w:val="22"/>
                <w:lang w:val="en-GB"/>
              </w:rPr>
              <w:t>Sub</w:t>
            </w:r>
          </w:p>
        </w:tc>
        <w:tc>
          <w:tcPr>
            <w:tcW w:w="245" w:type="pct"/>
            <w:gridSpan w:val="2"/>
            <w:vMerge w:val="restart"/>
            <w:tcBorders>
              <w:top w:val="single" w:sz="4" w:space="0" w:color="auto"/>
              <w:left w:val="single" w:sz="4" w:space="0" w:color="auto"/>
              <w:right w:val="single" w:sz="4" w:space="0" w:color="auto"/>
            </w:tcBorders>
            <w:vAlign w:val="center"/>
          </w:tcPr>
          <w:p w14:paraId="2E0CFA15" w14:textId="3A30EC71" w:rsidR="004331A0" w:rsidRPr="009D05A0" w:rsidRDefault="004331A0" w:rsidP="001C221B">
            <w:pPr>
              <w:rPr>
                <w:rFonts w:ascii="Arial" w:hAnsi="Arial" w:cs="Arial"/>
                <w:b/>
                <w:sz w:val="22"/>
                <w:szCs w:val="22"/>
                <w:lang w:val="en-GB"/>
              </w:rPr>
            </w:pPr>
            <w:r>
              <w:rPr>
                <w:rFonts w:ascii="Arial" w:hAnsi="Arial" w:cs="Arial"/>
                <w:b/>
                <w:sz w:val="22"/>
                <w:szCs w:val="22"/>
                <w:lang w:val="en-GB"/>
              </w:rPr>
              <w:t>Lev</w:t>
            </w:r>
          </w:p>
        </w:tc>
        <w:tc>
          <w:tcPr>
            <w:tcW w:w="774" w:type="pct"/>
            <w:gridSpan w:val="7"/>
            <w:tcBorders>
              <w:top w:val="single" w:sz="4" w:space="0" w:color="auto"/>
              <w:left w:val="single" w:sz="4" w:space="0" w:color="auto"/>
              <w:bottom w:val="single" w:sz="4" w:space="0" w:color="auto"/>
              <w:right w:val="single" w:sz="4" w:space="0" w:color="auto"/>
            </w:tcBorders>
            <w:vAlign w:val="center"/>
          </w:tcPr>
          <w:p w14:paraId="41773F42" w14:textId="3E6E71B5" w:rsidR="004331A0" w:rsidRPr="009D05A0" w:rsidRDefault="004331A0" w:rsidP="001C221B">
            <w:pPr>
              <w:rPr>
                <w:rFonts w:ascii="Arial" w:hAnsi="Arial" w:cs="Arial"/>
                <w:b/>
                <w:sz w:val="22"/>
                <w:szCs w:val="22"/>
                <w:lang w:val="en-GB"/>
              </w:rPr>
            </w:pPr>
            <w:r w:rsidRPr="009D05A0">
              <w:rPr>
                <w:rFonts w:ascii="Arial" w:hAnsi="Arial" w:cs="Arial"/>
                <w:b/>
                <w:sz w:val="22"/>
                <w:szCs w:val="22"/>
                <w:lang w:val="en-GB"/>
              </w:rPr>
              <w:t>Compliance</w:t>
            </w:r>
            <w:r>
              <w:rPr>
                <w:rFonts w:ascii="Arial" w:hAnsi="Arial" w:cs="Arial"/>
                <w:b/>
                <w:sz w:val="22"/>
                <w:szCs w:val="22"/>
                <w:lang w:val="en-GB"/>
              </w:rPr>
              <w:t>:</w:t>
            </w:r>
          </w:p>
        </w:tc>
        <w:tc>
          <w:tcPr>
            <w:tcW w:w="451" w:type="pct"/>
            <w:vMerge w:val="restart"/>
            <w:tcBorders>
              <w:top w:val="single" w:sz="4" w:space="0" w:color="auto"/>
              <w:left w:val="single" w:sz="4" w:space="0" w:color="auto"/>
              <w:right w:val="single" w:sz="4" w:space="0" w:color="auto"/>
            </w:tcBorders>
            <w:shd w:val="clear" w:color="auto" w:fill="auto"/>
            <w:vAlign w:val="center"/>
          </w:tcPr>
          <w:p w14:paraId="16C29A00" w14:textId="2E475F81" w:rsidR="004331A0" w:rsidRPr="009D05A0" w:rsidRDefault="004331A0" w:rsidP="001C221B">
            <w:pPr>
              <w:rPr>
                <w:rFonts w:ascii="Arial" w:hAnsi="Arial" w:cs="Arial"/>
                <w:b/>
                <w:sz w:val="22"/>
                <w:szCs w:val="22"/>
                <w:lang w:val="en-GB"/>
              </w:rPr>
            </w:pPr>
            <w:r>
              <w:rPr>
                <w:rFonts w:ascii="Arial" w:hAnsi="Arial" w:cs="Arial"/>
                <w:b/>
                <w:sz w:val="22"/>
                <w:szCs w:val="22"/>
                <w:lang w:val="en-GB"/>
              </w:rPr>
              <w:t>Supplier Doc./Para</w:t>
            </w:r>
            <w:r w:rsidRPr="009D05A0">
              <w:rPr>
                <w:rFonts w:ascii="Arial" w:hAnsi="Arial" w:cs="Arial"/>
                <w:b/>
                <w:sz w:val="22"/>
                <w:szCs w:val="22"/>
                <w:lang w:val="en-GB"/>
              </w:rPr>
              <w:t>.</w:t>
            </w:r>
          </w:p>
        </w:tc>
        <w:tc>
          <w:tcPr>
            <w:tcW w:w="1049" w:type="pct"/>
            <w:vMerge w:val="restart"/>
            <w:tcBorders>
              <w:top w:val="single" w:sz="4" w:space="0" w:color="auto"/>
              <w:left w:val="single" w:sz="4" w:space="0" w:color="auto"/>
              <w:right w:val="single" w:sz="4" w:space="0" w:color="auto"/>
            </w:tcBorders>
            <w:shd w:val="clear" w:color="auto" w:fill="auto"/>
            <w:vAlign w:val="center"/>
          </w:tcPr>
          <w:p w14:paraId="429AAF5E" w14:textId="77777777" w:rsidR="004331A0" w:rsidRPr="009D05A0" w:rsidRDefault="004331A0" w:rsidP="001C221B">
            <w:pPr>
              <w:rPr>
                <w:rFonts w:ascii="Arial" w:hAnsi="Arial" w:cs="Arial"/>
                <w:b/>
                <w:sz w:val="22"/>
                <w:szCs w:val="22"/>
                <w:lang w:val="en-GB"/>
              </w:rPr>
            </w:pPr>
            <w:r w:rsidRPr="009D05A0">
              <w:rPr>
                <w:rFonts w:ascii="Arial" w:hAnsi="Arial" w:cs="Arial"/>
                <w:b/>
                <w:sz w:val="22"/>
                <w:szCs w:val="22"/>
                <w:lang w:val="en-GB"/>
              </w:rPr>
              <w:t>Notes</w:t>
            </w:r>
          </w:p>
        </w:tc>
      </w:tr>
      <w:tr w:rsidR="004331A0" w:rsidRPr="009D05A0" w14:paraId="6032A9C9" w14:textId="77777777" w:rsidTr="004331A0">
        <w:trPr>
          <w:trHeight w:val="371"/>
          <w:tblHeader/>
        </w:trPr>
        <w:tc>
          <w:tcPr>
            <w:tcW w:w="392" w:type="pct"/>
            <w:vMerge/>
            <w:tcBorders>
              <w:left w:val="single" w:sz="4" w:space="0" w:color="auto"/>
              <w:bottom w:val="single" w:sz="4" w:space="0" w:color="auto"/>
              <w:right w:val="single" w:sz="4" w:space="0" w:color="auto"/>
            </w:tcBorders>
            <w:vAlign w:val="center"/>
          </w:tcPr>
          <w:p w14:paraId="436121C0" w14:textId="77777777" w:rsidR="004331A0" w:rsidRDefault="004331A0" w:rsidP="001C221B">
            <w:pPr>
              <w:jc w:val="center"/>
              <w:rPr>
                <w:rFonts w:ascii="Arial" w:hAnsi="Arial" w:cs="Arial"/>
                <w:b/>
                <w:sz w:val="22"/>
                <w:szCs w:val="22"/>
                <w:lang w:val="en-GB"/>
              </w:rPr>
            </w:pPr>
          </w:p>
        </w:tc>
        <w:tc>
          <w:tcPr>
            <w:tcW w:w="1845" w:type="pct"/>
            <w:vMerge/>
            <w:tcBorders>
              <w:left w:val="single" w:sz="4" w:space="0" w:color="auto"/>
              <w:bottom w:val="single" w:sz="4" w:space="0" w:color="auto"/>
              <w:right w:val="single" w:sz="4" w:space="0" w:color="auto"/>
            </w:tcBorders>
            <w:shd w:val="clear" w:color="auto" w:fill="auto"/>
            <w:vAlign w:val="center"/>
          </w:tcPr>
          <w:p w14:paraId="00588A03" w14:textId="77777777" w:rsidR="004331A0" w:rsidRPr="009D05A0" w:rsidRDefault="004331A0" w:rsidP="001C221B">
            <w:pPr>
              <w:rPr>
                <w:rFonts w:ascii="Arial" w:hAnsi="Arial" w:cs="Arial"/>
                <w:b/>
                <w:sz w:val="22"/>
                <w:szCs w:val="22"/>
                <w:lang w:val="en-GB"/>
              </w:rPr>
            </w:pPr>
          </w:p>
        </w:tc>
        <w:tc>
          <w:tcPr>
            <w:tcW w:w="244" w:type="pct"/>
            <w:gridSpan w:val="2"/>
            <w:vMerge/>
            <w:tcBorders>
              <w:left w:val="single" w:sz="4" w:space="0" w:color="auto"/>
              <w:bottom w:val="single" w:sz="4" w:space="0" w:color="auto"/>
              <w:right w:val="single" w:sz="4" w:space="0" w:color="auto"/>
            </w:tcBorders>
          </w:tcPr>
          <w:p w14:paraId="6FFCC7EB" w14:textId="77777777" w:rsidR="004331A0" w:rsidRPr="009D05A0" w:rsidRDefault="004331A0" w:rsidP="001C221B">
            <w:pPr>
              <w:jc w:val="center"/>
              <w:rPr>
                <w:rFonts w:ascii="Arial" w:hAnsi="Arial" w:cs="Arial"/>
                <w:color w:val="008080"/>
                <w:sz w:val="22"/>
                <w:szCs w:val="22"/>
                <w:lang w:val="en-GB"/>
              </w:rPr>
            </w:pPr>
          </w:p>
        </w:tc>
        <w:tc>
          <w:tcPr>
            <w:tcW w:w="245" w:type="pct"/>
            <w:gridSpan w:val="2"/>
            <w:vMerge/>
            <w:tcBorders>
              <w:left w:val="single" w:sz="4" w:space="0" w:color="auto"/>
              <w:bottom w:val="single" w:sz="4" w:space="0" w:color="auto"/>
              <w:right w:val="single" w:sz="4" w:space="0" w:color="auto"/>
            </w:tcBorders>
          </w:tcPr>
          <w:p w14:paraId="0F65DE7B" w14:textId="6CF4375C" w:rsidR="004331A0" w:rsidRPr="009D05A0" w:rsidRDefault="004331A0" w:rsidP="001C221B">
            <w:pPr>
              <w:jc w:val="center"/>
              <w:rPr>
                <w:rFonts w:ascii="Arial" w:hAnsi="Arial" w:cs="Arial"/>
                <w:color w:val="008080"/>
                <w:sz w:val="22"/>
                <w:szCs w:val="22"/>
                <w:lang w:val="en-GB"/>
              </w:rPr>
            </w:pPr>
          </w:p>
        </w:tc>
        <w:tc>
          <w:tcPr>
            <w:tcW w:w="258" w:type="pct"/>
            <w:gridSpan w:val="3"/>
            <w:tcBorders>
              <w:top w:val="single" w:sz="4" w:space="0" w:color="auto"/>
              <w:left w:val="single" w:sz="4" w:space="0" w:color="auto"/>
              <w:bottom w:val="single" w:sz="4" w:space="0" w:color="auto"/>
              <w:right w:val="single" w:sz="4" w:space="0" w:color="auto"/>
            </w:tcBorders>
            <w:vAlign w:val="center"/>
          </w:tcPr>
          <w:p w14:paraId="5FB3559A" w14:textId="42E2BC7D" w:rsidR="004331A0" w:rsidRPr="007014BD" w:rsidRDefault="004331A0" w:rsidP="001C221B">
            <w:pPr>
              <w:jc w:val="center"/>
              <w:rPr>
                <w:rFonts w:ascii="Arial" w:hAnsi="Arial" w:cs="Arial"/>
                <w:color w:val="008080"/>
                <w:sz w:val="22"/>
                <w:szCs w:val="22"/>
                <w:lang w:val="en-GB"/>
              </w:rPr>
            </w:pPr>
            <w:r w:rsidRPr="009D05A0">
              <w:rPr>
                <w:rFonts w:ascii="Arial" w:hAnsi="Arial" w:cs="Arial"/>
                <w:color w:val="008080"/>
                <w:sz w:val="22"/>
                <w:szCs w:val="22"/>
                <w:lang w:val="en-GB"/>
              </w:rPr>
              <w:t>Y</w:t>
            </w:r>
          </w:p>
        </w:tc>
        <w:tc>
          <w:tcPr>
            <w:tcW w:w="258" w:type="pct"/>
            <w:gridSpan w:val="2"/>
            <w:tcBorders>
              <w:top w:val="single" w:sz="4" w:space="0" w:color="auto"/>
              <w:left w:val="single" w:sz="4" w:space="0" w:color="auto"/>
              <w:bottom w:val="single" w:sz="4" w:space="0" w:color="auto"/>
              <w:right w:val="single" w:sz="4" w:space="0" w:color="auto"/>
            </w:tcBorders>
            <w:vAlign w:val="center"/>
          </w:tcPr>
          <w:p w14:paraId="7DE7DDD8" w14:textId="77777777" w:rsidR="004331A0" w:rsidRPr="007014BD" w:rsidRDefault="004331A0" w:rsidP="001C221B">
            <w:pPr>
              <w:jc w:val="center"/>
              <w:rPr>
                <w:rFonts w:ascii="Arial" w:hAnsi="Arial" w:cs="Arial"/>
                <w:color w:val="FF0000"/>
                <w:sz w:val="22"/>
                <w:szCs w:val="22"/>
                <w:lang w:val="en-GB"/>
              </w:rPr>
            </w:pPr>
            <w:r w:rsidRPr="009D05A0">
              <w:rPr>
                <w:rFonts w:ascii="Arial" w:hAnsi="Arial" w:cs="Arial"/>
                <w:color w:val="FF0000"/>
                <w:sz w:val="22"/>
                <w:szCs w:val="22"/>
                <w:lang w:val="en-GB"/>
              </w:rPr>
              <w:t>N</w:t>
            </w:r>
          </w:p>
        </w:tc>
        <w:tc>
          <w:tcPr>
            <w:tcW w:w="258" w:type="pct"/>
            <w:gridSpan w:val="2"/>
            <w:tcBorders>
              <w:top w:val="single" w:sz="4" w:space="0" w:color="auto"/>
              <w:left w:val="single" w:sz="4" w:space="0" w:color="auto"/>
              <w:bottom w:val="single" w:sz="4" w:space="0" w:color="auto"/>
              <w:right w:val="single" w:sz="4" w:space="0" w:color="auto"/>
            </w:tcBorders>
            <w:vAlign w:val="center"/>
          </w:tcPr>
          <w:p w14:paraId="43369B15" w14:textId="77777777" w:rsidR="004331A0" w:rsidRPr="007014BD" w:rsidRDefault="004331A0" w:rsidP="001C221B">
            <w:pPr>
              <w:jc w:val="center"/>
              <w:rPr>
                <w:rFonts w:ascii="Arial" w:hAnsi="Arial" w:cs="Arial"/>
                <w:sz w:val="22"/>
                <w:szCs w:val="22"/>
                <w:lang w:val="en-GB"/>
              </w:rPr>
            </w:pPr>
            <w:r w:rsidRPr="009D05A0">
              <w:rPr>
                <w:rFonts w:ascii="Arial" w:hAnsi="Arial" w:cs="Arial"/>
                <w:sz w:val="22"/>
                <w:szCs w:val="22"/>
                <w:lang w:val="en-GB"/>
              </w:rPr>
              <w:t>N/A</w:t>
            </w:r>
          </w:p>
        </w:tc>
        <w:tc>
          <w:tcPr>
            <w:tcW w:w="451" w:type="pct"/>
            <w:vMerge/>
            <w:tcBorders>
              <w:left w:val="single" w:sz="4" w:space="0" w:color="auto"/>
              <w:bottom w:val="single" w:sz="4" w:space="0" w:color="auto"/>
              <w:right w:val="single" w:sz="4" w:space="0" w:color="auto"/>
            </w:tcBorders>
            <w:shd w:val="clear" w:color="auto" w:fill="auto"/>
            <w:vAlign w:val="center"/>
          </w:tcPr>
          <w:p w14:paraId="20E858F6" w14:textId="77777777" w:rsidR="004331A0" w:rsidRDefault="004331A0" w:rsidP="001C221B">
            <w:pPr>
              <w:rPr>
                <w:rFonts w:ascii="Arial" w:hAnsi="Arial" w:cs="Arial"/>
                <w:b/>
                <w:sz w:val="22"/>
                <w:szCs w:val="22"/>
                <w:lang w:val="en-GB"/>
              </w:rPr>
            </w:pPr>
          </w:p>
        </w:tc>
        <w:tc>
          <w:tcPr>
            <w:tcW w:w="1049" w:type="pct"/>
            <w:vMerge/>
            <w:tcBorders>
              <w:left w:val="single" w:sz="4" w:space="0" w:color="auto"/>
              <w:bottom w:val="single" w:sz="4" w:space="0" w:color="auto"/>
              <w:right w:val="single" w:sz="4" w:space="0" w:color="auto"/>
            </w:tcBorders>
            <w:shd w:val="clear" w:color="auto" w:fill="auto"/>
            <w:vAlign w:val="center"/>
          </w:tcPr>
          <w:p w14:paraId="0CA9912A" w14:textId="77777777" w:rsidR="004331A0" w:rsidRPr="009D05A0" w:rsidRDefault="004331A0" w:rsidP="001C221B">
            <w:pPr>
              <w:rPr>
                <w:rFonts w:ascii="Arial" w:hAnsi="Arial" w:cs="Arial"/>
                <w:b/>
                <w:sz w:val="22"/>
                <w:szCs w:val="22"/>
                <w:lang w:val="en-GB"/>
              </w:rPr>
            </w:pPr>
          </w:p>
        </w:tc>
      </w:tr>
      <w:tr w:rsidR="004331A0" w:rsidRPr="00A944F9" w14:paraId="55F54796"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0846E53" w14:textId="77777777" w:rsidR="004331A0" w:rsidRPr="009D05A0" w:rsidRDefault="004331A0" w:rsidP="001C221B">
            <w:pPr>
              <w:pStyle w:val="Testo"/>
              <w:tabs>
                <w:tab w:val="left" w:pos="284"/>
              </w:tabs>
              <w:jc w:val="center"/>
              <w:rPr>
                <w:rFonts w:cs="Arial"/>
                <w:sz w:val="22"/>
                <w:szCs w:val="22"/>
                <w:lang w:val="en-GB"/>
              </w:rPr>
            </w:pPr>
            <w:r>
              <w:rPr>
                <w:rFonts w:cs="Arial"/>
                <w:sz w:val="22"/>
                <w:szCs w:val="22"/>
                <w:lang w:val="en-GB"/>
              </w:rPr>
              <w:t>1</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53895100" w14:textId="5214CAB5" w:rsidR="004331A0" w:rsidRPr="00A944F9" w:rsidRDefault="004331A0" w:rsidP="004331A0">
            <w:pPr>
              <w:jc w:val="left"/>
              <w:rPr>
                <w:rStyle w:val="body1"/>
                <w:b/>
                <w:i/>
                <w:u w:val="single"/>
              </w:rPr>
            </w:pPr>
            <w:r w:rsidRPr="00A944F9">
              <w:rPr>
                <w:rStyle w:val="body1"/>
                <w:rFonts w:ascii="Arial" w:hAnsi="Arial" w:cs="Arial"/>
                <w:b/>
                <w:i/>
                <w:szCs w:val="22"/>
                <w:u w:val="single"/>
                <w:lang w:val="en-GB"/>
              </w:rPr>
              <w:t>Scope</w:t>
            </w:r>
            <w:r>
              <w:rPr>
                <w:rStyle w:val="body1"/>
                <w:rFonts w:ascii="Arial" w:hAnsi="Arial" w:cs="Arial"/>
                <w:b/>
                <w:i/>
                <w:szCs w:val="22"/>
                <w:u w:val="single"/>
                <w:lang w:val="en-GB"/>
              </w:rPr>
              <w:t xml:space="preserve"> and management</w:t>
            </w:r>
            <w:r w:rsidRPr="00A944F9">
              <w:rPr>
                <w:rStyle w:val="body1"/>
                <w:rFonts w:ascii="Arial" w:hAnsi="Arial" w:cs="Arial"/>
                <w:b/>
                <w:i/>
                <w:szCs w:val="22"/>
                <w:u w:val="single"/>
                <w:lang w:val="en-GB"/>
              </w:rPr>
              <w:t>:</w:t>
            </w:r>
          </w:p>
        </w:tc>
      </w:tr>
      <w:tr w:rsidR="00AD62F4" w:rsidRPr="009D05A0" w14:paraId="3B049069"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4DF0997" w14:textId="32078794" w:rsidR="00AD62F4" w:rsidRPr="009D05A0" w:rsidRDefault="00AD62F4" w:rsidP="00AD62F4">
            <w:pPr>
              <w:pStyle w:val="Testo"/>
              <w:tabs>
                <w:tab w:val="left" w:pos="284"/>
              </w:tabs>
              <w:jc w:val="center"/>
              <w:rPr>
                <w:rFonts w:cs="Arial"/>
                <w:sz w:val="22"/>
                <w:szCs w:val="22"/>
                <w:lang w:val="en-GB"/>
              </w:rPr>
            </w:pPr>
            <w:r w:rsidRPr="00AD62F4">
              <w:rPr>
                <w:rFonts w:cs="Arial"/>
                <w:color w:val="C00000"/>
                <w:sz w:val="22"/>
                <w:szCs w:val="22"/>
                <w:lang w:val="en-GB"/>
              </w:rPr>
              <w:t>1.0</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B7FB7D4" w14:textId="6508228D" w:rsidR="00AD62F4" w:rsidRPr="00FB1051" w:rsidRDefault="00AD62F4" w:rsidP="00AD62F4">
            <w:pPr>
              <w:tabs>
                <w:tab w:val="left" w:pos="540"/>
                <w:tab w:val="left" w:pos="1080"/>
                <w:tab w:val="left" w:pos="1530"/>
                <w:tab w:val="left" w:pos="1890"/>
                <w:tab w:val="left" w:pos="2430"/>
              </w:tabs>
              <w:rPr>
                <w:rStyle w:val="body1"/>
                <w:rFonts w:ascii="Arial" w:hAnsi="Arial" w:cs="Arial"/>
                <w:i/>
                <w:lang w:val="en-GB"/>
              </w:rPr>
            </w:pPr>
            <w:r w:rsidRPr="002F55A2">
              <w:rPr>
                <w:rFonts w:ascii="Arial" w:hAnsi="Arial" w:cs="Arial"/>
                <w:color w:val="C00000"/>
                <w:sz w:val="22"/>
                <w:szCs w:val="22"/>
                <w:lang w:val="en-US"/>
              </w:rPr>
              <w:t>Is this QAP based on LH Template?</w:t>
            </w:r>
          </w:p>
        </w:tc>
        <w:tc>
          <w:tcPr>
            <w:tcW w:w="244" w:type="pct"/>
            <w:gridSpan w:val="2"/>
            <w:tcBorders>
              <w:top w:val="single" w:sz="4" w:space="0" w:color="auto"/>
              <w:left w:val="single" w:sz="4" w:space="0" w:color="000000"/>
              <w:right w:val="single" w:sz="4" w:space="0" w:color="000000"/>
            </w:tcBorders>
            <w:vAlign w:val="center"/>
          </w:tcPr>
          <w:p w14:paraId="13E6E432" w14:textId="7437BB2D" w:rsidR="00AD62F4" w:rsidRPr="00722103" w:rsidRDefault="00AD62F4" w:rsidP="00AD62F4">
            <w:pPr>
              <w:jc w:val="center"/>
              <w:rPr>
                <w:rFonts w:ascii="Arial" w:hAnsi="Arial" w:cs="Arial"/>
                <w:sz w:val="22"/>
                <w:szCs w:val="22"/>
                <w:lang w:val="en-GB"/>
              </w:rPr>
            </w:pPr>
            <w:r w:rsidRPr="00921FBA">
              <w:rPr>
                <w:rFonts w:ascii="Arial" w:hAnsi="Arial" w:cs="Arial"/>
                <w:color w:val="000000"/>
                <w:sz w:val="22"/>
                <w:szCs w:val="22"/>
              </w:rPr>
              <w:t>P</w:t>
            </w:r>
          </w:p>
        </w:tc>
        <w:tc>
          <w:tcPr>
            <w:tcW w:w="245" w:type="pct"/>
            <w:gridSpan w:val="2"/>
            <w:tcBorders>
              <w:top w:val="single" w:sz="4" w:space="0" w:color="auto"/>
              <w:left w:val="single" w:sz="4" w:space="0" w:color="000000"/>
              <w:right w:val="single" w:sz="4" w:space="0" w:color="000000"/>
            </w:tcBorders>
            <w:vAlign w:val="center"/>
          </w:tcPr>
          <w:p w14:paraId="02E2D34D" w14:textId="19149786" w:rsidR="00AD62F4" w:rsidRPr="00722103" w:rsidRDefault="00AD62F4" w:rsidP="00AD62F4">
            <w:pPr>
              <w:jc w:val="center"/>
              <w:rPr>
                <w:rFonts w:ascii="Arial" w:hAnsi="Arial" w:cs="Arial"/>
                <w:sz w:val="22"/>
                <w:szCs w:val="22"/>
                <w:lang w:val="en-GB"/>
              </w:rPr>
            </w:pPr>
            <w:r w:rsidRPr="00921FBA">
              <w:rPr>
                <w:rFonts w:ascii="Arial" w:hAnsi="Arial" w:cs="Arial"/>
                <w:color w:val="000000"/>
                <w:sz w:val="22"/>
                <w:szCs w:val="22"/>
              </w:rPr>
              <w:t>3</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2DBC0EEB" w14:textId="3A681654"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2950B1D" w14:textId="462D5F25" w:rsidR="00AD62F4" w:rsidRPr="009D05A0" w:rsidRDefault="00AD62F4" w:rsidP="00AD62F4">
            <w:pPr>
              <w:jc w:val="center"/>
              <w:rPr>
                <w:rFonts w:ascii="Arial" w:hAnsi="Arial" w:cs="Arial"/>
                <w:sz w:val="22"/>
                <w:szCs w:val="22"/>
                <w:lang w:val="en-GB"/>
              </w:rPr>
            </w:pPr>
            <w:r w:rsidRPr="009D05A0">
              <w:rPr>
                <w:rFonts w:ascii="Arial" w:hAnsi="Arial" w:cs="Arial"/>
                <w:color w:val="FF0000"/>
                <w:sz w:val="22"/>
                <w:szCs w:val="22"/>
                <w:lang w:val="en-GB"/>
              </w:rPr>
              <w:fldChar w:fldCharType="begin">
                <w:ffData>
                  <w:name w:val=""/>
                  <w:enabled/>
                  <w:calcOnExit w:val="0"/>
                  <w:checkBox>
                    <w:sizeAuto/>
                    <w:default w:val="0"/>
                  </w:checkBox>
                </w:ffData>
              </w:fldChar>
            </w:r>
            <w:r w:rsidRPr="009D05A0">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9D05A0">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AD824C9" w14:textId="55A7E4FC"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1081746"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0E71B39F" w14:textId="77777777" w:rsidR="00AD62F4" w:rsidRPr="009D05A0" w:rsidRDefault="00AD62F4" w:rsidP="00AD62F4">
            <w:pPr>
              <w:rPr>
                <w:rFonts w:ascii="Arial" w:hAnsi="Arial" w:cs="Arial"/>
                <w:sz w:val="22"/>
                <w:szCs w:val="22"/>
                <w:lang w:val="en-GB"/>
              </w:rPr>
            </w:pPr>
          </w:p>
        </w:tc>
      </w:tr>
      <w:tr w:rsidR="00AD62F4" w:rsidRPr="009D05A0" w14:paraId="572F3458"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324AF5D" w14:textId="2CA27BAC" w:rsidR="00AD62F4" w:rsidRDefault="00AD62F4" w:rsidP="00AD62F4">
            <w:pPr>
              <w:pStyle w:val="Testo"/>
              <w:tabs>
                <w:tab w:val="left" w:pos="284"/>
              </w:tabs>
              <w:jc w:val="center"/>
              <w:rPr>
                <w:rFonts w:cs="Arial"/>
                <w:sz w:val="22"/>
                <w:szCs w:val="22"/>
                <w:lang w:val="en-GB"/>
              </w:rPr>
            </w:pPr>
            <w:r>
              <w:rPr>
                <w:rFonts w:cs="Arial"/>
                <w:sz w:val="22"/>
                <w:szCs w:val="22"/>
                <w:lang w:val="en-GB"/>
              </w:rPr>
              <w:t>1.1</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51683942" w14:textId="706F4EA5" w:rsidR="00AD62F4" w:rsidRPr="00FB1051" w:rsidRDefault="00AD62F4" w:rsidP="00AD62F4">
            <w:pPr>
              <w:tabs>
                <w:tab w:val="left" w:pos="540"/>
                <w:tab w:val="left" w:pos="1080"/>
                <w:tab w:val="left" w:pos="1530"/>
                <w:tab w:val="left" w:pos="1890"/>
                <w:tab w:val="left" w:pos="2430"/>
              </w:tabs>
              <w:rPr>
                <w:rStyle w:val="body1"/>
                <w:rFonts w:ascii="Arial" w:hAnsi="Arial" w:cs="Arial"/>
                <w:i/>
                <w:lang w:val="en-GB"/>
              </w:rPr>
            </w:pPr>
            <w:r w:rsidRPr="00FB1051">
              <w:rPr>
                <w:rStyle w:val="body1"/>
                <w:rFonts w:ascii="Arial" w:hAnsi="Arial" w:cs="Arial"/>
                <w:i/>
                <w:lang w:val="en-GB"/>
              </w:rPr>
              <w:t>Indication of contractor</w:t>
            </w:r>
            <w:r w:rsidRPr="00FB1051">
              <w:rPr>
                <w:rStyle w:val="body1"/>
                <w:rFonts w:ascii="Arial" w:hAnsi="Arial" w:cs="Arial"/>
                <w:lang w:val="en-GB"/>
              </w:rPr>
              <w:t xml:space="preserve"> (supplier name and address)</w:t>
            </w:r>
          </w:p>
        </w:tc>
        <w:tc>
          <w:tcPr>
            <w:tcW w:w="244" w:type="pct"/>
            <w:gridSpan w:val="2"/>
            <w:tcBorders>
              <w:top w:val="single" w:sz="4" w:space="0" w:color="auto"/>
              <w:left w:val="single" w:sz="4" w:space="0" w:color="000000"/>
              <w:right w:val="single" w:sz="4" w:space="0" w:color="000000"/>
            </w:tcBorders>
            <w:vAlign w:val="center"/>
          </w:tcPr>
          <w:p w14:paraId="266974D7" w14:textId="0FEEBF1A"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right w:val="single" w:sz="4" w:space="0" w:color="000000"/>
            </w:tcBorders>
            <w:vAlign w:val="center"/>
          </w:tcPr>
          <w:p w14:paraId="36B42A1B" w14:textId="383D631A"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38C02B05" w14:textId="260FAE58" w:rsidR="00AD62F4" w:rsidRDefault="00AD62F4" w:rsidP="00AD62F4">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F3F3728" w14:textId="42A02DE6" w:rsidR="00AD62F4" w:rsidRPr="009D05A0" w:rsidRDefault="00AD62F4" w:rsidP="00AD62F4">
            <w:pPr>
              <w:jc w:val="center"/>
              <w:rPr>
                <w:rFonts w:ascii="Arial" w:hAnsi="Arial" w:cs="Arial"/>
                <w:color w:val="FF0000"/>
                <w:sz w:val="22"/>
                <w:szCs w:val="22"/>
                <w:lang w:val="en-GB"/>
              </w:rPr>
            </w:pPr>
            <w:r w:rsidRPr="009D05A0">
              <w:rPr>
                <w:rFonts w:ascii="Arial" w:hAnsi="Arial" w:cs="Arial"/>
                <w:color w:val="FF0000"/>
                <w:sz w:val="22"/>
                <w:szCs w:val="22"/>
                <w:lang w:val="en-GB"/>
              </w:rPr>
              <w:fldChar w:fldCharType="begin">
                <w:ffData>
                  <w:name w:val=""/>
                  <w:enabled/>
                  <w:calcOnExit w:val="0"/>
                  <w:checkBox>
                    <w:sizeAuto/>
                    <w:default w:val="0"/>
                  </w:checkBox>
                </w:ffData>
              </w:fldChar>
            </w:r>
            <w:r w:rsidRPr="009D05A0">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9D05A0">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7733D949" w14:textId="160DB8C8"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B23CAF8"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472E52E7" w14:textId="77777777" w:rsidR="00AD62F4" w:rsidRPr="009D05A0" w:rsidRDefault="00AD62F4" w:rsidP="00AD62F4">
            <w:pPr>
              <w:rPr>
                <w:rFonts w:ascii="Arial" w:hAnsi="Arial" w:cs="Arial"/>
                <w:sz w:val="22"/>
                <w:szCs w:val="22"/>
                <w:lang w:val="en-GB"/>
              </w:rPr>
            </w:pPr>
          </w:p>
        </w:tc>
      </w:tr>
      <w:tr w:rsidR="00AD62F4" w:rsidRPr="009D05A0" w14:paraId="618226C1"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7E84299"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1.2</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44FC0AD" w14:textId="77777777" w:rsidR="00AD62F4" w:rsidRPr="009D05A0" w:rsidRDefault="00AD62F4" w:rsidP="00AD62F4">
            <w:pPr>
              <w:pStyle w:val="Testo"/>
              <w:tabs>
                <w:tab w:val="clear" w:pos="2835"/>
                <w:tab w:val="left" w:pos="284"/>
              </w:tabs>
              <w:rPr>
                <w:rStyle w:val="body1"/>
                <w:rFonts w:cs="Arial"/>
                <w:i/>
                <w:szCs w:val="22"/>
                <w:lang w:val="en-GB"/>
              </w:rPr>
            </w:pPr>
            <w:r w:rsidRPr="009D05A0">
              <w:rPr>
                <w:rStyle w:val="body1"/>
                <w:rFonts w:cs="Arial"/>
                <w:i/>
                <w:szCs w:val="22"/>
                <w:lang w:val="en-GB"/>
              </w:rPr>
              <w:t>Applicability</w:t>
            </w:r>
            <w:r w:rsidRPr="009D05A0">
              <w:rPr>
                <w:rStyle w:val="body1"/>
                <w:rFonts w:cs="Arial"/>
                <w:szCs w:val="22"/>
                <w:lang w:val="en-GB"/>
              </w:rPr>
              <w:t xml:space="preserve"> (list of all the P/Ns the Quality Assurance Plan is applicable to – LH P/N, Supplier P/N, Description, </w:t>
            </w:r>
            <w:r w:rsidRPr="000644A6">
              <w:rPr>
                <w:rStyle w:val="body1"/>
                <w:rFonts w:cs="Arial"/>
                <w:szCs w:val="22"/>
                <w:lang w:val="en-GB"/>
              </w:rPr>
              <w:t>Procurement Spec/SCD</w:t>
            </w:r>
            <w:r w:rsidRPr="009D05A0">
              <w:rPr>
                <w:rStyle w:val="body1"/>
                <w:rFonts w:cs="Arial"/>
                <w:szCs w:val="22"/>
                <w:lang w:val="en-GB"/>
              </w:rPr>
              <w:t>)</w:t>
            </w:r>
          </w:p>
        </w:tc>
        <w:tc>
          <w:tcPr>
            <w:tcW w:w="244" w:type="pct"/>
            <w:gridSpan w:val="2"/>
            <w:tcBorders>
              <w:left w:val="single" w:sz="4" w:space="0" w:color="000000"/>
              <w:right w:val="single" w:sz="4" w:space="0" w:color="000000"/>
            </w:tcBorders>
            <w:vAlign w:val="center"/>
          </w:tcPr>
          <w:p w14:paraId="0EC50A64"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A</w:t>
            </w:r>
          </w:p>
          <w:p w14:paraId="010DC45A" w14:textId="355D6234"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left w:val="single" w:sz="4" w:space="0" w:color="000000"/>
              <w:right w:val="single" w:sz="4" w:space="0" w:color="000000"/>
            </w:tcBorders>
            <w:vAlign w:val="center"/>
          </w:tcPr>
          <w:p w14:paraId="337CBA15" w14:textId="412C1042"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029F5F34" w14:textId="52D0E8B8"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71403C4" w14:textId="77777777" w:rsidR="00AD62F4" w:rsidRPr="009D05A0" w:rsidRDefault="00AD62F4" w:rsidP="00AD62F4">
            <w:pPr>
              <w:jc w:val="center"/>
              <w:rPr>
                <w:rFonts w:ascii="Arial" w:hAnsi="Arial" w:cs="Arial"/>
                <w:sz w:val="22"/>
                <w:szCs w:val="22"/>
                <w:lang w:val="en-GB"/>
              </w:rPr>
            </w:pPr>
            <w:r w:rsidRPr="00CA309A">
              <w:rPr>
                <w:rFonts w:ascii="Arial" w:hAnsi="Arial" w:cs="Arial"/>
                <w:color w:val="FF0000"/>
                <w:sz w:val="22"/>
                <w:szCs w:val="22"/>
                <w:lang w:val="en-GB"/>
              </w:rPr>
              <w:fldChar w:fldCharType="begin">
                <w:ffData>
                  <w:name w:val=""/>
                  <w:enabled/>
                  <w:calcOnExit w:val="0"/>
                  <w:checkBox>
                    <w:sizeAuto/>
                    <w:default w:val="0"/>
                  </w:checkBox>
                </w:ffData>
              </w:fldChar>
            </w:r>
            <w:r w:rsidRPr="00CA309A">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CA309A">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15E140B0"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D7B592E"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0019313A" w14:textId="77777777" w:rsidR="00AD62F4" w:rsidRPr="009D05A0" w:rsidRDefault="00AD62F4" w:rsidP="00AD62F4">
            <w:pPr>
              <w:rPr>
                <w:rFonts w:ascii="Arial" w:hAnsi="Arial" w:cs="Arial"/>
                <w:sz w:val="22"/>
                <w:szCs w:val="22"/>
                <w:lang w:val="en-GB"/>
              </w:rPr>
            </w:pPr>
          </w:p>
        </w:tc>
      </w:tr>
      <w:tr w:rsidR="00AD62F4" w:rsidRPr="009D05A0" w14:paraId="3425BFD5"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F7A4D2E"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1.3</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1EF9E9A" w14:textId="77777777" w:rsidR="00AD62F4" w:rsidRPr="009D05A0" w:rsidRDefault="00AD62F4" w:rsidP="00AD62F4">
            <w:pPr>
              <w:pStyle w:val="Testo"/>
              <w:tabs>
                <w:tab w:val="clear" w:pos="2835"/>
                <w:tab w:val="left" w:pos="284"/>
              </w:tabs>
              <w:rPr>
                <w:rStyle w:val="body1"/>
                <w:rFonts w:cs="Arial"/>
                <w:i/>
                <w:szCs w:val="22"/>
                <w:lang w:val="en-GB"/>
              </w:rPr>
            </w:pPr>
            <w:r>
              <w:rPr>
                <w:rStyle w:val="body1"/>
                <w:rFonts w:cs="Arial"/>
                <w:i/>
                <w:szCs w:val="22"/>
                <w:lang w:val="en-GB"/>
              </w:rPr>
              <w:t xml:space="preserve">QP approval and update management </w:t>
            </w:r>
            <w:r>
              <w:rPr>
                <w:rStyle w:val="body1"/>
                <w:rFonts w:cs="Arial"/>
                <w:szCs w:val="22"/>
                <w:lang w:val="en-GB"/>
              </w:rPr>
              <w:t>(how to manage Q</w:t>
            </w:r>
            <w:r w:rsidRPr="00FE0E86">
              <w:rPr>
                <w:rStyle w:val="body1"/>
                <w:rFonts w:cs="Arial"/>
                <w:szCs w:val="22"/>
                <w:lang w:val="en-GB"/>
              </w:rPr>
              <w:t>P changes and submit them it to LH)</w:t>
            </w:r>
          </w:p>
        </w:tc>
        <w:tc>
          <w:tcPr>
            <w:tcW w:w="244" w:type="pct"/>
            <w:gridSpan w:val="2"/>
            <w:tcBorders>
              <w:left w:val="single" w:sz="4" w:space="0" w:color="000000"/>
              <w:right w:val="single" w:sz="4" w:space="0" w:color="000000"/>
            </w:tcBorders>
            <w:vAlign w:val="center"/>
          </w:tcPr>
          <w:p w14:paraId="14A3B103" w14:textId="52788366"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14F4DDB4" w14:textId="7455CE92"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0A438F5" w14:textId="52FB7CF0"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172A05FF"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234BCD6"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C3D363B" w14:textId="77777777" w:rsidR="00AD62F4"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53566321" w14:textId="77777777" w:rsidR="00AD62F4" w:rsidRPr="009D05A0" w:rsidRDefault="00AD62F4" w:rsidP="00AD62F4">
            <w:pPr>
              <w:rPr>
                <w:rFonts w:ascii="Arial" w:hAnsi="Arial" w:cs="Arial"/>
                <w:sz w:val="22"/>
                <w:szCs w:val="22"/>
                <w:lang w:val="en-GB"/>
              </w:rPr>
            </w:pPr>
          </w:p>
        </w:tc>
      </w:tr>
      <w:tr w:rsidR="00AD62F4" w:rsidRPr="009D05A0" w14:paraId="28006340"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D7C7DB3"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2</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5BEF21A1" w14:textId="77777777" w:rsidR="00AD62F4" w:rsidRPr="009D05A0" w:rsidRDefault="00AD62F4" w:rsidP="00AD62F4">
            <w:pPr>
              <w:pStyle w:val="Testo"/>
              <w:tabs>
                <w:tab w:val="clear" w:pos="2835"/>
                <w:tab w:val="left" w:pos="284"/>
              </w:tabs>
              <w:rPr>
                <w:rFonts w:cs="Arial"/>
                <w:sz w:val="22"/>
                <w:szCs w:val="22"/>
                <w:lang w:val="en-GB"/>
              </w:rPr>
            </w:pPr>
            <w:r w:rsidRPr="009D05A0">
              <w:rPr>
                <w:rStyle w:val="body1"/>
                <w:rFonts w:cs="Arial"/>
                <w:b/>
                <w:i/>
                <w:szCs w:val="22"/>
                <w:u w:val="single"/>
                <w:lang w:val="en-GB"/>
              </w:rPr>
              <w:t>List of acronyms</w:t>
            </w:r>
            <w:r w:rsidRPr="009D05A0">
              <w:rPr>
                <w:rStyle w:val="body1"/>
                <w:rFonts w:cs="Arial"/>
                <w:i/>
                <w:szCs w:val="22"/>
                <w:lang w:val="en-GB"/>
              </w:rPr>
              <w:t xml:space="preserve"> and definitions</w:t>
            </w:r>
            <w:r w:rsidRPr="009D05A0">
              <w:rPr>
                <w:rStyle w:val="body1"/>
                <w:rFonts w:cs="Arial"/>
                <w:szCs w:val="22"/>
                <w:lang w:val="en-GB"/>
              </w:rPr>
              <w:t xml:space="preserve"> used in the Quality Plan</w:t>
            </w:r>
          </w:p>
        </w:tc>
        <w:tc>
          <w:tcPr>
            <w:tcW w:w="244" w:type="pct"/>
            <w:gridSpan w:val="2"/>
            <w:tcBorders>
              <w:left w:val="single" w:sz="4" w:space="0" w:color="000000"/>
              <w:bottom w:val="single" w:sz="4" w:space="0" w:color="auto"/>
              <w:right w:val="single" w:sz="4" w:space="0" w:color="000000"/>
            </w:tcBorders>
            <w:vAlign w:val="center"/>
          </w:tcPr>
          <w:p w14:paraId="100E2C3D" w14:textId="1AE2B42C"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bottom w:val="single" w:sz="4" w:space="0" w:color="auto"/>
              <w:right w:val="single" w:sz="4" w:space="0" w:color="000000"/>
            </w:tcBorders>
            <w:vAlign w:val="center"/>
          </w:tcPr>
          <w:p w14:paraId="7CF6FB62" w14:textId="0626BC80"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FEA0303" w14:textId="10EA060E"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4F828F03"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5EB548C5"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BB58FDF"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2F5D43D7" w14:textId="77777777" w:rsidR="00AD62F4" w:rsidRPr="009D05A0" w:rsidRDefault="00AD62F4" w:rsidP="00AD62F4">
            <w:pPr>
              <w:rPr>
                <w:rFonts w:ascii="Arial" w:hAnsi="Arial" w:cs="Arial"/>
                <w:sz w:val="22"/>
                <w:szCs w:val="22"/>
                <w:lang w:val="en-GB"/>
              </w:rPr>
            </w:pPr>
          </w:p>
        </w:tc>
      </w:tr>
      <w:tr w:rsidR="00AD62F4" w:rsidRPr="009D05A0" w14:paraId="42636A3A"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5482D31"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3</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4CFA88EA" w14:textId="2A16D690" w:rsidR="00AD62F4" w:rsidRPr="009D05A0" w:rsidRDefault="00AD62F4" w:rsidP="00AD62F4">
            <w:pPr>
              <w:jc w:val="left"/>
              <w:rPr>
                <w:rFonts w:ascii="Arial" w:hAnsi="Arial" w:cs="Arial"/>
                <w:sz w:val="22"/>
                <w:szCs w:val="22"/>
                <w:lang w:val="en-GB"/>
              </w:rPr>
            </w:pPr>
            <w:r w:rsidRPr="00A944F9">
              <w:rPr>
                <w:rStyle w:val="body1"/>
                <w:rFonts w:ascii="Arial" w:hAnsi="Arial" w:cs="Arial"/>
                <w:b/>
                <w:i/>
                <w:szCs w:val="22"/>
                <w:u w:val="single"/>
                <w:lang w:val="en-GB"/>
              </w:rPr>
              <w:t>Applicable</w:t>
            </w:r>
            <w:r w:rsidRPr="009D05A0">
              <w:rPr>
                <w:rStyle w:val="body1"/>
                <w:rFonts w:cs="Arial"/>
                <w:b/>
                <w:i/>
                <w:szCs w:val="22"/>
                <w:u w:val="single"/>
                <w:lang w:val="en-GB"/>
              </w:rPr>
              <w:t xml:space="preserve"> </w:t>
            </w:r>
            <w:r w:rsidRPr="00A944F9">
              <w:rPr>
                <w:rStyle w:val="body1"/>
                <w:rFonts w:ascii="Arial" w:hAnsi="Arial" w:cs="Arial"/>
                <w:b/>
                <w:i/>
                <w:szCs w:val="22"/>
                <w:u w:val="single"/>
                <w:lang w:val="en-GB"/>
              </w:rPr>
              <w:t>Documents:</w:t>
            </w:r>
          </w:p>
        </w:tc>
      </w:tr>
      <w:tr w:rsidR="00AD62F4" w:rsidRPr="009D05A0" w14:paraId="4723E551"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3CB2DC24"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3.1</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4B4212D" w14:textId="6A4373BB" w:rsidR="00AD62F4" w:rsidRPr="009D05A0" w:rsidRDefault="00AD62F4" w:rsidP="00AD62F4">
            <w:pPr>
              <w:pStyle w:val="Testo"/>
              <w:tabs>
                <w:tab w:val="clear" w:pos="2835"/>
                <w:tab w:val="left" w:pos="284"/>
              </w:tabs>
              <w:rPr>
                <w:rStyle w:val="body1"/>
                <w:rFonts w:cs="Arial"/>
                <w:i/>
                <w:szCs w:val="22"/>
                <w:lang w:val="en-GB"/>
              </w:rPr>
            </w:pPr>
            <w:r w:rsidRPr="009D05A0">
              <w:rPr>
                <w:rStyle w:val="body1"/>
                <w:rFonts w:cs="Arial"/>
                <w:i/>
                <w:szCs w:val="22"/>
                <w:lang w:val="en-GB"/>
              </w:rPr>
              <w:t>Contractual Documents</w:t>
            </w:r>
            <w:r w:rsidRPr="009D05A0">
              <w:rPr>
                <w:rStyle w:val="body1"/>
                <w:rFonts w:cs="Arial"/>
                <w:szCs w:val="22"/>
                <w:lang w:val="en-GB"/>
              </w:rPr>
              <w:t xml:space="preserve"> (</w:t>
            </w:r>
            <w:r w:rsidR="0008335A">
              <w:rPr>
                <w:rStyle w:val="body1"/>
                <w:rFonts w:cs="Arial"/>
                <w:szCs w:val="22"/>
                <w:lang w:val="en-GB"/>
              </w:rPr>
              <w:t>QRS</w:t>
            </w:r>
            <w:r w:rsidRPr="009D05A0">
              <w:rPr>
                <w:rStyle w:val="body1"/>
                <w:rFonts w:cs="Arial"/>
                <w:szCs w:val="22"/>
                <w:lang w:val="en-GB"/>
              </w:rPr>
              <w:t>)</w:t>
            </w:r>
          </w:p>
        </w:tc>
        <w:tc>
          <w:tcPr>
            <w:tcW w:w="244" w:type="pct"/>
            <w:gridSpan w:val="2"/>
            <w:tcBorders>
              <w:top w:val="single" w:sz="4" w:space="0" w:color="auto"/>
              <w:left w:val="single" w:sz="4" w:space="0" w:color="000000"/>
              <w:right w:val="single" w:sz="4" w:space="0" w:color="000000"/>
            </w:tcBorders>
            <w:vAlign w:val="center"/>
          </w:tcPr>
          <w:p w14:paraId="02038B04"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A</w:t>
            </w:r>
          </w:p>
          <w:p w14:paraId="2944D0B0" w14:textId="6EAB6425"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top w:val="single" w:sz="4" w:space="0" w:color="auto"/>
              <w:left w:val="single" w:sz="4" w:space="0" w:color="000000"/>
              <w:right w:val="single" w:sz="4" w:space="0" w:color="000000"/>
            </w:tcBorders>
            <w:vAlign w:val="center"/>
          </w:tcPr>
          <w:p w14:paraId="55F67935" w14:textId="64A4677F"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D699BDA" w14:textId="23BAF284"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578CF899"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5629EFE7"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1E56775"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78BEB49D" w14:textId="77777777" w:rsidR="00AD62F4" w:rsidRPr="009D05A0" w:rsidRDefault="00AD62F4" w:rsidP="00AD62F4">
            <w:pPr>
              <w:rPr>
                <w:rFonts w:ascii="Arial" w:hAnsi="Arial" w:cs="Arial"/>
                <w:sz w:val="22"/>
                <w:szCs w:val="22"/>
                <w:lang w:val="en-GB"/>
              </w:rPr>
            </w:pPr>
          </w:p>
        </w:tc>
      </w:tr>
      <w:tr w:rsidR="00AD62F4" w:rsidRPr="00C06EA8" w14:paraId="3C937B19"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977B21A" w14:textId="32B55211"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3.</w:t>
            </w:r>
            <w:r w:rsidR="0008335A">
              <w:rPr>
                <w:rFonts w:cs="Arial"/>
                <w:sz w:val="22"/>
                <w:szCs w:val="22"/>
                <w:lang w:val="en-GB"/>
              </w:rPr>
              <w:t>2</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2FF87640" w14:textId="0783C8CE" w:rsidR="00AD62F4" w:rsidRPr="00D97A96" w:rsidRDefault="00AD62F4" w:rsidP="00AD62F4">
            <w:pPr>
              <w:pStyle w:val="Testo"/>
              <w:tabs>
                <w:tab w:val="clear" w:pos="2835"/>
                <w:tab w:val="left" w:pos="284"/>
              </w:tabs>
              <w:rPr>
                <w:rStyle w:val="body1"/>
                <w:rFonts w:cs="Arial"/>
                <w:i/>
                <w:szCs w:val="22"/>
                <w:lang w:val="en-GB"/>
              </w:rPr>
            </w:pPr>
            <w:r w:rsidRPr="00D97A96">
              <w:rPr>
                <w:rStyle w:val="body1"/>
                <w:rFonts w:cs="Arial"/>
                <w:i/>
                <w:szCs w:val="22"/>
                <w:lang w:val="en-GB"/>
              </w:rPr>
              <w:t>LH Documents</w:t>
            </w:r>
            <w:r w:rsidRPr="00D97A96">
              <w:rPr>
                <w:rStyle w:val="body1"/>
                <w:rFonts w:cs="Arial"/>
                <w:szCs w:val="22"/>
                <w:lang w:val="en-GB"/>
              </w:rPr>
              <w:t xml:space="preserve"> </w:t>
            </w:r>
            <w:r w:rsidRPr="0008335A">
              <w:rPr>
                <w:rStyle w:val="body1"/>
                <w:rFonts w:cs="Arial"/>
                <w:szCs w:val="22"/>
                <w:lang w:val="en-GB"/>
              </w:rPr>
              <w:t>(</w:t>
            </w:r>
            <w:r w:rsidR="0008335A" w:rsidRPr="0008335A">
              <w:rPr>
                <w:rStyle w:val="body1"/>
                <w:rFonts w:cs="Arial"/>
                <w:szCs w:val="22"/>
                <w:lang w:val="en-GB"/>
              </w:rPr>
              <w:t>see Annex C)</w:t>
            </w:r>
          </w:p>
        </w:tc>
        <w:tc>
          <w:tcPr>
            <w:tcW w:w="244" w:type="pct"/>
            <w:gridSpan w:val="2"/>
            <w:tcBorders>
              <w:left w:val="single" w:sz="4" w:space="0" w:color="000000"/>
              <w:right w:val="single" w:sz="4" w:space="0" w:color="000000"/>
            </w:tcBorders>
            <w:vAlign w:val="center"/>
          </w:tcPr>
          <w:p w14:paraId="0337D07E"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A</w:t>
            </w:r>
          </w:p>
          <w:p w14:paraId="4AC0B34C" w14:textId="602D9286"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left w:val="single" w:sz="4" w:space="0" w:color="000000"/>
              <w:right w:val="single" w:sz="4" w:space="0" w:color="000000"/>
            </w:tcBorders>
            <w:vAlign w:val="center"/>
          </w:tcPr>
          <w:p w14:paraId="7BED58C9" w14:textId="0C92A5A6"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9DD30D1" w14:textId="2B97DC5B"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65A6AB46"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605851B"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5CD02D21"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9604067" w14:textId="77777777" w:rsidR="00AD62F4" w:rsidRPr="00126283" w:rsidRDefault="00AD62F4" w:rsidP="00AD62F4">
            <w:pPr>
              <w:rPr>
                <w:rFonts w:ascii="Arial" w:hAnsi="Arial" w:cs="Arial"/>
                <w:b/>
                <w:color w:val="FF0000"/>
                <w:sz w:val="22"/>
                <w:szCs w:val="22"/>
                <w:lang w:val="en-GB"/>
              </w:rPr>
            </w:pPr>
          </w:p>
        </w:tc>
      </w:tr>
      <w:tr w:rsidR="00AD62F4" w:rsidRPr="009D05A0" w14:paraId="0C2BE723"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A42DE5D" w14:textId="444C8B84"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3.</w:t>
            </w:r>
            <w:r w:rsidR="0008335A">
              <w:rPr>
                <w:rFonts w:cs="Arial"/>
                <w:sz w:val="22"/>
                <w:szCs w:val="22"/>
                <w:lang w:val="en-GB"/>
              </w:rPr>
              <w:t>3</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2594392" w14:textId="6B558053" w:rsidR="00AD62F4" w:rsidRPr="000F02F7" w:rsidRDefault="00AD62F4" w:rsidP="00AD62F4">
            <w:pPr>
              <w:tabs>
                <w:tab w:val="left" w:pos="540"/>
                <w:tab w:val="left" w:pos="1080"/>
                <w:tab w:val="left" w:pos="1530"/>
                <w:tab w:val="left" w:pos="1890"/>
                <w:tab w:val="left" w:pos="2430"/>
              </w:tabs>
              <w:rPr>
                <w:rStyle w:val="body1"/>
                <w:rFonts w:ascii="Arial" w:hAnsi="Arial" w:cs="Arial"/>
                <w:i/>
                <w:lang w:val="en-GB"/>
              </w:rPr>
            </w:pPr>
            <w:r w:rsidRPr="000F02F7">
              <w:rPr>
                <w:rStyle w:val="body1"/>
                <w:rFonts w:ascii="Arial" w:hAnsi="Arial" w:cs="Arial"/>
                <w:i/>
                <w:lang w:val="en-GB"/>
              </w:rPr>
              <w:t>List of Supplier applicable documentation</w:t>
            </w:r>
            <w:r>
              <w:rPr>
                <w:rStyle w:val="body1"/>
                <w:rFonts w:ascii="Arial" w:hAnsi="Arial" w:cs="Arial"/>
                <w:lang w:val="en-GB"/>
              </w:rPr>
              <w:t xml:space="preserve"> defined in the Q</w:t>
            </w:r>
            <w:r w:rsidRPr="000F02F7">
              <w:rPr>
                <w:rStyle w:val="body1"/>
                <w:rFonts w:ascii="Arial" w:hAnsi="Arial" w:cs="Arial"/>
                <w:lang w:val="en-GB"/>
              </w:rPr>
              <w:t>P (Quality Manual, internal procedures)</w:t>
            </w:r>
          </w:p>
        </w:tc>
        <w:tc>
          <w:tcPr>
            <w:tcW w:w="244" w:type="pct"/>
            <w:gridSpan w:val="2"/>
            <w:tcBorders>
              <w:left w:val="single" w:sz="4" w:space="0" w:color="000000"/>
              <w:right w:val="single" w:sz="4" w:space="0" w:color="000000"/>
            </w:tcBorders>
            <w:vAlign w:val="center"/>
          </w:tcPr>
          <w:p w14:paraId="5F192150"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A</w:t>
            </w:r>
          </w:p>
          <w:p w14:paraId="3F5732E1" w14:textId="0F6DC89D"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left w:val="single" w:sz="4" w:space="0" w:color="000000"/>
              <w:right w:val="single" w:sz="4" w:space="0" w:color="000000"/>
            </w:tcBorders>
            <w:vAlign w:val="center"/>
          </w:tcPr>
          <w:p w14:paraId="0E24C90C" w14:textId="4994DE75"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0581F659" w14:textId="5B740D08"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65D455EF"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1DF1B0B8"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5C153A84"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572B238" w14:textId="77777777" w:rsidR="00AD62F4" w:rsidRPr="009D05A0" w:rsidRDefault="00AD62F4" w:rsidP="00AD62F4">
            <w:pPr>
              <w:rPr>
                <w:rFonts w:ascii="Arial" w:hAnsi="Arial" w:cs="Arial"/>
                <w:sz w:val="22"/>
                <w:szCs w:val="22"/>
                <w:lang w:val="en-GB"/>
              </w:rPr>
            </w:pPr>
          </w:p>
        </w:tc>
      </w:tr>
      <w:tr w:rsidR="00AD62F4" w:rsidRPr="00E610FC" w14:paraId="4FAA6CF8"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CEFC24E" w14:textId="1E357D8C" w:rsidR="00AD62F4" w:rsidRDefault="00AD62F4" w:rsidP="00AD62F4">
            <w:pPr>
              <w:pStyle w:val="Testo"/>
              <w:tabs>
                <w:tab w:val="left" w:pos="284"/>
              </w:tabs>
              <w:jc w:val="center"/>
              <w:rPr>
                <w:rFonts w:cs="Arial"/>
                <w:sz w:val="22"/>
                <w:szCs w:val="22"/>
                <w:lang w:val="en-GB"/>
              </w:rPr>
            </w:pPr>
            <w:r>
              <w:rPr>
                <w:rFonts w:cs="Arial"/>
                <w:sz w:val="22"/>
                <w:szCs w:val="22"/>
                <w:lang w:val="en-GB"/>
              </w:rPr>
              <w:t>3.</w:t>
            </w:r>
            <w:r w:rsidR="0008335A">
              <w:rPr>
                <w:rFonts w:cs="Arial"/>
                <w:sz w:val="22"/>
                <w:szCs w:val="22"/>
                <w:lang w:val="en-GB"/>
              </w:rPr>
              <w:t>4</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44FE19AE" w14:textId="77777777" w:rsidR="00AD62F4" w:rsidRPr="000F02F7" w:rsidRDefault="00AD62F4" w:rsidP="00AD62F4">
            <w:pPr>
              <w:tabs>
                <w:tab w:val="left" w:pos="540"/>
                <w:tab w:val="left" w:pos="1080"/>
                <w:tab w:val="left" w:pos="1530"/>
                <w:tab w:val="left" w:pos="1890"/>
                <w:tab w:val="left" w:pos="2430"/>
              </w:tabs>
              <w:rPr>
                <w:rStyle w:val="body1"/>
                <w:rFonts w:ascii="Arial" w:hAnsi="Arial" w:cs="Arial"/>
                <w:i/>
                <w:lang w:val="en-GB"/>
              </w:rPr>
            </w:pPr>
            <w:r w:rsidRPr="000F02F7">
              <w:rPr>
                <w:rStyle w:val="body1"/>
                <w:rFonts w:ascii="Arial" w:hAnsi="Arial" w:cs="Arial"/>
                <w:i/>
                <w:lang w:val="en-GB"/>
              </w:rPr>
              <w:t>Specific applicable LH program document</w:t>
            </w:r>
          </w:p>
        </w:tc>
        <w:tc>
          <w:tcPr>
            <w:tcW w:w="244" w:type="pct"/>
            <w:gridSpan w:val="2"/>
            <w:tcBorders>
              <w:left w:val="single" w:sz="4" w:space="0" w:color="000000"/>
              <w:right w:val="single" w:sz="4" w:space="0" w:color="000000"/>
            </w:tcBorders>
            <w:vAlign w:val="center"/>
          </w:tcPr>
          <w:p w14:paraId="69099D92"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A</w:t>
            </w:r>
          </w:p>
          <w:p w14:paraId="6D2B9B7E" w14:textId="64B6A80D"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left w:val="single" w:sz="4" w:space="0" w:color="000000"/>
              <w:right w:val="single" w:sz="4" w:space="0" w:color="000000"/>
            </w:tcBorders>
            <w:vAlign w:val="center"/>
          </w:tcPr>
          <w:p w14:paraId="4F4D0607" w14:textId="5ADD8119"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32BFEE7" w14:textId="34417C5F"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9DEC3D4"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20B62AC"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9D54556" w14:textId="77777777" w:rsidR="00AD62F4"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5D1E0D0" w14:textId="77777777" w:rsidR="00AD62F4" w:rsidRPr="00E610FC" w:rsidRDefault="00AD62F4" w:rsidP="00AD62F4">
            <w:pPr>
              <w:rPr>
                <w:rFonts w:ascii="Arial" w:hAnsi="Arial" w:cs="Arial"/>
                <w:color w:val="FF0000"/>
                <w:sz w:val="22"/>
                <w:szCs w:val="22"/>
                <w:lang w:val="en-GB"/>
              </w:rPr>
            </w:pPr>
          </w:p>
        </w:tc>
      </w:tr>
      <w:tr w:rsidR="00AD62F4" w:rsidRPr="009D05A0" w14:paraId="3DEBABFC"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C1BFCB3" w14:textId="7525C3FF"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3.</w:t>
            </w:r>
            <w:r w:rsidR="0008335A">
              <w:rPr>
                <w:rFonts w:cs="Arial"/>
                <w:sz w:val="22"/>
                <w:szCs w:val="22"/>
                <w:lang w:val="en-GB"/>
              </w:rPr>
              <w:t>5</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8BA5318" w14:textId="77777777" w:rsidR="00AD62F4" w:rsidRPr="000F02F7" w:rsidRDefault="00AD62F4" w:rsidP="00AD62F4">
            <w:pPr>
              <w:tabs>
                <w:tab w:val="left" w:pos="540"/>
                <w:tab w:val="left" w:pos="1080"/>
                <w:tab w:val="left" w:pos="1530"/>
                <w:tab w:val="left" w:pos="1890"/>
                <w:tab w:val="left" w:pos="2430"/>
              </w:tabs>
              <w:rPr>
                <w:rStyle w:val="body1"/>
                <w:rFonts w:ascii="Arial" w:hAnsi="Arial" w:cs="Arial"/>
                <w:i/>
                <w:lang w:val="en-GB"/>
              </w:rPr>
            </w:pPr>
            <w:r w:rsidRPr="000F02F7">
              <w:rPr>
                <w:rStyle w:val="body1"/>
                <w:rFonts w:ascii="Arial" w:hAnsi="Arial" w:cs="Arial"/>
                <w:i/>
                <w:lang w:val="en-GB"/>
              </w:rPr>
              <w:t>Supplier Approvals</w:t>
            </w:r>
            <w:r w:rsidRPr="000F02F7">
              <w:rPr>
                <w:rStyle w:val="body1"/>
                <w:rFonts w:ascii="Arial" w:hAnsi="Arial" w:cs="Arial"/>
                <w:lang w:val="en-GB"/>
              </w:rPr>
              <w:t xml:space="preserve"> held (Civil Certifications, EN series, ISO series)</w:t>
            </w:r>
          </w:p>
        </w:tc>
        <w:tc>
          <w:tcPr>
            <w:tcW w:w="244" w:type="pct"/>
            <w:gridSpan w:val="2"/>
            <w:tcBorders>
              <w:left w:val="single" w:sz="4" w:space="0" w:color="000000"/>
              <w:right w:val="single" w:sz="4" w:space="0" w:color="000000"/>
            </w:tcBorders>
            <w:vAlign w:val="center"/>
          </w:tcPr>
          <w:p w14:paraId="54297410" w14:textId="7AEE6A5F"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1AEE9CDF" w14:textId="25E4CF76"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F12810E" w14:textId="58ED1940"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63EDDEE9"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378D6EE8"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47E48117" w14:textId="77777777" w:rsidR="00AD62F4" w:rsidRPr="00C06EA8"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24391BC9" w14:textId="77777777" w:rsidR="00AD62F4" w:rsidRPr="009D05A0" w:rsidRDefault="00AD62F4" w:rsidP="00AD62F4">
            <w:pPr>
              <w:rPr>
                <w:rFonts w:ascii="Arial" w:hAnsi="Arial" w:cs="Arial"/>
                <w:sz w:val="22"/>
                <w:szCs w:val="22"/>
                <w:lang w:val="en-GB"/>
              </w:rPr>
            </w:pPr>
          </w:p>
        </w:tc>
      </w:tr>
      <w:tr w:rsidR="005F6A1D" w:rsidRPr="00D3288D" w14:paraId="60E5358A"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31ACDBB4" w14:textId="77777777" w:rsidR="005F6A1D" w:rsidRPr="005F6A1D" w:rsidRDefault="005F6A1D" w:rsidP="005F6A1D">
            <w:pPr>
              <w:pStyle w:val="Testo"/>
              <w:tabs>
                <w:tab w:val="left" w:pos="284"/>
              </w:tabs>
              <w:jc w:val="center"/>
              <w:rPr>
                <w:rFonts w:cs="Arial"/>
                <w:sz w:val="22"/>
                <w:szCs w:val="22"/>
                <w:lang w:val="en-GB"/>
              </w:rPr>
            </w:pPr>
            <w:r w:rsidRPr="005F6A1D">
              <w:rPr>
                <w:rFonts w:cs="Arial"/>
                <w:sz w:val="22"/>
                <w:szCs w:val="22"/>
                <w:lang w:val="en-GB"/>
              </w:rPr>
              <w:t>4</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4F754502" w14:textId="5F98B0DE" w:rsidR="005F6A1D" w:rsidRPr="005F6A1D" w:rsidRDefault="005F6A1D" w:rsidP="005F6A1D">
            <w:pPr>
              <w:jc w:val="left"/>
              <w:rPr>
                <w:rFonts w:ascii="Arial" w:hAnsi="Arial" w:cs="Arial"/>
                <w:sz w:val="22"/>
                <w:szCs w:val="22"/>
                <w:lang w:val="en-GB"/>
              </w:rPr>
            </w:pPr>
            <w:r w:rsidRPr="005F6A1D">
              <w:rPr>
                <w:rStyle w:val="body1"/>
                <w:rFonts w:ascii="Arial" w:hAnsi="Arial" w:cs="Arial"/>
                <w:b/>
                <w:i/>
                <w:szCs w:val="22"/>
                <w:u w:val="single"/>
                <w:lang w:val="en-GB"/>
              </w:rPr>
              <w:t>ORGANIZATIONAL ROLES AND RESPONSIBILITIES, AND PERSONNEL COMPETENCE:</w:t>
            </w:r>
          </w:p>
        </w:tc>
      </w:tr>
      <w:tr w:rsidR="005F6A1D" w:rsidRPr="00C06EA8" w14:paraId="27D4FDA4"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C950FAC"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lastRenderedPageBreak/>
              <w:t>4.1</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D8723F6" w14:textId="208AA57B" w:rsidR="005F6A1D" w:rsidRPr="00622DEA" w:rsidRDefault="005F6A1D" w:rsidP="005F6A1D">
            <w:pPr>
              <w:pStyle w:val="Testo"/>
              <w:tabs>
                <w:tab w:val="clear" w:pos="2835"/>
                <w:tab w:val="left" w:pos="284"/>
              </w:tabs>
              <w:rPr>
                <w:rStyle w:val="body1"/>
                <w:rFonts w:cs="Arial"/>
                <w:i/>
                <w:szCs w:val="22"/>
                <w:lang w:val="en-GB"/>
              </w:rPr>
            </w:pPr>
            <w:r w:rsidRPr="005F6A1D">
              <w:rPr>
                <w:rStyle w:val="body1"/>
                <w:rFonts w:cs="Arial"/>
                <w:i/>
                <w:szCs w:val="22"/>
                <w:lang w:val="en-GB"/>
              </w:rPr>
              <w:t>P</w:t>
            </w:r>
            <w:r w:rsidRPr="005F6A1D">
              <w:rPr>
                <w:rStyle w:val="body1"/>
                <w:i/>
                <w:lang w:val="en-US"/>
              </w:rPr>
              <w:t xml:space="preserve">ersonnel </w:t>
            </w:r>
            <w:r w:rsidRPr="00622DEA">
              <w:rPr>
                <w:rStyle w:val="body1"/>
                <w:rFonts w:cs="Arial"/>
                <w:i/>
                <w:szCs w:val="22"/>
                <w:lang w:val="en-GB"/>
              </w:rPr>
              <w:t>Definition (indicating at least Manufacturing Engineering Manager, Quality Manager/Quality Control Manager/ Manufacturing Manager</w:t>
            </w:r>
            <w:r>
              <w:rPr>
                <w:rStyle w:val="body1"/>
                <w:rFonts w:cs="Arial"/>
                <w:i/>
                <w:szCs w:val="22"/>
                <w:lang w:val="en-GB"/>
              </w:rPr>
              <w:t xml:space="preserve">, </w:t>
            </w:r>
            <w:r w:rsidRPr="000661B7">
              <w:rPr>
                <w:rStyle w:val="body1"/>
                <w:rFonts w:cs="Arial"/>
                <w:i/>
                <w:color w:val="FF0000"/>
                <w:szCs w:val="22"/>
                <w:lang w:val="en-GB"/>
              </w:rPr>
              <w:t>Safety Manager</w:t>
            </w:r>
            <w:r w:rsidRPr="00622DEA">
              <w:rPr>
                <w:rStyle w:val="body1"/>
                <w:rFonts w:cs="Arial"/>
                <w:i/>
                <w:szCs w:val="22"/>
                <w:lang w:val="en-GB"/>
              </w:rPr>
              <w:t>)</w:t>
            </w:r>
            <w:r w:rsidRPr="00554269">
              <w:rPr>
                <w:rFonts w:cs="Arial"/>
                <w:i/>
                <w:iCs/>
                <w:color w:val="000000"/>
                <w:sz w:val="22"/>
                <w:szCs w:val="22"/>
                <w:lang w:val="en-US"/>
              </w:rPr>
              <w:t xml:space="preserve">, </w:t>
            </w:r>
            <w:r w:rsidRPr="0008335A">
              <w:rPr>
                <w:rFonts w:cs="Arial"/>
                <w:i/>
                <w:iCs/>
                <w:sz w:val="22"/>
                <w:szCs w:val="22"/>
                <w:lang w:val="en-US"/>
              </w:rPr>
              <w:t>summarized into Organizational Charts</w:t>
            </w:r>
            <w:r w:rsidRPr="00622DEA">
              <w:rPr>
                <w:rStyle w:val="body1"/>
                <w:rFonts w:cs="Arial"/>
                <w:i/>
                <w:szCs w:val="22"/>
                <w:lang w:val="en-GB"/>
              </w:rPr>
              <w:t>.</w:t>
            </w:r>
          </w:p>
        </w:tc>
        <w:tc>
          <w:tcPr>
            <w:tcW w:w="244" w:type="pct"/>
            <w:gridSpan w:val="2"/>
            <w:tcBorders>
              <w:top w:val="single" w:sz="4" w:space="0" w:color="auto"/>
              <w:left w:val="single" w:sz="4" w:space="0" w:color="000000"/>
              <w:right w:val="single" w:sz="4" w:space="0" w:color="000000"/>
            </w:tcBorders>
            <w:vAlign w:val="center"/>
          </w:tcPr>
          <w:p w14:paraId="46DF7E16" w14:textId="340F6EBE" w:rsidR="005F6A1D" w:rsidRDefault="005F6A1D" w:rsidP="005F6A1D">
            <w:pPr>
              <w:jc w:val="center"/>
              <w:rPr>
                <w:rFonts w:ascii="Arial" w:hAnsi="Arial" w:cs="Arial"/>
                <w:sz w:val="22"/>
                <w:szCs w:val="22"/>
                <w:lang w:val="en-GB"/>
              </w:rPr>
            </w:pPr>
            <w:r>
              <w:rPr>
                <w:rFonts w:ascii="Arial" w:hAnsi="Arial" w:cs="Arial"/>
                <w:sz w:val="22"/>
                <w:szCs w:val="22"/>
                <w:lang w:val="en-GB"/>
              </w:rPr>
              <w:t>CP</w:t>
            </w:r>
          </w:p>
          <w:p w14:paraId="119B4A56" w14:textId="5E0A294E"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top w:val="single" w:sz="4" w:space="0" w:color="auto"/>
              <w:left w:val="single" w:sz="4" w:space="0" w:color="000000"/>
              <w:right w:val="single" w:sz="4" w:space="0" w:color="000000"/>
            </w:tcBorders>
            <w:vAlign w:val="center"/>
          </w:tcPr>
          <w:p w14:paraId="7480636D" w14:textId="57D7977D"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47B4C1E" w14:textId="07FF9EEB"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5923D3C5"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E80013C"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FBC3E61"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13B1D214" w14:textId="77777777" w:rsidR="005F6A1D" w:rsidRPr="00B871FD" w:rsidRDefault="005F6A1D" w:rsidP="005F6A1D">
            <w:pPr>
              <w:rPr>
                <w:rFonts w:ascii="Arial" w:hAnsi="Arial" w:cs="Arial"/>
                <w:color w:val="FF0000"/>
                <w:sz w:val="22"/>
                <w:szCs w:val="22"/>
                <w:lang w:val="en-GB"/>
              </w:rPr>
            </w:pPr>
          </w:p>
        </w:tc>
      </w:tr>
      <w:tr w:rsidR="005F6A1D" w:rsidRPr="009D05A0" w14:paraId="7E262327"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DB63ABE"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4.2</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62F85DBE" w14:textId="77777777" w:rsidR="005F6A1D" w:rsidRPr="00622DEA" w:rsidRDefault="005F6A1D" w:rsidP="005F6A1D">
            <w:pPr>
              <w:pStyle w:val="Testo"/>
              <w:tabs>
                <w:tab w:val="clear" w:pos="2835"/>
                <w:tab w:val="left" w:pos="284"/>
              </w:tabs>
              <w:rPr>
                <w:rStyle w:val="body1"/>
                <w:rFonts w:cs="Arial"/>
                <w:i/>
                <w:szCs w:val="22"/>
                <w:lang w:val="en-GB"/>
              </w:rPr>
            </w:pPr>
            <w:r w:rsidRPr="00622DEA">
              <w:rPr>
                <w:rStyle w:val="body1"/>
                <w:rFonts w:cs="Arial"/>
                <w:i/>
                <w:szCs w:val="22"/>
                <w:lang w:val="en-GB"/>
              </w:rPr>
              <w:t>Reference to the internal procedure related to the education, training, skills and experience for the above mentioned key personnel.</w:t>
            </w:r>
          </w:p>
        </w:tc>
        <w:tc>
          <w:tcPr>
            <w:tcW w:w="244" w:type="pct"/>
            <w:gridSpan w:val="2"/>
            <w:tcBorders>
              <w:left w:val="single" w:sz="4" w:space="0" w:color="000000"/>
              <w:right w:val="single" w:sz="4" w:space="0" w:color="000000"/>
            </w:tcBorders>
            <w:vAlign w:val="center"/>
          </w:tcPr>
          <w:p w14:paraId="2340311B" w14:textId="04DB811D"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6D61D122" w14:textId="73F4DBD2"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D31303E" w14:textId="7C73466D"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13149BC9"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18A918A8"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A23A612"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4A6CD7E" w14:textId="77777777" w:rsidR="005F6A1D" w:rsidRPr="00C06EA8" w:rsidRDefault="005F6A1D" w:rsidP="005F6A1D">
            <w:pPr>
              <w:rPr>
                <w:rFonts w:ascii="Arial" w:hAnsi="Arial" w:cs="Arial"/>
                <w:b/>
                <w:color w:val="FF0000"/>
                <w:sz w:val="22"/>
                <w:szCs w:val="22"/>
                <w:lang w:val="en-GB"/>
              </w:rPr>
            </w:pPr>
          </w:p>
        </w:tc>
      </w:tr>
      <w:tr w:rsidR="005F6A1D" w:rsidRPr="00C10470" w14:paraId="39CE1940"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0AB864B3"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4.3</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5EFBCB4B" w14:textId="77777777" w:rsidR="005F6A1D" w:rsidRPr="00622DEA" w:rsidRDefault="005F6A1D" w:rsidP="005F6A1D">
            <w:pPr>
              <w:pStyle w:val="Testo"/>
              <w:tabs>
                <w:tab w:val="clear" w:pos="2835"/>
                <w:tab w:val="left" w:pos="284"/>
              </w:tabs>
              <w:rPr>
                <w:rStyle w:val="body1"/>
                <w:rFonts w:cs="Arial"/>
                <w:i/>
                <w:szCs w:val="22"/>
                <w:lang w:val="en-GB"/>
              </w:rPr>
            </w:pPr>
            <w:r w:rsidRPr="00622DEA">
              <w:rPr>
                <w:rStyle w:val="body1"/>
                <w:rFonts w:cs="Arial"/>
                <w:i/>
                <w:szCs w:val="22"/>
                <w:lang w:val="en-GB"/>
              </w:rPr>
              <w:t xml:space="preserve">Description of the capability of people involved into </w:t>
            </w:r>
            <w:r w:rsidRPr="00017155">
              <w:rPr>
                <w:rStyle w:val="body1"/>
                <w:rFonts w:cs="Arial"/>
                <w:i/>
                <w:szCs w:val="22"/>
                <w:lang w:val="en-GB"/>
              </w:rPr>
              <w:t>manufacturing</w:t>
            </w:r>
            <w:r w:rsidRPr="00622DEA">
              <w:rPr>
                <w:rStyle w:val="body1"/>
                <w:rFonts w:cs="Arial"/>
                <w:i/>
                <w:szCs w:val="22"/>
                <w:lang w:val="en-GB"/>
              </w:rPr>
              <w:t xml:space="preserve"> activities for LH programs in terms of required skills and experience.</w:t>
            </w:r>
          </w:p>
        </w:tc>
        <w:tc>
          <w:tcPr>
            <w:tcW w:w="244" w:type="pct"/>
            <w:gridSpan w:val="2"/>
            <w:tcBorders>
              <w:left w:val="single" w:sz="4" w:space="0" w:color="000000"/>
              <w:bottom w:val="single" w:sz="4" w:space="0" w:color="auto"/>
              <w:right w:val="single" w:sz="4" w:space="0" w:color="000000"/>
            </w:tcBorders>
            <w:vAlign w:val="center"/>
          </w:tcPr>
          <w:p w14:paraId="5981BCE2" w14:textId="72595866" w:rsidR="005F6A1D" w:rsidRDefault="005F6A1D" w:rsidP="005F6A1D">
            <w:pPr>
              <w:jc w:val="center"/>
              <w:rPr>
                <w:rFonts w:ascii="Arial" w:hAnsi="Arial" w:cs="Arial"/>
                <w:sz w:val="22"/>
                <w:szCs w:val="22"/>
                <w:lang w:val="en-GB"/>
              </w:rPr>
            </w:pPr>
            <w:r>
              <w:rPr>
                <w:rFonts w:ascii="Arial" w:hAnsi="Arial" w:cs="Arial"/>
                <w:sz w:val="22"/>
                <w:szCs w:val="22"/>
                <w:lang w:val="en-GB"/>
              </w:rPr>
              <w:t>CP</w:t>
            </w:r>
          </w:p>
          <w:p w14:paraId="0F615436" w14:textId="1308F3E8"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bottom w:val="single" w:sz="4" w:space="0" w:color="auto"/>
              <w:right w:val="single" w:sz="4" w:space="0" w:color="000000"/>
            </w:tcBorders>
            <w:vAlign w:val="center"/>
          </w:tcPr>
          <w:p w14:paraId="29112251" w14:textId="48FAEA79"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3</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CB2D2C9" w14:textId="5CA10A33"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734D615A"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7A9CAEF4"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7F0D12E" w14:textId="77777777" w:rsidR="005F6A1D" w:rsidRPr="00C06EA8" w:rsidRDefault="005F6A1D" w:rsidP="005F6A1D">
            <w:pPr>
              <w:jc w:val="center"/>
              <w:rPr>
                <w:rFonts w:ascii="Arial" w:hAnsi="Arial" w:cs="Arial"/>
                <w:color w:val="FF0000"/>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vAlign w:val="center"/>
          </w:tcPr>
          <w:p w14:paraId="1C95CC5F" w14:textId="77777777" w:rsidR="005F6A1D" w:rsidRPr="00C06EA8" w:rsidRDefault="005F6A1D" w:rsidP="005F6A1D">
            <w:pPr>
              <w:rPr>
                <w:rFonts w:ascii="Arial" w:hAnsi="Arial" w:cs="Arial"/>
                <w:b/>
                <w:color w:val="FF0000"/>
                <w:sz w:val="22"/>
                <w:szCs w:val="22"/>
                <w:lang w:val="en-GB"/>
              </w:rPr>
            </w:pPr>
          </w:p>
        </w:tc>
      </w:tr>
      <w:tr w:rsidR="005F6A1D" w:rsidRPr="009D05A0" w14:paraId="03B3CBA4"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8E7F62A" w14:textId="77777777" w:rsidR="005F6A1D" w:rsidRDefault="005F6A1D" w:rsidP="005F6A1D">
            <w:pPr>
              <w:pStyle w:val="Testo"/>
              <w:tabs>
                <w:tab w:val="left" w:pos="284"/>
              </w:tabs>
              <w:jc w:val="center"/>
              <w:rPr>
                <w:rFonts w:cs="Arial"/>
                <w:sz w:val="22"/>
                <w:szCs w:val="22"/>
                <w:lang w:val="en-GB"/>
              </w:rPr>
            </w:pPr>
            <w:r>
              <w:rPr>
                <w:rFonts w:cs="Arial"/>
                <w:sz w:val="22"/>
                <w:szCs w:val="22"/>
                <w:lang w:val="en-GB"/>
              </w:rPr>
              <w:t>5</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75DB936E" w14:textId="0CF7E2E7" w:rsidR="005F6A1D" w:rsidRDefault="005F6A1D" w:rsidP="005F6A1D">
            <w:pPr>
              <w:jc w:val="left"/>
              <w:rPr>
                <w:rFonts w:ascii="Arial" w:hAnsi="Arial" w:cs="Arial"/>
                <w:sz w:val="22"/>
                <w:szCs w:val="22"/>
                <w:lang w:val="en-GB"/>
              </w:rPr>
            </w:pPr>
            <w:r w:rsidRPr="003B05E0">
              <w:rPr>
                <w:rStyle w:val="body1"/>
                <w:rFonts w:ascii="Arial" w:hAnsi="Arial" w:cs="Arial"/>
                <w:b/>
                <w:i/>
                <w:szCs w:val="22"/>
                <w:u w:val="single"/>
                <w:lang w:val="en-GB"/>
              </w:rPr>
              <w:t>Focal Points</w:t>
            </w:r>
            <w:r w:rsidRPr="00F7778B">
              <w:rPr>
                <w:rStyle w:val="body1"/>
                <w:rFonts w:ascii="Arial" w:hAnsi="Arial" w:cs="Arial"/>
                <w:b/>
                <w:i/>
                <w:szCs w:val="22"/>
                <w:u w:val="single"/>
                <w:lang w:val="en-GB"/>
              </w:rPr>
              <w:t>:</w:t>
            </w:r>
            <w:r w:rsidRPr="003B05E0">
              <w:rPr>
                <w:rStyle w:val="body1"/>
                <w:rFonts w:ascii="Arial" w:hAnsi="Arial"/>
              </w:rPr>
              <w:t xml:space="preserve"> </w:t>
            </w:r>
          </w:p>
        </w:tc>
      </w:tr>
      <w:tr w:rsidR="005F6A1D" w:rsidRPr="009D05A0" w14:paraId="64EA2892"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8C2E90E" w14:textId="77777777" w:rsidR="005F6A1D" w:rsidRDefault="005F6A1D" w:rsidP="005F6A1D">
            <w:pPr>
              <w:pStyle w:val="Testo"/>
              <w:tabs>
                <w:tab w:val="left" w:pos="284"/>
              </w:tabs>
              <w:jc w:val="center"/>
              <w:rPr>
                <w:rFonts w:cs="Arial"/>
                <w:sz w:val="22"/>
                <w:szCs w:val="22"/>
                <w:lang w:val="en-GB"/>
              </w:rPr>
            </w:pPr>
            <w:r>
              <w:rPr>
                <w:rFonts w:cs="Arial"/>
                <w:sz w:val="22"/>
                <w:szCs w:val="22"/>
                <w:lang w:val="en-GB"/>
              </w:rPr>
              <w:t>5.1</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87385A5" w14:textId="77777777" w:rsidR="005F6A1D" w:rsidRPr="00622DEA" w:rsidRDefault="005F6A1D" w:rsidP="005F6A1D">
            <w:pPr>
              <w:pStyle w:val="Testo"/>
              <w:tabs>
                <w:tab w:val="clear" w:pos="2835"/>
                <w:tab w:val="left" w:pos="284"/>
              </w:tabs>
              <w:rPr>
                <w:rStyle w:val="body1"/>
                <w:rFonts w:cs="Arial"/>
                <w:i/>
                <w:szCs w:val="22"/>
                <w:lang w:val="en-GB"/>
              </w:rPr>
            </w:pPr>
            <w:r w:rsidRPr="00622DEA">
              <w:rPr>
                <w:rStyle w:val="body1"/>
                <w:rFonts w:cs="Arial"/>
                <w:i/>
                <w:szCs w:val="22"/>
                <w:lang w:val="en-GB"/>
              </w:rPr>
              <w:t>List of supplier focal points</w:t>
            </w:r>
            <w:r>
              <w:rPr>
                <w:rStyle w:val="body1"/>
                <w:rFonts w:cs="Arial"/>
                <w:i/>
                <w:szCs w:val="22"/>
                <w:lang w:val="en-GB"/>
              </w:rPr>
              <w:t xml:space="preserve"> </w:t>
            </w:r>
            <w:r w:rsidRPr="003B05E0">
              <w:rPr>
                <w:rStyle w:val="body1"/>
                <w:rFonts w:cs="Arial"/>
                <w:szCs w:val="22"/>
                <w:lang w:val="en-GB"/>
              </w:rPr>
              <w:t xml:space="preserve">(Annex A can be used to indicate the list of </w:t>
            </w:r>
            <w:r>
              <w:rPr>
                <w:rStyle w:val="body1"/>
                <w:rFonts w:cs="Arial"/>
                <w:szCs w:val="22"/>
                <w:lang w:val="en-GB"/>
              </w:rPr>
              <w:t>Supplier</w:t>
            </w:r>
            <w:r w:rsidRPr="003B05E0">
              <w:rPr>
                <w:rStyle w:val="body1"/>
                <w:rFonts w:cs="Arial"/>
                <w:szCs w:val="22"/>
                <w:lang w:val="en-GB"/>
              </w:rPr>
              <w:t xml:space="preserve"> Focal Points):</w:t>
            </w:r>
          </w:p>
        </w:tc>
        <w:tc>
          <w:tcPr>
            <w:tcW w:w="244" w:type="pct"/>
            <w:gridSpan w:val="2"/>
            <w:tcBorders>
              <w:top w:val="single" w:sz="4" w:space="0" w:color="auto"/>
              <w:left w:val="single" w:sz="4" w:space="0" w:color="000000"/>
              <w:right w:val="single" w:sz="4" w:space="0" w:color="000000"/>
            </w:tcBorders>
            <w:vAlign w:val="center"/>
          </w:tcPr>
          <w:p w14:paraId="7AB97AF3" w14:textId="77777777" w:rsidR="005F6A1D" w:rsidRDefault="005F6A1D" w:rsidP="005F6A1D">
            <w:pPr>
              <w:jc w:val="center"/>
              <w:rPr>
                <w:rFonts w:ascii="Arial" w:hAnsi="Arial" w:cs="Arial"/>
                <w:sz w:val="22"/>
                <w:szCs w:val="22"/>
                <w:lang w:val="en-GB"/>
              </w:rPr>
            </w:pPr>
            <w:r w:rsidRPr="00722103">
              <w:rPr>
                <w:rFonts w:ascii="Arial" w:hAnsi="Arial" w:cs="Arial"/>
                <w:sz w:val="22"/>
                <w:szCs w:val="22"/>
                <w:lang w:val="en-GB"/>
              </w:rPr>
              <w:t>P</w:t>
            </w:r>
          </w:p>
          <w:p w14:paraId="044B235E" w14:textId="35008CBE"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top w:val="single" w:sz="4" w:space="0" w:color="auto"/>
              <w:left w:val="single" w:sz="4" w:space="0" w:color="000000"/>
              <w:right w:val="single" w:sz="4" w:space="0" w:color="000000"/>
            </w:tcBorders>
            <w:vAlign w:val="center"/>
          </w:tcPr>
          <w:p w14:paraId="426B6D09" w14:textId="3052AE35"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2DAD053" w14:textId="700672B5"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F76E1A3"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7EBAE9C0"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3A66C26" w14:textId="77777777" w:rsidR="005F6A1D"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028FE252" w14:textId="77777777" w:rsidR="005F6A1D" w:rsidRPr="00B871FD" w:rsidRDefault="005F6A1D" w:rsidP="005F6A1D">
            <w:pPr>
              <w:rPr>
                <w:rFonts w:ascii="Arial" w:hAnsi="Arial" w:cs="Arial"/>
                <w:color w:val="FF0000"/>
                <w:sz w:val="22"/>
                <w:szCs w:val="22"/>
                <w:lang w:val="en-GB"/>
              </w:rPr>
            </w:pPr>
          </w:p>
        </w:tc>
      </w:tr>
      <w:tr w:rsidR="005F6A1D" w:rsidRPr="009D05A0" w14:paraId="684A0918"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613A903" w14:textId="77777777" w:rsidR="005F6A1D" w:rsidRDefault="005F6A1D" w:rsidP="005F6A1D">
            <w:pPr>
              <w:pStyle w:val="Testo"/>
              <w:tabs>
                <w:tab w:val="left" w:pos="284"/>
              </w:tabs>
              <w:jc w:val="center"/>
              <w:rPr>
                <w:rFonts w:cs="Arial"/>
                <w:sz w:val="22"/>
                <w:szCs w:val="22"/>
                <w:lang w:val="en-GB"/>
              </w:rPr>
            </w:pPr>
            <w:r>
              <w:rPr>
                <w:rFonts w:cs="Arial"/>
                <w:sz w:val="22"/>
                <w:szCs w:val="22"/>
                <w:lang w:val="en-GB"/>
              </w:rPr>
              <w:t>5.2</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B47A711" w14:textId="77777777" w:rsidR="005F6A1D" w:rsidRPr="00622DEA" w:rsidRDefault="005F6A1D" w:rsidP="005F6A1D">
            <w:pPr>
              <w:pStyle w:val="Testo"/>
              <w:tabs>
                <w:tab w:val="clear" w:pos="2835"/>
                <w:tab w:val="left" w:pos="284"/>
              </w:tabs>
              <w:rPr>
                <w:rStyle w:val="body1"/>
                <w:rFonts w:cs="Arial"/>
                <w:i/>
                <w:szCs w:val="22"/>
                <w:lang w:val="en-GB"/>
              </w:rPr>
            </w:pPr>
            <w:r>
              <w:rPr>
                <w:rStyle w:val="body1"/>
                <w:rFonts w:cs="Arial"/>
                <w:i/>
                <w:szCs w:val="22"/>
                <w:lang w:val="en-GB"/>
              </w:rPr>
              <w:t>List of Leonardo Helicopters Focal Points</w:t>
            </w:r>
            <w:r>
              <w:rPr>
                <w:rStyle w:val="body1"/>
                <w:rFonts w:cs="Arial"/>
                <w:szCs w:val="22"/>
                <w:lang w:val="en-GB"/>
              </w:rPr>
              <w:t xml:space="preserve"> (</w:t>
            </w:r>
            <w:r w:rsidRPr="003B05E0">
              <w:rPr>
                <w:rStyle w:val="body1"/>
                <w:rFonts w:cs="Arial"/>
                <w:szCs w:val="22"/>
                <w:lang w:val="en-GB"/>
              </w:rPr>
              <w:t xml:space="preserve">Annex A can be used to indicate the list of </w:t>
            </w:r>
            <w:r>
              <w:rPr>
                <w:rStyle w:val="body1"/>
                <w:rFonts w:cs="Arial"/>
                <w:szCs w:val="22"/>
                <w:lang w:val="en-GB"/>
              </w:rPr>
              <w:t>LH</w:t>
            </w:r>
            <w:r w:rsidRPr="003B05E0">
              <w:rPr>
                <w:rStyle w:val="body1"/>
                <w:rFonts w:cs="Arial"/>
                <w:szCs w:val="22"/>
                <w:lang w:val="en-GB"/>
              </w:rPr>
              <w:t xml:space="preserve"> Focal Points):</w:t>
            </w:r>
          </w:p>
        </w:tc>
        <w:tc>
          <w:tcPr>
            <w:tcW w:w="244" w:type="pct"/>
            <w:gridSpan w:val="2"/>
            <w:tcBorders>
              <w:left w:val="single" w:sz="4" w:space="0" w:color="000000"/>
              <w:bottom w:val="single" w:sz="4" w:space="0" w:color="auto"/>
              <w:right w:val="single" w:sz="4" w:space="0" w:color="000000"/>
            </w:tcBorders>
            <w:vAlign w:val="center"/>
          </w:tcPr>
          <w:p w14:paraId="34A65CB8" w14:textId="77777777" w:rsidR="005F6A1D" w:rsidRDefault="005F6A1D" w:rsidP="005F6A1D">
            <w:pPr>
              <w:jc w:val="center"/>
              <w:rPr>
                <w:rFonts w:ascii="Arial" w:hAnsi="Arial" w:cs="Arial"/>
                <w:sz w:val="22"/>
                <w:szCs w:val="22"/>
                <w:lang w:val="en-GB"/>
              </w:rPr>
            </w:pPr>
            <w:r w:rsidRPr="00722103">
              <w:rPr>
                <w:rFonts w:ascii="Arial" w:hAnsi="Arial" w:cs="Arial"/>
                <w:sz w:val="22"/>
                <w:szCs w:val="22"/>
                <w:lang w:val="en-GB"/>
              </w:rPr>
              <w:t>P</w:t>
            </w:r>
          </w:p>
          <w:p w14:paraId="0B5E0CC3" w14:textId="5B8E410C"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left w:val="single" w:sz="4" w:space="0" w:color="000000"/>
              <w:bottom w:val="single" w:sz="4" w:space="0" w:color="auto"/>
              <w:right w:val="single" w:sz="4" w:space="0" w:color="000000"/>
            </w:tcBorders>
            <w:vAlign w:val="center"/>
          </w:tcPr>
          <w:p w14:paraId="51BFF550" w14:textId="505B1E5A"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6E0FBE2" w14:textId="2E42BFAC"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102BFC99"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28637DA"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219577F" w14:textId="77777777" w:rsidR="005F6A1D"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513E90E9" w14:textId="77777777" w:rsidR="005F6A1D" w:rsidRPr="00B871FD" w:rsidRDefault="005F6A1D" w:rsidP="005F6A1D">
            <w:pPr>
              <w:rPr>
                <w:rFonts w:ascii="Arial" w:hAnsi="Arial" w:cs="Arial"/>
                <w:color w:val="FF0000"/>
                <w:sz w:val="22"/>
                <w:szCs w:val="22"/>
                <w:lang w:val="en-GB"/>
              </w:rPr>
            </w:pPr>
          </w:p>
        </w:tc>
      </w:tr>
      <w:tr w:rsidR="005F6A1D" w:rsidRPr="009D05A0" w14:paraId="110FEBB8"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3D34EDB"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6</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7C84E346" w14:textId="4C32D102" w:rsidR="005F6A1D" w:rsidRPr="009D05A0" w:rsidRDefault="005F6A1D" w:rsidP="005F6A1D">
            <w:pPr>
              <w:jc w:val="left"/>
              <w:rPr>
                <w:rFonts w:ascii="Arial" w:hAnsi="Arial" w:cs="Arial"/>
                <w:sz w:val="22"/>
                <w:szCs w:val="22"/>
                <w:lang w:val="en-GB"/>
              </w:rPr>
            </w:pPr>
            <w:r w:rsidRPr="00F7778B">
              <w:rPr>
                <w:rStyle w:val="body1"/>
                <w:rFonts w:ascii="Arial" w:hAnsi="Arial" w:cs="Arial"/>
                <w:b/>
                <w:i/>
                <w:szCs w:val="22"/>
                <w:u w:val="single"/>
                <w:lang w:val="en-GB"/>
              </w:rPr>
              <w:t>Documents - Quality Requirements:</w:t>
            </w:r>
          </w:p>
        </w:tc>
      </w:tr>
      <w:tr w:rsidR="005F6A1D" w:rsidRPr="009D05A0" w14:paraId="27D92E1D"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F1A0114"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6.1</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53A84AA2" w14:textId="77777777" w:rsidR="005F6A1D" w:rsidRPr="00F7778B" w:rsidRDefault="005F6A1D" w:rsidP="005F6A1D">
            <w:pPr>
              <w:tabs>
                <w:tab w:val="left" w:pos="540"/>
                <w:tab w:val="left" w:pos="882"/>
                <w:tab w:val="left" w:pos="1530"/>
                <w:tab w:val="left" w:pos="1890"/>
                <w:tab w:val="left" w:pos="2430"/>
              </w:tabs>
              <w:rPr>
                <w:rStyle w:val="body1"/>
                <w:rFonts w:ascii="Arial" w:hAnsi="Arial" w:cs="Arial"/>
                <w:i/>
                <w:lang w:val="en-GB"/>
              </w:rPr>
            </w:pPr>
            <w:r w:rsidRPr="00C4539F">
              <w:rPr>
                <w:rStyle w:val="body1"/>
                <w:rFonts w:ascii="Arial" w:hAnsi="Arial" w:cs="Arial"/>
                <w:b/>
                <w:i/>
                <w:lang w:val="en-GB"/>
              </w:rPr>
              <w:t>I</w:t>
            </w:r>
            <w:r w:rsidRPr="00C4539F">
              <w:rPr>
                <w:rStyle w:val="body1"/>
                <w:rFonts w:ascii="Arial" w:hAnsi="Arial" w:cs="Arial"/>
                <w:i/>
                <w:lang w:val="en-GB"/>
              </w:rPr>
              <w:t>ssue</w:t>
            </w:r>
            <w:r w:rsidRPr="00F7778B">
              <w:rPr>
                <w:rStyle w:val="body1"/>
                <w:rFonts w:ascii="Arial" w:hAnsi="Arial" w:cs="Arial"/>
                <w:b/>
                <w:i/>
                <w:lang w:val="en-GB"/>
              </w:rPr>
              <w:t xml:space="preserve"> </w:t>
            </w:r>
            <w:r w:rsidRPr="00C4539F">
              <w:rPr>
                <w:rStyle w:val="body1"/>
                <w:rFonts w:ascii="Arial" w:hAnsi="Arial" w:cs="Arial"/>
                <w:lang w:val="en-GB"/>
              </w:rPr>
              <w:t>description of how the documentation is issued, approved, changed and managed</w:t>
            </w:r>
          </w:p>
        </w:tc>
        <w:tc>
          <w:tcPr>
            <w:tcW w:w="244" w:type="pct"/>
            <w:gridSpan w:val="2"/>
            <w:tcBorders>
              <w:top w:val="single" w:sz="4" w:space="0" w:color="auto"/>
              <w:left w:val="single" w:sz="4" w:space="0" w:color="000000"/>
              <w:right w:val="single" w:sz="4" w:space="0" w:color="000000"/>
            </w:tcBorders>
            <w:vAlign w:val="center"/>
          </w:tcPr>
          <w:p w14:paraId="7F3CD78F" w14:textId="29390DC4"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right w:val="single" w:sz="4" w:space="0" w:color="000000"/>
            </w:tcBorders>
            <w:vAlign w:val="center"/>
          </w:tcPr>
          <w:p w14:paraId="23D01876" w14:textId="1EDBBAC4"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A44181E" w14:textId="2A308E4E"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15E2CFD"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34F0A394"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EC02B0D" w14:textId="77777777" w:rsidR="005F6A1D" w:rsidRPr="00BE7EE7"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7D4053BB" w14:textId="77777777" w:rsidR="005F6A1D" w:rsidRPr="009D05A0" w:rsidRDefault="005F6A1D" w:rsidP="005F6A1D">
            <w:pPr>
              <w:rPr>
                <w:rFonts w:ascii="Arial" w:hAnsi="Arial" w:cs="Arial"/>
                <w:sz w:val="22"/>
                <w:szCs w:val="22"/>
                <w:lang w:val="en-GB"/>
              </w:rPr>
            </w:pPr>
          </w:p>
        </w:tc>
      </w:tr>
      <w:tr w:rsidR="005F6A1D" w:rsidRPr="00C10470" w14:paraId="348D35BE"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B5C34EE"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6.2</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4B6787EB" w14:textId="77777777" w:rsidR="005F6A1D" w:rsidRPr="00F7778B" w:rsidRDefault="005F6A1D" w:rsidP="005F6A1D">
            <w:pPr>
              <w:tabs>
                <w:tab w:val="left" w:pos="540"/>
                <w:tab w:val="left" w:pos="882"/>
                <w:tab w:val="left" w:pos="1530"/>
                <w:tab w:val="left" w:pos="1890"/>
                <w:tab w:val="left" w:pos="2430"/>
              </w:tabs>
              <w:rPr>
                <w:rStyle w:val="body1"/>
                <w:rFonts w:ascii="Arial" w:hAnsi="Arial" w:cs="Arial"/>
                <w:i/>
                <w:lang w:val="en-GB"/>
              </w:rPr>
            </w:pPr>
            <w:r w:rsidRPr="00C4539F">
              <w:rPr>
                <w:rStyle w:val="body1"/>
                <w:rFonts w:ascii="Arial" w:hAnsi="Arial" w:cs="Arial"/>
                <w:i/>
                <w:lang w:val="en-GB"/>
              </w:rPr>
              <w:t>Record Keeping</w:t>
            </w:r>
            <w:r w:rsidRPr="00F7778B">
              <w:rPr>
                <w:rStyle w:val="body1"/>
                <w:rFonts w:ascii="Arial" w:hAnsi="Arial" w:cs="Arial"/>
                <w:i/>
                <w:lang w:val="en-GB"/>
              </w:rPr>
              <w:t xml:space="preserve"> </w:t>
            </w:r>
            <w:r w:rsidRPr="00C4539F">
              <w:rPr>
                <w:rStyle w:val="body1"/>
                <w:rFonts w:ascii="Arial" w:hAnsi="Arial" w:cs="Arial"/>
                <w:lang w:val="en-GB"/>
              </w:rPr>
              <w:t>defining timing, location and applicability</w:t>
            </w:r>
          </w:p>
        </w:tc>
        <w:tc>
          <w:tcPr>
            <w:tcW w:w="244" w:type="pct"/>
            <w:gridSpan w:val="2"/>
            <w:tcBorders>
              <w:left w:val="single" w:sz="4" w:space="0" w:color="000000"/>
              <w:bottom w:val="single" w:sz="4" w:space="0" w:color="auto"/>
              <w:right w:val="single" w:sz="4" w:space="0" w:color="000000"/>
            </w:tcBorders>
            <w:vAlign w:val="center"/>
          </w:tcPr>
          <w:p w14:paraId="0A05D19F" w14:textId="680161ED"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left w:val="single" w:sz="4" w:space="0" w:color="000000"/>
              <w:bottom w:val="single" w:sz="4" w:space="0" w:color="auto"/>
              <w:right w:val="single" w:sz="4" w:space="0" w:color="000000"/>
            </w:tcBorders>
            <w:vAlign w:val="center"/>
          </w:tcPr>
          <w:p w14:paraId="203D6E78" w14:textId="740BD530"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DD62D24" w14:textId="01471D58"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7C8EB80F"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A380C91"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346C68F" w14:textId="77777777" w:rsidR="005F6A1D" w:rsidRPr="00BE7EE7"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6D3C120C" w14:textId="77777777" w:rsidR="005F6A1D" w:rsidRPr="0048473C" w:rsidRDefault="005F6A1D" w:rsidP="005F6A1D">
            <w:pPr>
              <w:rPr>
                <w:rFonts w:ascii="Arial" w:hAnsi="Arial" w:cs="Arial"/>
                <w:b/>
                <w:color w:val="FF0000"/>
                <w:sz w:val="22"/>
                <w:szCs w:val="22"/>
                <w:lang w:val="en-GB"/>
              </w:rPr>
            </w:pPr>
          </w:p>
        </w:tc>
      </w:tr>
      <w:tr w:rsidR="005F6A1D" w:rsidRPr="009D05A0" w14:paraId="16644473"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B095DE9" w14:textId="75AC39A9"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7</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51647834" w14:textId="45BCE760" w:rsidR="005F6A1D" w:rsidRPr="009D05A0" w:rsidRDefault="005F6A1D" w:rsidP="005F6A1D">
            <w:pPr>
              <w:jc w:val="left"/>
              <w:rPr>
                <w:rFonts w:ascii="Arial" w:hAnsi="Arial" w:cs="Arial"/>
                <w:sz w:val="22"/>
                <w:szCs w:val="22"/>
                <w:lang w:val="en-GB"/>
              </w:rPr>
            </w:pPr>
            <w:r w:rsidRPr="005F6A1D">
              <w:rPr>
                <w:rStyle w:val="body1"/>
                <w:rFonts w:ascii="Arial" w:hAnsi="Arial" w:cs="Arial"/>
                <w:b/>
                <w:i/>
                <w:szCs w:val="22"/>
                <w:u w:val="single"/>
                <w:lang w:val="en-GB"/>
              </w:rPr>
              <w:t>Configuration Management</w:t>
            </w:r>
          </w:p>
        </w:tc>
      </w:tr>
      <w:tr w:rsidR="005F6A1D" w:rsidRPr="00C10470" w14:paraId="59D748F3"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037E570" w14:textId="42B640A1"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7.1</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B69C823" w14:textId="0ECF985A" w:rsidR="005F6A1D" w:rsidRPr="000D51F2" w:rsidRDefault="005F6A1D" w:rsidP="005F6A1D">
            <w:pPr>
              <w:tabs>
                <w:tab w:val="left" w:pos="540"/>
                <w:tab w:val="left" w:pos="1080"/>
                <w:tab w:val="left" w:pos="1530"/>
                <w:tab w:val="left" w:pos="1890"/>
                <w:tab w:val="left" w:pos="2430"/>
              </w:tabs>
              <w:rPr>
                <w:rStyle w:val="body1"/>
                <w:rFonts w:ascii="Arial" w:hAnsi="Arial" w:cs="Arial"/>
                <w:i/>
                <w:lang w:val="en-GB"/>
              </w:rPr>
            </w:pPr>
            <w:r w:rsidRPr="000D51F2">
              <w:rPr>
                <w:rStyle w:val="body1"/>
                <w:rFonts w:ascii="Arial" w:hAnsi="Arial" w:cs="Arial"/>
                <w:i/>
                <w:lang w:val="en-GB"/>
              </w:rPr>
              <w:t xml:space="preserve">Change Classification: </w:t>
            </w:r>
            <w:r w:rsidRPr="000D51F2">
              <w:rPr>
                <w:rStyle w:val="body1"/>
                <w:rFonts w:ascii="Arial" w:hAnsi="Arial" w:cs="Arial"/>
                <w:lang w:val="en-GB"/>
              </w:rPr>
              <w:t xml:space="preserve">describe how the Supplier is intended to manage major and minor modifications </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37F4C7EE" w14:textId="77777777" w:rsidR="005F6A1D" w:rsidRDefault="005F6A1D" w:rsidP="005F6A1D">
            <w:pPr>
              <w:jc w:val="center"/>
              <w:rPr>
                <w:rFonts w:ascii="Arial" w:hAnsi="Arial" w:cs="Arial"/>
                <w:sz w:val="22"/>
                <w:szCs w:val="22"/>
                <w:lang w:val="en-GB"/>
              </w:rPr>
            </w:pPr>
            <w:r w:rsidRPr="00722103">
              <w:rPr>
                <w:rFonts w:ascii="Arial" w:hAnsi="Arial" w:cs="Arial"/>
                <w:sz w:val="22"/>
                <w:szCs w:val="22"/>
                <w:lang w:val="en-GB"/>
              </w:rPr>
              <w:t>A</w:t>
            </w:r>
          </w:p>
          <w:p w14:paraId="2BA5F25F" w14:textId="14995BAC"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6FBBD68E" w14:textId="2FCEA7D3"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42FC75F" w14:textId="0FD16928"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18006D7E"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375366A"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2B570D4" w14:textId="77777777" w:rsidR="005F6A1D" w:rsidRPr="00BE7EE7"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25B63335" w14:textId="77777777" w:rsidR="005F6A1D" w:rsidRPr="009D05A0" w:rsidRDefault="005F6A1D" w:rsidP="005F6A1D">
            <w:pPr>
              <w:rPr>
                <w:rFonts w:ascii="Arial" w:hAnsi="Arial" w:cs="Arial"/>
                <w:sz w:val="22"/>
                <w:szCs w:val="22"/>
                <w:lang w:val="en-GB"/>
              </w:rPr>
            </w:pPr>
          </w:p>
        </w:tc>
      </w:tr>
      <w:tr w:rsidR="005F6A1D" w:rsidRPr="00D3288D" w14:paraId="017F5948"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01D94310" w14:textId="04118A89"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8</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06EE5D56" w14:textId="1422FA2D" w:rsidR="005F6A1D" w:rsidRPr="009D05A0" w:rsidRDefault="005F6A1D" w:rsidP="005F6A1D">
            <w:pPr>
              <w:jc w:val="left"/>
              <w:rPr>
                <w:rFonts w:ascii="Arial" w:hAnsi="Arial" w:cs="Arial"/>
                <w:sz w:val="22"/>
                <w:szCs w:val="22"/>
                <w:lang w:val="en-GB"/>
              </w:rPr>
            </w:pPr>
            <w:r w:rsidRPr="00785465">
              <w:rPr>
                <w:rStyle w:val="body1"/>
                <w:rFonts w:ascii="Arial" w:hAnsi="Arial" w:cs="Arial"/>
                <w:b/>
                <w:i/>
                <w:szCs w:val="22"/>
                <w:u w:val="single"/>
                <w:lang w:val="en-GB"/>
              </w:rPr>
              <w:t xml:space="preserve">Components </w:t>
            </w:r>
            <w:r w:rsidRPr="00017155">
              <w:rPr>
                <w:rStyle w:val="body1"/>
                <w:rFonts w:ascii="Arial" w:hAnsi="Arial" w:cs="Arial"/>
                <w:b/>
                <w:i/>
                <w:szCs w:val="22"/>
                <w:u w:val="single"/>
                <w:lang w:val="en-GB"/>
              </w:rPr>
              <w:t>Procured</w:t>
            </w:r>
            <w:r w:rsidRPr="00785465">
              <w:rPr>
                <w:rStyle w:val="body1"/>
                <w:rFonts w:ascii="Arial" w:hAnsi="Arial" w:cs="Arial"/>
                <w:b/>
                <w:i/>
                <w:szCs w:val="22"/>
                <w:u w:val="single"/>
                <w:lang w:val="en-GB"/>
              </w:rPr>
              <w:t xml:space="preserve"> </w:t>
            </w:r>
            <w:r>
              <w:rPr>
                <w:rStyle w:val="body1"/>
                <w:rFonts w:ascii="Arial" w:hAnsi="Arial" w:cs="Arial"/>
                <w:b/>
                <w:i/>
                <w:szCs w:val="22"/>
                <w:u w:val="single"/>
                <w:lang w:val="en-GB"/>
              </w:rPr>
              <w:t>form</w:t>
            </w:r>
            <w:r w:rsidRPr="00785465">
              <w:rPr>
                <w:rStyle w:val="body1"/>
                <w:rFonts w:ascii="Arial" w:hAnsi="Arial" w:cs="Arial"/>
                <w:b/>
                <w:i/>
                <w:szCs w:val="22"/>
                <w:u w:val="single"/>
                <w:lang w:val="en-GB"/>
              </w:rPr>
              <w:t xml:space="preserve"> Sub</w:t>
            </w:r>
            <w:r>
              <w:rPr>
                <w:rStyle w:val="body1"/>
                <w:rFonts w:ascii="Arial" w:hAnsi="Arial" w:cs="Arial"/>
                <w:b/>
                <w:i/>
                <w:szCs w:val="22"/>
                <w:u w:val="single"/>
                <w:lang w:val="en-GB"/>
              </w:rPr>
              <w:t>-tiers</w:t>
            </w:r>
            <w:r w:rsidRPr="00785465">
              <w:rPr>
                <w:rStyle w:val="body1"/>
                <w:rFonts w:ascii="Arial" w:hAnsi="Arial" w:cs="Arial"/>
                <w:b/>
                <w:i/>
                <w:szCs w:val="22"/>
                <w:u w:val="single"/>
                <w:lang w:val="en-GB"/>
              </w:rPr>
              <w:t>:</w:t>
            </w:r>
          </w:p>
        </w:tc>
      </w:tr>
      <w:tr w:rsidR="005F6A1D" w:rsidRPr="00F0574E" w14:paraId="2D7901B1"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06941610"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lastRenderedPageBreak/>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7A1F2371" w14:textId="779D4BEC" w:rsidR="005F6A1D" w:rsidRPr="00785465" w:rsidRDefault="005F6A1D" w:rsidP="005F6A1D">
            <w:pPr>
              <w:rPr>
                <w:rStyle w:val="body1"/>
                <w:rFonts w:ascii="Arial" w:hAnsi="Arial" w:cs="Arial"/>
                <w:lang w:val="en-GB"/>
              </w:rPr>
            </w:pPr>
            <w:r>
              <w:rPr>
                <w:rStyle w:val="body1"/>
                <w:rFonts w:ascii="Arial" w:hAnsi="Arial" w:cs="Arial"/>
                <w:lang w:val="en-GB"/>
              </w:rPr>
              <w:t>T</w:t>
            </w:r>
            <w:r w:rsidRPr="00785465">
              <w:rPr>
                <w:rStyle w:val="body1"/>
                <w:rFonts w:ascii="Arial" w:hAnsi="Arial" w:cs="Arial"/>
                <w:lang w:val="en-GB"/>
              </w:rPr>
              <w:t>he supplier shall indicate how he is flowing down LH requirements to its suppliers</w:t>
            </w:r>
            <w:r>
              <w:rPr>
                <w:rStyle w:val="body1"/>
                <w:rFonts w:ascii="Arial" w:hAnsi="Arial" w:cs="Arial"/>
                <w:lang w:val="en-GB"/>
              </w:rPr>
              <w:t xml:space="preserve"> </w:t>
            </w:r>
            <w:r w:rsidRPr="00017155">
              <w:rPr>
                <w:rStyle w:val="body1"/>
                <w:rFonts w:ascii="Arial" w:hAnsi="Arial" w:cs="Arial"/>
                <w:lang w:val="en-GB"/>
              </w:rPr>
              <w:t>(Sub-tiers)</w:t>
            </w:r>
            <w:r w:rsidRPr="00785465">
              <w:rPr>
                <w:rStyle w:val="body1"/>
                <w:rFonts w:ascii="Arial" w:hAnsi="Arial" w:cs="Arial"/>
                <w:lang w:val="en-GB"/>
              </w:rPr>
              <w:t xml:space="preserve">. The supplier shall indicate the list </w:t>
            </w:r>
            <w:r w:rsidRPr="006605BC">
              <w:rPr>
                <w:rStyle w:val="body1"/>
                <w:rFonts w:ascii="Arial" w:hAnsi="Arial" w:cs="Arial"/>
                <w:strike/>
                <w:color w:val="FF0000"/>
                <w:lang w:val="en-GB"/>
              </w:rPr>
              <w:t>of all</w:t>
            </w:r>
            <w:r w:rsidRPr="006605BC">
              <w:rPr>
                <w:rStyle w:val="body1"/>
                <w:rFonts w:ascii="Arial" w:hAnsi="Arial" w:cs="Arial"/>
                <w:color w:val="FF0000"/>
                <w:lang w:val="en-GB"/>
              </w:rPr>
              <w:t xml:space="preserve"> </w:t>
            </w:r>
            <w:r w:rsidRPr="00785465">
              <w:rPr>
                <w:rStyle w:val="body1"/>
                <w:rFonts w:ascii="Arial" w:hAnsi="Arial" w:cs="Arial"/>
                <w:lang w:val="en-GB"/>
              </w:rPr>
              <w:t>of its suppliers</w:t>
            </w:r>
            <w:r w:rsidR="006605BC">
              <w:rPr>
                <w:rStyle w:val="body1"/>
                <w:rFonts w:ascii="Arial" w:hAnsi="Arial" w:cs="Arial"/>
                <w:lang w:val="en-GB"/>
              </w:rPr>
              <w:t xml:space="preserve"> </w:t>
            </w:r>
            <w:r w:rsidR="006605BC" w:rsidRPr="006605BC">
              <w:rPr>
                <w:rStyle w:val="body1"/>
                <w:rFonts w:ascii="Arial" w:hAnsi="Arial" w:cs="Arial"/>
                <w:color w:val="FF0000"/>
                <w:lang w:val="en-GB"/>
              </w:rPr>
              <w:t>providing critical parts</w:t>
            </w:r>
            <w:r w:rsidR="0059542F">
              <w:rPr>
                <w:rStyle w:val="body1"/>
                <w:rFonts w:ascii="Arial" w:hAnsi="Arial" w:cs="Arial"/>
                <w:color w:val="FF0000"/>
                <w:lang w:val="en-GB"/>
              </w:rPr>
              <w:t>.</w:t>
            </w:r>
          </w:p>
        </w:tc>
        <w:tc>
          <w:tcPr>
            <w:tcW w:w="242" w:type="pct"/>
            <w:tcBorders>
              <w:top w:val="single" w:sz="4" w:space="0" w:color="auto"/>
              <w:left w:val="single" w:sz="4" w:space="0" w:color="000000"/>
              <w:bottom w:val="single" w:sz="4" w:space="0" w:color="auto"/>
              <w:right w:val="single" w:sz="4" w:space="0" w:color="000000"/>
            </w:tcBorders>
            <w:vAlign w:val="center"/>
          </w:tcPr>
          <w:p w14:paraId="35D6BB6B" w14:textId="0E31C93E"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2" w:type="pct"/>
            <w:gridSpan w:val="2"/>
            <w:tcBorders>
              <w:top w:val="single" w:sz="4" w:space="0" w:color="auto"/>
              <w:left w:val="single" w:sz="4" w:space="0" w:color="000000"/>
              <w:bottom w:val="single" w:sz="4" w:space="0" w:color="auto"/>
              <w:right w:val="single" w:sz="4" w:space="0" w:color="000000"/>
            </w:tcBorders>
            <w:vAlign w:val="center"/>
          </w:tcPr>
          <w:p w14:paraId="55AB991E" w14:textId="48754101"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79FA693" w14:textId="7FAE1D6B"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63" w:type="pct"/>
            <w:gridSpan w:val="3"/>
            <w:tcBorders>
              <w:top w:val="single" w:sz="4" w:space="0" w:color="auto"/>
              <w:left w:val="nil"/>
              <w:bottom w:val="single" w:sz="4" w:space="0" w:color="auto"/>
              <w:right w:val="nil"/>
            </w:tcBorders>
            <w:shd w:val="clear" w:color="auto" w:fill="auto"/>
            <w:vAlign w:val="center"/>
          </w:tcPr>
          <w:p w14:paraId="62C614B7"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4159CFA"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C33FD43"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6187B008" w14:textId="77777777" w:rsidR="005F6A1D" w:rsidRPr="009D05A0" w:rsidRDefault="005F6A1D" w:rsidP="005F6A1D">
            <w:pPr>
              <w:rPr>
                <w:rFonts w:ascii="Arial" w:hAnsi="Arial" w:cs="Arial"/>
                <w:sz w:val="22"/>
                <w:szCs w:val="22"/>
                <w:lang w:val="en-GB"/>
              </w:rPr>
            </w:pPr>
          </w:p>
        </w:tc>
      </w:tr>
      <w:tr w:rsidR="005F6A1D" w:rsidRPr="00F0574E" w14:paraId="02A305FD"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8144EA0" w14:textId="4AA97C0E" w:rsidR="005F6A1D" w:rsidRDefault="005F6A1D" w:rsidP="005F6A1D">
            <w:pPr>
              <w:pStyle w:val="Testo"/>
              <w:tabs>
                <w:tab w:val="left" w:pos="284"/>
              </w:tabs>
              <w:jc w:val="center"/>
              <w:rPr>
                <w:rFonts w:cs="Arial"/>
                <w:sz w:val="22"/>
                <w:szCs w:val="22"/>
                <w:lang w:val="en-GB"/>
              </w:rPr>
            </w:pPr>
            <w:r>
              <w:rPr>
                <w:rFonts w:cs="Arial"/>
                <w:sz w:val="22"/>
                <w:szCs w:val="22"/>
                <w:lang w:val="en-GB"/>
              </w:rPr>
              <w:t>9</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5E1910B6" w14:textId="331DE87E" w:rsidR="005F6A1D" w:rsidRPr="009D05A0" w:rsidRDefault="005F6A1D" w:rsidP="005F6A1D">
            <w:pPr>
              <w:jc w:val="left"/>
              <w:rPr>
                <w:rFonts w:ascii="Arial" w:hAnsi="Arial" w:cs="Arial"/>
                <w:sz w:val="22"/>
                <w:szCs w:val="22"/>
                <w:lang w:val="en-GB"/>
              </w:rPr>
            </w:pPr>
            <w:r w:rsidRPr="008D09F7">
              <w:rPr>
                <w:rFonts w:ascii="Arial" w:hAnsi="Arial" w:cs="Arial"/>
                <w:b/>
                <w:i/>
                <w:sz w:val="22"/>
                <w:szCs w:val="22"/>
                <w:u w:val="single"/>
                <w:lang w:val="en-GB"/>
              </w:rPr>
              <w:t>Product identification and traceability</w:t>
            </w:r>
            <w:r w:rsidRPr="008D09F7">
              <w:rPr>
                <w:rFonts w:ascii="Arial" w:hAnsi="Arial" w:cs="Arial"/>
                <w:i/>
                <w:sz w:val="22"/>
                <w:szCs w:val="22"/>
                <w:lang w:val="en-GB"/>
              </w:rPr>
              <w:t>:</w:t>
            </w:r>
          </w:p>
        </w:tc>
      </w:tr>
      <w:tr w:rsidR="005F6A1D" w:rsidRPr="00A7340E" w14:paraId="52BD3A7E"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8937119" w14:textId="77777777" w:rsidR="005F6A1D"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B668601" w14:textId="601339E5" w:rsidR="005F6A1D" w:rsidRDefault="005F6A1D" w:rsidP="005F6A1D">
            <w:pPr>
              <w:rPr>
                <w:rStyle w:val="body1"/>
                <w:rFonts w:ascii="Arial" w:hAnsi="Arial" w:cs="Arial"/>
                <w:lang w:val="en-GB"/>
              </w:rPr>
            </w:pPr>
            <w:r w:rsidRPr="00C704AA">
              <w:rPr>
                <w:rStyle w:val="body1"/>
                <w:rFonts w:ascii="Arial" w:hAnsi="Arial" w:cs="Arial"/>
                <w:lang w:val="en-GB"/>
              </w:rPr>
              <w:t>Product</w:t>
            </w:r>
            <w:r>
              <w:rPr>
                <w:rStyle w:val="body1"/>
                <w:rFonts w:ascii="Arial" w:hAnsi="Arial" w:cs="Arial"/>
                <w:lang w:val="en-GB"/>
              </w:rPr>
              <w:t>s</w:t>
            </w:r>
            <w:r w:rsidRPr="00C704AA">
              <w:rPr>
                <w:rStyle w:val="body1"/>
                <w:rFonts w:ascii="Arial" w:hAnsi="Arial" w:cs="Arial"/>
                <w:lang w:val="en-GB"/>
              </w:rPr>
              <w:t xml:space="preserve"> will be identified, traced and delivered according to the requirement</w:t>
            </w:r>
            <w:r>
              <w:rPr>
                <w:rStyle w:val="body1"/>
                <w:rFonts w:ascii="Arial" w:hAnsi="Arial" w:cs="Arial"/>
                <w:lang w:val="en-GB"/>
              </w:rPr>
              <w:t>s stated in applicable Drawings</w:t>
            </w:r>
            <w:r w:rsidRPr="00C704AA">
              <w:rPr>
                <w:rStyle w:val="body1"/>
                <w:rFonts w:ascii="Arial" w:hAnsi="Arial" w:cs="Arial"/>
                <w:lang w:val="en-GB"/>
              </w:rPr>
              <w:t xml:space="preserve"> and Applicable QRS-serie</w:t>
            </w:r>
            <w:r>
              <w:rPr>
                <w:rStyle w:val="body1"/>
                <w:rFonts w:ascii="Arial" w:hAnsi="Arial" w:cs="Arial"/>
                <w:lang w:val="en-GB"/>
              </w:rPr>
              <w:t>s procedures. The supplies shall</w:t>
            </w:r>
            <w:r w:rsidRPr="00C704AA">
              <w:rPr>
                <w:rStyle w:val="body1"/>
                <w:rFonts w:ascii="Arial" w:hAnsi="Arial" w:cs="Arial"/>
                <w:lang w:val="en-GB"/>
              </w:rPr>
              <w:t xml:space="preserve"> report on each deliverable unit:</w:t>
            </w:r>
          </w:p>
        </w:tc>
        <w:tc>
          <w:tcPr>
            <w:tcW w:w="242" w:type="pct"/>
            <w:tcBorders>
              <w:top w:val="single" w:sz="4" w:space="0" w:color="auto"/>
              <w:left w:val="single" w:sz="4" w:space="0" w:color="000000"/>
              <w:bottom w:val="single" w:sz="4" w:space="0" w:color="auto"/>
              <w:right w:val="single" w:sz="4" w:space="0" w:color="000000"/>
            </w:tcBorders>
            <w:vAlign w:val="center"/>
          </w:tcPr>
          <w:p w14:paraId="69287D71" w14:textId="01826659"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2" w:type="pct"/>
            <w:gridSpan w:val="2"/>
            <w:tcBorders>
              <w:top w:val="single" w:sz="4" w:space="0" w:color="auto"/>
              <w:left w:val="single" w:sz="4" w:space="0" w:color="000000"/>
              <w:bottom w:val="single" w:sz="4" w:space="0" w:color="auto"/>
              <w:right w:val="single" w:sz="4" w:space="0" w:color="000000"/>
            </w:tcBorders>
            <w:vAlign w:val="center"/>
          </w:tcPr>
          <w:p w14:paraId="1F679A1A" w14:textId="029D2274"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72F977F" w14:textId="7A9ACAEB"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63" w:type="pct"/>
            <w:gridSpan w:val="3"/>
            <w:tcBorders>
              <w:top w:val="single" w:sz="4" w:space="0" w:color="auto"/>
              <w:left w:val="nil"/>
              <w:bottom w:val="single" w:sz="4" w:space="0" w:color="auto"/>
              <w:right w:val="nil"/>
            </w:tcBorders>
            <w:shd w:val="clear" w:color="auto" w:fill="auto"/>
            <w:vAlign w:val="center"/>
          </w:tcPr>
          <w:p w14:paraId="27D3D9C0"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55562D6"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37BD552E"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75798A58" w14:textId="77777777" w:rsidR="005F6A1D" w:rsidRPr="009D05A0" w:rsidRDefault="005F6A1D" w:rsidP="005F6A1D">
            <w:pPr>
              <w:rPr>
                <w:rFonts w:ascii="Arial" w:hAnsi="Arial" w:cs="Arial"/>
                <w:sz w:val="22"/>
                <w:szCs w:val="22"/>
                <w:lang w:val="en-GB"/>
              </w:rPr>
            </w:pPr>
          </w:p>
        </w:tc>
      </w:tr>
      <w:tr w:rsidR="005F6A1D" w:rsidRPr="00A7340E" w14:paraId="6AA458E9"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E10B7D8" w14:textId="77777777" w:rsidR="005F6A1D"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269A048" w14:textId="1DD7FE67" w:rsidR="005F6A1D" w:rsidRPr="00511589" w:rsidRDefault="005F6A1D" w:rsidP="005F6A1D">
            <w:pPr>
              <w:pStyle w:val="ListParagraph"/>
              <w:numPr>
                <w:ilvl w:val="0"/>
                <w:numId w:val="40"/>
              </w:numPr>
              <w:spacing w:after="200" w:line="276" w:lineRule="auto"/>
              <w:jc w:val="left"/>
              <w:rPr>
                <w:rFonts w:ascii="Arial" w:hAnsi="Arial" w:cs="Arial"/>
                <w:lang w:val="en-GB"/>
              </w:rPr>
            </w:pPr>
            <w:r w:rsidRPr="00511589">
              <w:rPr>
                <w:rFonts w:ascii="Arial" w:hAnsi="Arial" w:cs="Arial"/>
                <w:lang w:val="en-US"/>
              </w:rPr>
              <w:t xml:space="preserve">Name, mark or symbol of the </w:t>
            </w:r>
            <w:r>
              <w:rPr>
                <w:rFonts w:ascii="Arial" w:hAnsi="Arial" w:cs="Arial"/>
                <w:lang w:val="en-US"/>
              </w:rPr>
              <w:t>Sub-Contractor</w:t>
            </w:r>
          </w:p>
          <w:p w14:paraId="29369039" w14:textId="77777777" w:rsidR="005F6A1D" w:rsidRPr="00511589" w:rsidRDefault="005F6A1D" w:rsidP="005F6A1D">
            <w:pPr>
              <w:pStyle w:val="ListParagraph"/>
              <w:numPr>
                <w:ilvl w:val="0"/>
                <w:numId w:val="40"/>
              </w:numPr>
              <w:spacing w:after="200" w:line="276" w:lineRule="auto"/>
              <w:jc w:val="left"/>
              <w:rPr>
                <w:rStyle w:val="body1"/>
                <w:rFonts w:ascii="Arial" w:hAnsi="Arial" w:cs="Arial"/>
                <w:lang w:val="en-GB"/>
              </w:rPr>
            </w:pPr>
            <w:r w:rsidRPr="00511589">
              <w:rPr>
                <w:rFonts w:ascii="Arial" w:hAnsi="Arial" w:cs="Arial"/>
                <w:lang w:val="en-US"/>
              </w:rPr>
              <w:t>P/N as defined by the Designer</w:t>
            </w:r>
          </w:p>
          <w:p w14:paraId="2D4798AD" w14:textId="74A405FD" w:rsidR="005F6A1D" w:rsidRPr="005F6A1D" w:rsidRDefault="005F6A1D" w:rsidP="005F6A1D">
            <w:pPr>
              <w:pStyle w:val="ListParagraph"/>
              <w:numPr>
                <w:ilvl w:val="0"/>
                <w:numId w:val="40"/>
              </w:numPr>
              <w:spacing w:after="200" w:line="276" w:lineRule="auto"/>
              <w:jc w:val="left"/>
              <w:rPr>
                <w:rFonts w:ascii="Arial" w:hAnsi="Arial" w:cs="Arial"/>
                <w:lang w:val="en-GB"/>
              </w:rPr>
            </w:pPr>
            <w:r w:rsidRPr="00511589">
              <w:rPr>
                <w:rFonts w:ascii="Arial" w:hAnsi="Arial" w:cs="Arial"/>
                <w:lang w:val="en-US"/>
              </w:rPr>
              <w:t xml:space="preserve">S/N of the </w:t>
            </w:r>
            <w:r>
              <w:rPr>
                <w:rFonts w:ascii="Arial" w:hAnsi="Arial" w:cs="Arial"/>
                <w:lang w:val="en-US"/>
              </w:rPr>
              <w:t xml:space="preserve">Sub-Contractor </w:t>
            </w:r>
            <w:r w:rsidRPr="005F6A1D">
              <w:rPr>
                <w:rFonts w:ascii="Arial" w:hAnsi="Arial" w:cs="Arial"/>
                <w:lang w:val="en-US"/>
              </w:rPr>
              <w:t>or Batch Number</w:t>
            </w:r>
          </w:p>
          <w:p w14:paraId="2EB8F7A5" w14:textId="77777777" w:rsidR="005F6A1D" w:rsidRPr="00A7340E" w:rsidRDefault="005F6A1D" w:rsidP="005F6A1D">
            <w:pPr>
              <w:pStyle w:val="ListParagraph"/>
              <w:numPr>
                <w:ilvl w:val="0"/>
                <w:numId w:val="40"/>
              </w:numPr>
              <w:spacing w:after="200" w:line="276" w:lineRule="auto"/>
              <w:rPr>
                <w:rStyle w:val="body1"/>
                <w:rFonts w:ascii="Arial" w:hAnsi="Arial" w:cs="Arial"/>
                <w:lang w:val="en-GB"/>
              </w:rPr>
            </w:pPr>
            <w:r w:rsidRPr="00511589">
              <w:rPr>
                <w:rFonts w:ascii="Arial" w:hAnsi="Arial" w:cs="Arial"/>
                <w:lang w:val="en-US"/>
              </w:rPr>
              <w:t>Modification status</w:t>
            </w:r>
          </w:p>
        </w:tc>
        <w:tc>
          <w:tcPr>
            <w:tcW w:w="242" w:type="pct"/>
            <w:tcBorders>
              <w:top w:val="single" w:sz="4" w:space="0" w:color="auto"/>
              <w:left w:val="single" w:sz="4" w:space="0" w:color="000000"/>
              <w:bottom w:val="single" w:sz="4" w:space="0" w:color="auto"/>
              <w:right w:val="single" w:sz="4" w:space="0" w:color="000000"/>
            </w:tcBorders>
            <w:vAlign w:val="center"/>
          </w:tcPr>
          <w:p w14:paraId="6AB6C95B" w14:textId="613F5F82"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2" w:type="pct"/>
            <w:gridSpan w:val="2"/>
            <w:tcBorders>
              <w:top w:val="single" w:sz="4" w:space="0" w:color="auto"/>
              <w:left w:val="single" w:sz="4" w:space="0" w:color="000000"/>
              <w:bottom w:val="single" w:sz="4" w:space="0" w:color="auto"/>
              <w:right w:val="single" w:sz="4" w:space="0" w:color="000000"/>
            </w:tcBorders>
            <w:vAlign w:val="center"/>
          </w:tcPr>
          <w:p w14:paraId="72278D86" w14:textId="573FD960"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090143C5" w14:textId="648F8D2B"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63" w:type="pct"/>
            <w:gridSpan w:val="3"/>
            <w:tcBorders>
              <w:top w:val="single" w:sz="4" w:space="0" w:color="auto"/>
              <w:left w:val="nil"/>
              <w:bottom w:val="single" w:sz="4" w:space="0" w:color="auto"/>
              <w:right w:val="nil"/>
            </w:tcBorders>
            <w:shd w:val="clear" w:color="auto" w:fill="auto"/>
            <w:vAlign w:val="center"/>
          </w:tcPr>
          <w:p w14:paraId="10919358"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3BCE41FA"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2C5F7B2"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2FBC6CBD" w14:textId="77777777" w:rsidR="005F6A1D" w:rsidRPr="009D05A0" w:rsidRDefault="005F6A1D" w:rsidP="005F6A1D">
            <w:pPr>
              <w:rPr>
                <w:rFonts w:ascii="Arial" w:hAnsi="Arial" w:cs="Arial"/>
                <w:sz w:val="22"/>
                <w:szCs w:val="22"/>
                <w:lang w:val="en-GB"/>
              </w:rPr>
            </w:pPr>
          </w:p>
        </w:tc>
      </w:tr>
      <w:tr w:rsidR="005F6A1D" w:rsidRPr="00A7340E" w14:paraId="4EC2DC6A"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05B101D" w14:textId="77777777" w:rsidR="005F6A1D"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50861BED" w14:textId="77777777" w:rsidR="005F6A1D" w:rsidRPr="00511589" w:rsidRDefault="005F6A1D" w:rsidP="005F6A1D">
            <w:pPr>
              <w:pStyle w:val="ListParagraph"/>
              <w:numPr>
                <w:ilvl w:val="0"/>
                <w:numId w:val="40"/>
              </w:numPr>
              <w:spacing w:after="200" w:line="276" w:lineRule="auto"/>
              <w:jc w:val="left"/>
              <w:rPr>
                <w:rFonts w:ascii="Arial" w:hAnsi="Arial" w:cs="Arial"/>
                <w:lang w:val="en-GB"/>
              </w:rPr>
            </w:pPr>
            <w:r w:rsidRPr="00511589">
              <w:rPr>
                <w:rFonts w:ascii="Arial" w:hAnsi="Arial" w:cs="Arial"/>
                <w:lang w:val="en-US"/>
              </w:rPr>
              <w:t>P/N of the Main Supplier</w:t>
            </w:r>
            <w:r w:rsidRPr="00511589">
              <w:rPr>
                <w:rFonts w:ascii="Arial" w:hAnsi="Arial" w:cs="Arial"/>
                <w:lang w:val="en-GB"/>
              </w:rPr>
              <w:t xml:space="preserve"> </w:t>
            </w:r>
          </w:p>
          <w:p w14:paraId="43EA2272" w14:textId="77777777" w:rsidR="005F6A1D" w:rsidRPr="00546AB8" w:rsidRDefault="005F6A1D" w:rsidP="005F6A1D">
            <w:pPr>
              <w:pStyle w:val="ListParagraph"/>
              <w:numPr>
                <w:ilvl w:val="0"/>
                <w:numId w:val="40"/>
              </w:numPr>
              <w:spacing w:after="200" w:line="276" w:lineRule="auto"/>
              <w:jc w:val="left"/>
              <w:rPr>
                <w:rFonts w:ascii="Arial" w:hAnsi="Arial" w:cs="Arial"/>
                <w:lang w:val="pt-BR"/>
              </w:rPr>
            </w:pPr>
            <w:r w:rsidRPr="00546AB8">
              <w:rPr>
                <w:rFonts w:ascii="Arial" w:hAnsi="Arial" w:cs="Arial"/>
                <w:bCs/>
                <w:lang w:val="pt-BR"/>
              </w:rPr>
              <w:t xml:space="preserve">LH </w:t>
            </w:r>
            <w:r w:rsidRPr="00546AB8">
              <w:rPr>
                <w:rFonts w:ascii="Arial" w:hAnsi="Arial" w:cs="Arial"/>
                <w:lang w:val="pt-BR"/>
              </w:rPr>
              <w:t xml:space="preserve">P/N or program P/N </w:t>
            </w:r>
          </w:p>
          <w:p w14:paraId="083856F8" w14:textId="77777777" w:rsidR="005F6A1D" w:rsidRPr="00511589" w:rsidRDefault="005F6A1D" w:rsidP="005F6A1D">
            <w:pPr>
              <w:pStyle w:val="ListParagraph"/>
              <w:numPr>
                <w:ilvl w:val="0"/>
                <w:numId w:val="40"/>
              </w:numPr>
              <w:spacing w:after="200" w:line="276" w:lineRule="auto"/>
              <w:jc w:val="left"/>
              <w:rPr>
                <w:lang w:val="en-US"/>
              </w:rPr>
            </w:pPr>
            <w:r w:rsidRPr="00511589">
              <w:rPr>
                <w:rFonts w:ascii="Arial" w:hAnsi="Arial" w:cs="Arial"/>
                <w:lang w:val="en-US"/>
              </w:rPr>
              <w:t>Equipment/part description</w:t>
            </w:r>
            <w:r w:rsidRPr="00511589">
              <w:rPr>
                <w:lang w:val="en-US"/>
              </w:rPr>
              <w:t xml:space="preserve"> </w:t>
            </w:r>
          </w:p>
          <w:p w14:paraId="746D1C9E" w14:textId="77777777" w:rsidR="005F6A1D" w:rsidRPr="00511589" w:rsidRDefault="005F6A1D" w:rsidP="005F6A1D">
            <w:pPr>
              <w:pStyle w:val="ListParagraph"/>
              <w:numPr>
                <w:ilvl w:val="0"/>
                <w:numId w:val="40"/>
              </w:numPr>
              <w:spacing w:after="200" w:line="276" w:lineRule="auto"/>
              <w:jc w:val="left"/>
              <w:rPr>
                <w:rStyle w:val="body1"/>
                <w:rFonts w:ascii="Arial" w:hAnsi="Arial" w:cs="Arial"/>
                <w:lang w:val="en-GB"/>
              </w:rPr>
            </w:pPr>
            <w:r w:rsidRPr="00511589">
              <w:rPr>
                <w:rStyle w:val="body1"/>
                <w:rFonts w:ascii="Arial" w:hAnsi="Arial" w:cs="Arial"/>
                <w:lang w:val="en-GB"/>
              </w:rPr>
              <w:t>Manufacturing date</w:t>
            </w:r>
          </w:p>
          <w:p w14:paraId="18EFBFE7" w14:textId="77777777" w:rsidR="005F6A1D" w:rsidRPr="00511589" w:rsidRDefault="005F6A1D" w:rsidP="005F6A1D">
            <w:pPr>
              <w:pStyle w:val="ListParagraph"/>
              <w:numPr>
                <w:ilvl w:val="0"/>
                <w:numId w:val="40"/>
              </w:numPr>
              <w:spacing w:after="200" w:line="276" w:lineRule="auto"/>
              <w:jc w:val="left"/>
              <w:rPr>
                <w:rStyle w:val="body1"/>
                <w:rFonts w:ascii="Arial" w:hAnsi="Arial" w:cs="Arial"/>
                <w:lang w:val="en-GB"/>
              </w:rPr>
            </w:pPr>
            <w:r w:rsidRPr="00511589">
              <w:rPr>
                <w:rStyle w:val="body1"/>
                <w:rFonts w:ascii="Arial" w:hAnsi="Arial" w:cs="Arial"/>
                <w:lang w:val="en-GB"/>
              </w:rPr>
              <w:t>Manufacturing quality stamp</w:t>
            </w:r>
          </w:p>
          <w:p w14:paraId="40A1C6FA" w14:textId="77777777" w:rsidR="005F6A1D" w:rsidRPr="00A7340E" w:rsidRDefault="005F6A1D" w:rsidP="005F6A1D">
            <w:pPr>
              <w:pStyle w:val="ListParagraph"/>
              <w:numPr>
                <w:ilvl w:val="0"/>
                <w:numId w:val="40"/>
              </w:numPr>
              <w:spacing w:after="200" w:line="276" w:lineRule="auto"/>
              <w:jc w:val="left"/>
              <w:rPr>
                <w:rStyle w:val="body1"/>
                <w:rFonts w:ascii="Arial" w:hAnsi="Arial" w:cs="Arial"/>
                <w:lang w:val="en-GB"/>
              </w:rPr>
            </w:pPr>
            <w:r w:rsidRPr="00511589">
              <w:rPr>
                <w:rStyle w:val="body1"/>
                <w:rFonts w:ascii="Arial" w:hAnsi="Arial" w:cs="Arial"/>
                <w:lang w:val="en-GB"/>
              </w:rPr>
              <w:t>Identification code of applicable concession/deviation permit</w:t>
            </w:r>
          </w:p>
        </w:tc>
        <w:tc>
          <w:tcPr>
            <w:tcW w:w="242" w:type="pct"/>
            <w:tcBorders>
              <w:top w:val="single" w:sz="4" w:space="0" w:color="auto"/>
              <w:left w:val="single" w:sz="4" w:space="0" w:color="000000"/>
              <w:bottom w:val="single" w:sz="4" w:space="0" w:color="auto"/>
              <w:right w:val="single" w:sz="4" w:space="0" w:color="000000"/>
            </w:tcBorders>
            <w:vAlign w:val="center"/>
          </w:tcPr>
          <w:p w14:paraId="4DB557DE" w14:textId="47830C9E"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2" w:type="pct"/>
            <w:gridSpan w:val="2"/>
            <w:tcBorders>
              <w:top w:val="single" w:sz="4" w:space="0" w:color="auto"/>
              <w:left w:val="single" w:sz="4" w:space="0" w:color="000000"/>
              <w:bottom w:val="single" w:sz="4" w:space="0" w:color="auto"/>
              <w:right w:val="single" w:sz="4" w:space="0" w:color="000000"/>
            </w:tcBorders>
            <w:vAlign w:val="center"/>
          </w:tcPr>
          <w:p w14:paraId="64F8B85E" w14:textId="0987F3F3"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95B384B" w14:textId="726D44E3"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63" w:type="pct"/>
            <w:gridSpan w:val="3"/>
            <w:tcBorders>
              <w:top w:val="single" w:sz="4" w:space="0" w:color="auto"/>
              <w:left w:val="nil"/>
              <w:bottom w:val="single" w:sz="4" w:space="0" w:color="auto"/>
              <w:right w:val="nil"/>
            </w:tcBorders>
            <w:shd w:val="clear" w:color="auto" w:fill="auto"/>
            <w:vAlign w:val="center"/>
          </w:tcPr>
          <w:p w14:paraId="5B8B560F"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B715BDD"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6DDDBAB"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5840F34E" w14:textId="77777777" w:rsidR="005F6A1D" w:rsidRPr="009D05A0" w:rsidRDefault="005F6A1D" w:rsidP="005F6A1D">
            <w:pPr>
              <w:rPr>
                <w:rFonts w:ascii="Arial" w:hAnsi="Arial" w:cs="Arial"/>
                <w:sz w:val="22"/>
                <w:szCs w:val="22"/>
                <w:lang w:val="en-GB"/>
              </w:rPr>
            </w:pPr>
          </w:p>
        </w:tc>
      </w:tr>
      <w:tr w:rsidR="005F6A1D" w:rsidRPr="00D3288D" w14:paraId="25E860CA"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00E0DCF" w14:textId="64261FD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10</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063477E6" w14:textId="5DC7FCAA" w:rsidR="005F6A1D" w:rsidRPr="009D05A0" w:rsidRDefault="005F6A1D" w:rsidP="005F6A1D">
            <w:pPr>
              <w:pStyle w:val="Testo"/>
              <w:tabs>
                <w:tab w:val="clear" w:pos="2835"/>
                <w:tab w:val="left" w:pos="284"/>
              </w:tabs>
              <w:jc w:val="left"/>
              <w:rPr>
                <w:rFonts w:cs="Arial"/>
                <w:sz w:val="22"/>
                <w:szCs w:val="22"/>
                <w:lang w:val="en-GB"/>
              </w:rPr>
            </w:pPr>
            <w:r w:rsidRPr="009D05A0">
              <w:rPr>
                <w:rStyle w:val="body1"/>
                <w:b/>
                <w:i/>
                <w:szCs w:val="22"/>
                <w:u w:val="single"/>
                <w:lang w:val="en-GB"/>
              </w:rPr>
              <w:t>Control on Non-conforming Product</w:t>
            </w:r>
            <w:r>
              <w:rPr>
                <w:rStyle w:val="body1"/>
                <w:b/>
                <w:i/>
                <w:szCs w:val="22"/>
                <w:u w:val="single"/>
                <w:lang w:val="en-GB"/>
              </w:rPr>
              <w:t xml:space="preserve"> and occurences</w:t>
            </w:r>
            <w:r w:rsidRPr="004F6CAE">
              <w:rPr>
                <w:rStyle w:val="body1"/>
                <w:b/>
                <w:i/>
                <w:szCs w:val="22"/>
                <w:u w:val="single"/>
                <w:lang w:val="en-GB"/>
              </w:rPr>
              <w:t>:</w:t>
            </w:r>
          </w:p>
        </w:tc>
      </w:tr>
      <w:tr w:rsidR="005F6A1D" w:rsidRPr="00C10470" w14:paraId="0F6AFD62"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D579CCF"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lastRenderedPageBreak/>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5278B90" w14:textId="77777777" w:rsidR="005F6A1D" w:rsidRPr="0055134E" w:rsidRDefault="005F6A1D" w:rsidP="005F6A1D">
            <w:pPr>
              <w:rPr>
                <w:rStyle w:val="body1"/>
                <w:rFonts w:ascii="Arial" w:hAnsi="Arial" w:cs="Arial"/>
                <w:lang w:val="en-GB"/>
              </w:rPr>
            </w:pPr>
            <w:r w:rsidRPr="0055134E">
              <w:rPr>
                <w:rStyle w:val="body1"/>
                <w:rFonts w:ascii="Arial" w:hAnsi="Arial" w:cs="Arial"/>
                <w:lang w:val="en-GB"/>
              </w:rPr>
              <w:t>Description of how the supplier will manage non-conforming products in accordance with QRS-107 requirements.</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6E23E2A8" w14:textId="77777777" w:rsidR="005F6A1D" w:rsidRDefault="005F6A1D" w:rsidP="005F6A1D">
            <w:pPr>
              <w:jc w:val="center"/>
              <w:rPr>
                <w:rFonts w:ascii="Arial" w:hAnsi="Arial" w:cs="Arial"/>
                <w:sz w:val="22"/>
                <w:szCs w:val="22"/>
                <w:lang w:val="en-GB"/>
              </w:rPr>
            </w:pPr>
            <w:r w:rsidRPr="00722103">
              <w:rPr>
                <w:rFonts w:ascii="Arial" w:hAnsi="Arial" w:cs="Arial"/>
                <w:sz w:val="22"/>
                <w:szCs w:val="22"/>
                <w:lang w:val="en-GB"/>
              </w:rPr>
              <w:t>A</w:t>
            </w:r>
          </w:p>
          <w:p w14:paraId="187A1C06" w14:textId="1ECB0D4C"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7D58D207" w14:textId="6F233E62"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4921EF66" w14:textId="39549805"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5E9FEF6"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CE6F436"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333BB71" w14:textId="77777777" w:rsidR="005F6A1D" w:rsidRPr="00301EAE"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22AAD99C" w14:textId="77777777" w:rsidR="005F6A1D" w:rsidRPr="009D05A0" w:rsidRDefault="005F6A1D" w:rsidP="005F6A1D">
            <w:pPr>
              <w:rPr>
                <w:rFonts w:ascii="Arial" w:hAnsi="Arial" w:cs="Arial"/>
                <w:sz w:val="22"/>
                <w:szCs w:val="22"/>
                <w:lang w:val="en-GB"/>
              </w:rPr>
            </w:pPr>
          </w:p>
        </w:tc>
      </w:tr>
      <w:tr w:rsidR="005F6A1D" w:rsidRPr="00EA732F" w14:paraId="7FCE1659"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E845830" w14:textId="46C8DCEF"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11</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16381018" w14:textId="537E4B0E" w:rsidR="005F6A1D" w:rsidRPr="009D05A0" w:rsidRDefault="005F6A1D" w:rsidP="005F6A1D">
            <w:pPr>
              <w:pStyle w:val="Testo"/>
              <w:tabs>
                <w:tab w:val="clear" w:pos="2835"/>
                <w:tab w:val="left" w:pos="284"/>
              </w:tabs>
              <w:jc w:val="left"/>
              <w:rPr>
                <w:rFonts w:cs="Arial"/>
                <w:sz w:val="22"/>
                <w:szCs w:val="22"/>
                <w:lang w:val="en-GB"/>
              </w:rPr>
            </w:pPr>
            <w:r w:rsidRPr="009D05A0">
              <w:rPr>
                <w:rStyle w:val="body1"/>
                <w:b/>
                <w:i/>
                <w:szCs w:val="22"/>
                <w:u w:val="single"/>
                <w:lang w:val="en-GB"/>
              </w:rPr>
              <w:t>Delivery Documentation</w:t>
            </w:r>
            <w:r w:rsidRPr="004F6CAE">
              <w:rPr>
                <w:rStyle w:val="body1"/>
                <w:b/>
                <w:i/>
                <w:szCs w:val="22"/>
                <w:u w:val="single"/>
                <w:lang w:val="en-GB"/>
              </w:rPr>
              <w:t>:</w:t>
            </w:r>
          </w:p>
        </w:tc>
      </w:tr>
      <w:tr w:rsidR="005F6A1D" w:rsidRPr="009D05A0" w14:paraId="0DCE5361"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35356A9"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6F3068C2" w14:textId="588B636A" w:rsidR="005F6A1D" w:rsidRPr="004F6CAE" w:rsidRDefault="005F6A1D" w:rsidP="005F6A1D">
            <w:pPr>
              <w:rPr>
                <w:rStyle w:val="body1"/>
                <w:rFonts w:ascii="Arial" w:hAnsi="Arial" w:cs="Arial"/>
                <w:lang w:val="en-GB"/>
              </w:rPr>
            </w:pPr>
            <w:r w:rsidRPr="004F6CAE">
              <w:rPr>
                <w:rStyle w:val="body1"/>
                <w:rFonts w:ascii="Arial" w:hAnsi="Arial" w:cs="Arial"/>
                <w:lang w:val="en-GB"/>
              </w:rPr>
              <w:t>Description of how the Supplier will manage delivery documentation in accordance with QRS-</w:t>
            </w:r>
            <w:r>
              <w:rPr>
                <w:rStyle w:val="body1"/>
                <w:rFonts w:ascii="Arial" w:hAnsi="Arial" w:cs="Arial"/>
                <w:lang w:val="en-GB"/>
              </w:rPr>
              <w:t>01</w:t>
            </w:r>
            <w:r w:rsidRPr="004F6CAE">
              <w:rPr>
                <w:rStyle w:val="body1"/>
                <w:rFonts w:ascii="Arial" w:hAnsi="Arial" w:cs="Arial"/>
                <w:lang w:val="en-GB"/>
              </w:rPr>
              <w:t xml:space="preserve"> requirements.</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3D4FCB06" w14:textId="7C97487B"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0A9CAF98" w14:textId="52C49589"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2F2FD2BD" w14:textId="6AAD04C3"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58B464AA"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1B86BCF4"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B0BA566"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28D4FBD8" w14:textId="77777777" w:rsidR="005F6A1D" w:rsidRPr="009D05A0" w:rsidRDefault="005F6A1D" w:rsidP="005F6A1D">
            <w:pPr>
              <w:rPr>
                <w:rFonts w:ascii="Arial" w:hAnsi="Arial" w:cs="Arial"/>
                <w:sz w:val="22"/>
                <w:szCs w:val="22"/>
                <w:lang w:val="en-GB"/>
              </w:rPr>
            </w:pPr>
          </w:p>
        </w:tc>
      </w:tr>
      <w:tr w:rsidR="005F6A1D" w:rsidRPr="009D05A0" w14:paraId="014833F7"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E50BD22" w14:textId="520D2F41"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12</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1A7478BA" w14:textId="458B1F02" w:rsidR="005F6A1D" w:rsidRPr="009D05A0" w:rsidRDefault="005F6A1D" w:rsidP="005F6A1D">
            <w:pPr>
              <w:pStyle w:val="Testo"/>
              <w:tabs>
                <w:tab w:val="clear" w:pos="2835"/>
                <w:tab w:val="left" w:pos="284"/>
              </w:tabs>
              <w:jc w:val="left"/>
              <w:rPr>
                <w:rFonts w:cs="Arial"/>
                <w:sz w:val="22"/>
                <w:szCs w:val="22"/>
                <w:lang w:val="en-GB"/>
              </w:rPr>
            </w:pPr>
            <w:r w:rsidRPr="005F6A1D">
              <w:rPr>
                <w:rStyle w:val="body1"/>
                <w:b/>
                <w:i/>
                <w:szCs w:val="22"/>
                <w:u w:val="single"/>
                <w:lang w:val="en-GB"/>
              </w:rPr>
              <w:t>Continued Airworthiness:</w:t>
            </w:r>
          </w:p>
        </w:tc>
      </w:tr>
      <w:tr w:rsidR="005F6A1D" w:rsidRPr="009D05A0" w14:paraId="31015DBE"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3BF56E49"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5194C66D" w14:textId="2EA61073" w:rsidR="005F6A1D" w:rsidRPr="000641C7" w:rsidRDefault="005F6A1D" w:rsidP="005F6A1D">
            <w:pPr>
              <w:rPr>
                <w:rStyle w:val="body1"/>
                <w:rFonts w:ascii="Arial" w:hAnsi="Arial" w:cs="Arial"/>
                <w:lang w:val="en-GB"/>
              </w:rPr>
            </w:pPr>
            <w:r>
              <w:rPr>
                <w:rStyle w:val="body1"/>
                <w:rFonts w:ascii="Arial" w:hAnsi="Arial" w:cs="Arial"/>
                <w:lang w:val="en-GB"/>
              </w:rPr>
              <w:t>The S</w:t>
            </w:r>
            <w:r w:rsidRPr="000641C7">
              <w:rPr>
                <w:rStyle w:val="body1"/>
                <w:rFonts w:ascii="Arial" w:hAnsi="Arial" w:cs="Arial"/>
                <w:lang w:val="en-GB"/>
              </w:rPr>
              <w:t>upplier shall explain how he is going to manage any defect in order to ensure to inform LH within</w:t>
            </w:r>
            <w:r>
              <w:rPr>
                <w:rStyle w:val="body1"/>
                <w:rFonts w:ascii="Arial" w:hAnsi="Arial" w:cs="Arial"/>
                <w:lang w:val="en-GB"/>
              </w:rPr>
              <w:t xml:space="preserve"> </w:t>
            </w:r>
            <w:r w:rsidRPr="00136CA4">
              <w:rPr>
                <w:rStyle w:val="body1"/>
                <w:rFonts w:ascii="Arial" w:hAnsi="Arial" w:cs="Arial"/>
                <w:b/>
                <w:color w:val="FF0000"/>
                <w:lang w:val="en-GB"/>
              </w:rPr>
              <w:t>48</w:t>
            </w:r>
            <w:r>
              <w:rPr>
                <w:rStyle w:val="body1"/>
                <w:rFonts w:ascii="Arial" w:hAnsi="Arial" w:cs="Arial"/>
                <w:b/>
                <w:lang w:val="en-GB"/>
              </w:rPr>
              <w:t xml:space="preserve"> </w:t>
            </w:r>
            <w:r w:rsidRPr="000641C7">
              <w:rPr>
                <w:rStyle w:val="body1"/>
                <w:rFonts w:ascii="Arial" w:hAnsi="Arial" w:cs="Arial"/>
                <w:b/>
                <w:lang w:val="en-GB"/>
              </w:rPr>
              <w:t>hours from the discovery of the defect</w:t>
            </w:r>
            <w:r w:rsidRPr="000641C7">
              <w:rPr>
                <w:rStyle w:val="body1"/>
                <w:rFonts w:ascii="Arial" w:hAnsi="Arial" w:cs="Arial"/>
                <w:lang w:val="en-GB"/>
              </w:rPr>
              <w:t xml:space="preserve"> </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0212BD04" w14:textId="3DE74C46"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A</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06BE6579" w14:textId="6D65FE95"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38D309E" w14:textId="52C5BBB1"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6A8F0240"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B563DD3"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68E82B3" w14:textId="77777777" w:rsidR="005F6A1D" w:rsidRPr="00301EAE"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2438C59A" w14:textId="77777777" w:rsidR="005F6A1D" w:rsidRPr="009D05A0" w:rsidRDefault="005F6A1D" w:rsidP="005F6A1D">
            <w:pPr>
              <w:rPr>
                <w:rFonts w:ascii="Arial" w:hAnsi="Arial" w:cs="Arial"/>
                <w:sz w:val="22"/>
                <w:szCs w:val="22"/>
                <w:lang w:val="en-GB"/>
              </w:rPr>
            </w:pPr>
          </w:p>
        </w:tc>
      </w:tr>
      <w:tr w:rsidR="005F6A1D" w:rsidRPr="009D05A0" w14:paraId="671CAE24"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84613E8" w14:textId="731C4CE1"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13</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3376941B" w14:textId="51478336" w:rsidR="005F6A1D" w:rsidRPr="009D05A0" w:rsidRDefault="005F6A1D" w:rsidP="005F6A1D">
            <w:pPr>
              <w:pStyle w:val="Testo"/>
              <w:tabs>
                <w:tab w:val="clear" w:pos="2835"/>
                <w:tab w:val="left" w:pos="284"/>
              </w:tabs>
              <w:jc w:val="left"/>
              <w:rPr>
                <w:rFonts w:cs="Arial"/>
                <w:sz w:val="22"/>
                <w:szCs w:val="22"/>
                <w:lang w:val="en-GB"/>
              </w:rPr>
            </w:pPr>
            <w:r w:rsidRPr="009D05A0">
              <w:rPr>
                <w:rStyle w:val="body1"/>
                <w:b/>
                <w:i/>
                <w:szCs w:val="22"/>
                <w:u w:val="single"/>
                <w:lang w:val="en-GB"/>
              </w:rPr>
              <w:t>Corrective and Preventive Actions</w:t>
            </w:r>
            <w:r w:rsidRPr="000641C7">
              <w:rPr>
                <w:rStyle w:val="body1"/>
                <w:b/>
                <w:i/>
                <w:szCs w:val="22"/>
                <w:u w:val="single"/>
                <w:lang w:val="en-GB"/>
              </w:rPr>
              <w:t>:</w:t>
            </w:r>
          </w:p>
        </w:tc>
      </w:tr>
      <w:tr w:rsidR="005F6A1D" w:rsidRPr="009D05A0" w14:paraId="6FFDA741"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DF01FA7"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FFB0803" w14:textId="77777777" w:rsidR="005F6A1D" w:rsidRPr="000641C7" w:rsidRDefault="005F6A1D" w:rsidP="005F6A1D">
            <w:pPr>
              <w:rPr>
                <w:rStyle w:val="body1"/>
                <w:rFonts w:ascii="Arial" w:hAnsi="Arial" w:cs="Arial"/>
                <w:lang w:val="en-GB"/>
              </w:rPr>
            </w:pPr>
            <w:r w:rsidRPr="000641C7">
              <w:rPr>
                <w:rStyle w:val="body1"/>
                <w:rFonts w:ascii="Arial" w:hAnsi="Arial" w:cs="Arial"/>
                <w:lang w:val="en-GB"/>
              </w:rPr>
              <w:t>The Supplier shall describe how preventive and corrective actions are managed.</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677F330A" w14:textId="7CE47C35"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41451B0D" w14:textId="647DF49D"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C6F135C" w14:textId="673A43BA"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4C469A12"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B9182B9"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850D969"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40B161B1" w14:textId="77777777" w:rsidR="005F6A1D" w:rsidRPr="009D05A0" w:rsidRDefault="005F6A1D" w:rsidP="005F6A1D">
            <w:pPr>
              <w:rPr>
                <w:rFonts w:ascii="Arial" w:hAnsi="Arial" w:cs="Arial"/>
                <w:sz w:val="22"/>
                <w:szCs w:val="22"/>
                <w:lang w:val="en-GB"/>
              </w:rPr>
            </w:pPr>
          </w:p>
        </w:tc>
      </w:tr>
      <w:tr w:rsidR="005F6A1D" w:rsidRPr="009D05A0" w14:paraId="1C35F1AB"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9F65975" w14:textId="51785BDA"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14</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1AD298A0" w14:textId="132B8B75" w:rsidR="005F6A1D" w:rsidRPr="009D05A0" w:rsidRDefault="005F6A1D" w:rsidP="005F6A1D">
            <w:pPr>
              <w:pStyle w:val="Testo"/>
              <w:tabs>
                <w:tab w:val="clear" w:pos="2835"/>
                <w:tab w:val="left" w:pos="284"/>
              </w:tabs>
              <w:jc w:val="left"/>
              <w:rPr>
                <w:rFonts w:cs="Arial"/>
                <w:sz w:val="22"/>
                <w:szCs w:val="22"/>
                <w:lang w:val="en-GB"/>
              </w:rPr>
            </w:pPr>
            <w:r w:rsidRPr="009D05A0">
              <w:rPr>
                <w:rStyle w:val="body1"/>
                <w:b/>
                <w:i/>
                <w:szCs w:val="22"/>
                <w:u w:val="single"/>
                <w:lang w:val="en-GB"/>
              </w:rPr>
              <w:t>Quality Audits</w:t>
            </w:r>
            <w:r w:rsidRPr="000641C7">
              <w:rPr>
                <w:rStyle w:val="body1"/>
                <w:b/>
                <w:i/>
                <w:szCs w:val="22"/>
                <w:u w:val="single"/>
                <w:lang w:val="en-GB"/>
              </w:rPr>
              <w:t>:</w:t>
            </w:r>
          </w:p>
        </w:tc>
      </w:tr>
      <w:tr w:rsidR="005F6A1D" w:rsidRPr="00C10470" w14:paraId="2582BC65"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0D71D2F"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7877842" w14:textId="099F87E2" w:rsidR="005F6A1D" w:rsidRPr="000641C7" w:rsidRDefault="005F6A1D" w:rsidP="005F6A1D">
            <w:pPr>
              <w:rPr>
                <w:rStyle w:val="body1"/>
                <w:rFonts w:ascii="Arial" w:hAnsi="Arial" w:cs="Arial"/>
                <w:lang w:val="en-GB"/>
              </w:rPr>
            </w:pPr>
            <w:r w:rsidRPr="000641C7">
              <w:rPr>
                <w:rStyle w:val="body1"/>
                <w:rFonts w:ascii="Arial" w:hAnsi="Arial" w:cs="Arial"/>
                <w:lang w:val="en-GB"/>
              </w:rPr>
              <w:t>Explain how the supplier shall monitor LH requirements by planning by planning and executing internal and external surveillance audits using risk-based criteria.</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1ED509A9" w14:textId="49E7543E"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7A2869D1" w14:textId="4FB8FF82"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31D29E8" w14:textId="58381271"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40DD9062"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EF8D70C"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B5E99DC" w14:textId="77777777" w:rsidR="005F6A1D" w:rsidRPr="00301EAE"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77417718" w14:textId="77777777" w:rsidR="005F6A1D" w:rsidRPr="009D05A0" w:rsidRDefault="005F6A1D" w:rsidP="005F6A1D">
            <w:pPr>
              <w:rPr>
                <w:rFonts w:ascii="Arial" w:hAnsi="Arial" w:cs="Arial"/>
                <w:sz w:val="22"/>
                <w:szCs w:val="22"/>
                <w:lang w:val="en-GB"/>
              </w:rPr>
            </w:pPr>
          </w:p>
        </w:tc>
      </w:tr>
      <w:tr w:rsidR="005F6A1D" w:rsidRPr="00D3288D" w14:paraId="58EB6CB5"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6BB2B5F" w14:textId="037039FF"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15</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657BC96E" w14:textId="7B705EEC" w:rsidR="005F6A1D" w:rsidRPr="009D05A0" w:rsidRDefault="005F6A1D" w:rsidP="005F6A1D">
            <w:pPr>
              <w:pStyle w:val="Testo"/>
              <w:tabs>
                <w:tab w:val="clear" w:pos="2835"/>
                <w:tab w:val="left" w:pos="284"/>
              </w:tabs>
              <w:jc w:val="left"/>
              <w:rPr>
                <w:rFonts w:cs="Arial"/>
                <w:sz w:val="22"/>
                <w:szCs w:val="22"/>
                <w:lang w:val="en-GB"/>
              </w:rPr>
            </w:pPr>
            <w:r w:rsidRPr="00017155">
              <w:rPr>
                <w:rStyle w:val="body1"/>
                <w:b/>
                <w:i/>
                <w:szCs w:val="22"/>
                <w:u w:val="single"/>
                <w:lang w:val="en-GB"/>
              </w:rPr>
              <w:t>Production</w:t>
            </w:r>
            <w:r w:rsidRPr="009D05A0">
              <w:rPr>
                <w:rStyle w:val="body1"/>
                <w:b/>
                <w:i/>
                <w:szCs w:val="22"/>
                <w:u w:val="single"/>
                <w:lang w:val="en-GB"/>
              </w:rPr>
              <w:t xml:space="preserve"> Process analysis and improvement</w:t>
            </w:r>
            <w:r w:rsidRPr="006425B9">
              <w:rPr>
                <w:rStyle w:val="body1"/>
                <w:b/>
                <w:i/>
                <w:szCs w:val="22"/>
                <w:u w:val="single"/>
                <w:lang w:val="en-GB"/>
              </w:rPr>
              <w:t>:</w:t>
            </w:r>
          </w:p>
        </w:tc>
      </w:tr>
      <w:tr w:rsidR="005F6A1D" w:rsidRPr="009D05A0" w14:paraId="76B64865"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C580CB4"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78EC0A10" w14:textId="77777777" w:rsidR="005F6A1D" w:rsidRPr="006425B9" w:rsidRDefault="005F6A1D" w:rsidP="005F6A1D">
            <w:pPr>
              <w:rPr>
                <w:rStyle w:val="body1"/>
                <w:rFonts w:ascii="Arial" w:hAnsi="Arial" w:cs="Arial"/>
                <w:lang w:val="en-GB"/>
              </w:rPr>
            </w:pPr>
            <w:r>
              <w:rPr>
                <w:rStyle w:val="body1"/>
                <w:rFonts w:ascii="Arial" w:hAnsi="Arial" w:cs="Arial"/>
                <w:lang w:val="en-GB"/>
              </w:rPr>
              <w:t>The S</w:t>
            </w:r>
            <w:r w:rsidRPr="006425B9">
              <w:rPr>
                <w:rStyle w:val="body1"/>
                <w:rFonts w:ascii="Arial" w:hAnsi="Arial" w:cs="Arial"/>
                <w:lang w:val="en-GB"/>
              </w:rPr>
              <w:t xml:space="preserve">upplier shall plan and implement monitoring, measurement, analysis and improvement methods particularly related to the </w:t>
            </w:r>
            <w:r w:rsidRPr="00017155">
              <w:rPr>
                <w:rStyle w:val="body1"/>
                <w:rFonts w:ascii="Arial" w:hAnsi="Arial" w:cs="Arial"/>
                <w:lang w:val="en-GB"/>
              </w:rPr>
              <w:t>production</w:t>
            </w:r>
            <w:r w:rsidRPr="006425B9">
              <w:rPr>
                <w:rStyle w:val="body1"/>
                <w:rFonts w:ascii="Arial" w:hAnsi="Arial" w:cs="Arial"/>
                <w:lang w:val="en-GB"/>
              </w:rPr>
              <w:t xml:space="preserve"> process.</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2D476581" w14:textId="072F08DA"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2F5E05A0" w14:textId="327358E1"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24AFC41" w14:textId="2CDCD82D"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61BC076D"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575DB2F"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56653D9" w14:textId="77777777" w:rsidR="005F6A1D" w:rsidRPr="00301EAE"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11AB6109" w14:textId="77777777" w:rsidR="005F6A1D" w:rsidRPr="009D05A0" w:rsidRDefault="005F6A1D" w:rsidP="005F6A1D">
            <w:pPr>
              <w:rPr>
                <w:rFonts w:ascii="Arial" w:hAnsi="Arial" w:cs="Arial"/>
                <w:sz w:val="22"/>
                <w:szCs w:val="22"/>
                <w:lang w:val="en-GB"/>
              </w:rPr>
            </w:pPr>
          </w:p>
        </w:tc>
      </w:tr>
      <w:tr w:rsidR="005F6A1D" w:rsidRPr="009D05A0" w14:paraId="6AE337FD"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EF404CF" w14:textId="3CB3928F"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16</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126940AF" w14:textId="2B58054F" w:rsidR="005F6A1D" w:rsidRPr="009D05A0" w:rsidRDefault="005F6A1D" w:rsidP="005F6A1D">
            <w:pPr>
              <w:pStyle w:val="Testo"/>
              <w:tabs>
                <w:tab w:val="clear" w:pos="2835"/>
                <w:tab w:val="left" w:pos="284"/>
              </w:tabs>
              <w:jc w:val="left"/>
              <w:rPr>
                <w:rFonts w:cs="Arial"/>
                <w:sz w:val="22"/>
                <w:szCs w:val="22"/>
                <w:lang w:val="en-GB"/>
              </w:rPr>
            </w:pPr>
            <w:r w:rsidRPr="005F6A1D">
              <w:rPr>
                <w:rStyle w:val="body1"/>
                <w:b/>
                <w:i/>
                <w:szCs w:val="22"/>
                <w:u w:val="single"/>
                <w:lang w:val="en-GB"/>
              </w:rPr>
              <w:t xml:space="preserve">Right of </w:t>
            </w:r>
            <w:r>
              <w:rPr>
                <w:rStyle w:val="body1"/>
                <w:b/>
                <w:i/>
                <w:szCs w:val="22"/>
                <w:u w:val="single"/>
                <w:lang w:val="en-GB"/>
              </w:rPr>
              <w:t>Access:</w:t>
            </w:r>
          </w:p>
        </w:tc>
      </w:tr>
      <w:tr w:rsidR="005F6A1D" w:rsidRPr="009D05A0" w14:paraId="5374A96F"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3C50E91E"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lastRenderedPageBreak/>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70C0276" w14:textId="0F82A2B4" w:rsidR="005F6A1D" w:rsidRPr="000E4020" w:rsidRDefault="005F6A1D" w:rsidP="005F6A1D">
            <w:pPr>
              <w:rPr>
                <w:rStyle w:val="body1"/>
                <w:rFonts w:ascii="Arial" w:hAnsi="Arial" w:cs="Arial"/>
                <w:lang w:val="en-GB"/>
              </w:rPr>
            </w:pPr>
            <w:r>
              <w:rPr>
                <w:rStyle w:val="body1"/>
                <w:rFonts w:ascii="Arial" w:hAnsi="Arial" w:cs="Arial"/>
                <w:lang w:val="en-GB"/>
              </w:rPr>
              <w:t>“</w:t>
            </w:r>
            <w:r w:rsidRPr="000E4020">
              <w:rPr>
                <w:rStyle w:val="body1"/>
                <w:rFonts w:ascii="Arial" w:hAnsi="Arial" w:cs="Arial"/>
                <w:lang w:val="en-GB"/>
              </w:rPr>
              <w:t xml:space="preserve">Leonardo </w:t>
            </w:r>
            <w:r>
              <w:rPr>
                <w:rStyle w:val="body1"/>
                <w:rFonts w:ascii="Arial" w:hAnsi="Arial" w:cs="Arial"/>
                <w:lang w:val="en-GB"/>
              </w:rPr>
              <w:t xml:space="preserve">Helicopters have </w:t>
            </w:r>
            <w:r w:rsidRPr="005F6A1D">
              <w:rPr>
                <w:rStyle w:val="body1"/>
                <w:rFonts w:ascii="Arial" w:hAnsi="Arial"/>
                <w:color w:val="FF0000"/>
                <w:lang w:val="en-US"/>
              </w:rPr>
              <w:t>free</w:t>
            </w:r>
            <w:r w:rsidRPr="000E4020">
              <w:rPr>
                <w:rStyle w:val="body1"/>
                <w:rFonts w:ascii="Arial" w:hAnsi="Arial" w:cs="Arial"/>
                <w:lang w:val="en-GB"/>
              </w:rPr>
              <w:t xml:space="preserve"> access to Supplier that will permit the access to Leonardo </w:t>
            </w:r>
            <w:r>
              <w:rPr>
                <w:rStyle w:val="body1"/>
                <w:rFonts w:ascii="Arial" w:hAnsi="Arial" w:cs="Arial"/>
                <w:lang w:val="en-GB"/>
              </w:rPr>
              <w:t xml:space="preserve">Helicopters </w:t>
            </w:r>
            <w:r w:rsidRPr="000E4020">
              <w:rPr>
                <w:rStyle w:val="body1"/>
                <w:rFonts w:ascii="Arial" w:hAnsi="Arial" w:cs="Arial"/>
                <w:lang w:val="en-GB"/>
              </w:rPr>
              <w:t xml:space="preserve">representatives, LH Customers, Civil and/or Military Authorities accompanied by Leonardo </w:t>
            </w:r>
            <w:r>
              <w:rPr>
                <w:rStyle w:val="body1"/>
                <w:rFonts w:ascii="Arial" w:hAnsi="Arial" w:cs="Arial"/>
                <w:lang w:val="en-GB"/>
              </w:rPr>
              <w:t>Helicopters personnel, furthermore, The S</w:t>
            </w:r>
            <w:r w:rsidRPr="000E4020">
              <w:rPr>
                <w:rStyle w:val="body1"/>
                <w:rFonts w:ascii="Arial" w:hAnsi="Arial" w:cs="Arial"/>
                <w:lang w:val="en-GB"/>
              </w:rPr>
              <w:t>upplier shall guarantee the access to Subcontractor facilities.”</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7BA8E880" w14:textId="6342F492"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1C0C36DC" w14:textId="50AE895A"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2C7252F" w14:textId="0630DFF4"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5CEA5E61"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26339511"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3EA813F" w14:textId="77777777" w:rsidR="005F6A1D" w:rsidRPr="00301EAE"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766D2014" w14:textId="77777777" w:rsidR="005F6A1D" w:rsidRPr="009D05A0" w:rsidRDefault="005F6A1D" w:rsidP="005F6A1D">
            <w:pPr>
              <w:rPr>
                <w:rFonts w:ascii="Arial" w:hAnsi="Arial" w:cs="Arial"/>
                <w:sz w:val="22"/>
                <w:szCs w:val="22"/>
                <w:lang w:val="en-GB"/>
              </w:rPr>
            </w:pPr>
          </w:p>
        </w:tc>
      </w:tr>
      <w:tr w:rsidR="005F6A1D" w:rsidRPr="009D05A0" w14:paraId="0B43ABBF"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33E5D8E" w14:textId="1E203B93"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17</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5A97C3E9" w14:textId="1BA157A3" w:rsidR="005F6A1D" w:rsidRPr="009D05A0" w:rsidRDefault="005F6A1D" w:rsidP="005F6A1D">
            <w:pPr>
              <w:pStyle w:val="Testo"/>
              <w:tabs>
                <w:tab w:val="clear" w:pos="2835"/>
                <w:tab w:val="left" w:pos="284"/>
              </w:tabs>
              <w:jc w:val="left"/>
              <w:rPr>
                <w:rFonts w:cs="Arial"/>
                <w:sz w:val="22"/>
                <w:szCs w:val="22"/>
                <w:lang w:val="en-GB"/>
              </w:rPr>
            </w:pPr>
            <w:r>
              <w:rPr>
                <w:rStyle w:val="body1"/>
                <w:b/>
                <w:i/>
                <w:szCs w:val="22"/>
                <w:u w:val="single"/>
                <w:lang w:val="en-GB"/>
              </w:rPr>
              <w:t xml:space="preserve">Special </w:t>
            </w:r>
            <w:r w:rsidRPr="009D05A0">
              <w:rPr>
                <w:rStyle w:val="body1"/>
                <w:b/>
                <w:i/>
                <w:szCs w:val="22"/>
                <w:u w:val="single"/>
                <w:lang w:val="en-GB"/>
              </w:rPr>
              <w:t>Process</w:t>
            </w:r>
            <w:r>
              <w:rPr>
                <w:rStyle w:val="body1"/>
                <w:b/>
                <w:i/>
                <w:szCs w:val="22"/>
                <w:u w:val="single"/>
                <w:lang w:val="en-GB"/>
              </w:rPr>
              <w:t>es</w:t>
            </w:r>
            <w:r w:rsidRPr="00AD6A37">
              <w:rPr>
                <w:rStyle w:val="body1"/>
                <w:b/>
                <w:i/>
                <w:szCs w:val="22"/>
                <w:u w:val="single"/>
                <w:lang w:val="en-GB"/>
              </w:rPr>
              <w:t>:</w:t>
            </w:r>
          </w:p>
        </w:tc>
      </w:tr>
      <w:tr w:rsidR="005F6A1D" w:rsidRPr="00C10470" w14:paraId="55C3E02F"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EE7EF81"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22DC2106" w14:textId="77777777" w:rsidR="005F6A1D" w:rsidRPr="004124F1" w:rsidRDefault="005F6A1D" w:rsidP="005F6A1D">
            <w:pPr>
              <w:rPr>
                <w:rStyle w:val="body1"/>
                <w:rFonts w:ascii="Arial" w:hAnsi="Arial" w:cs="Arial"/>
                <w:lang w:val="en-GB"/>
              </w:rPr>
            </w:pPr>
            <w:r w:rsidRPr="004124F1">
              <w:rPr>
                <w:rStyle w:val="body1"/>
                <w:rFonts w:ascii="Arial" w:hAnsi="Arial" w:cs="Arial"/>
                <w:lang w:val="en-GB"/>
              </w:rPr>
              <w:t>Describe the Supplier control system and the procedures for Special Process qualification and control (if any)</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0F304A95" w14:textId="1A061703"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1B60E11F" w14:textId="480CA3C9"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1EBB214" w14:textId="34041330"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7A1B8D5E"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E0B42C4"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10D172B" w14:textId="77777777" w:rsidR="005F6A1D" w:rsidRPr="00CE19D9"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4E3EAEC7" w14:textId="77777777" w:rsidR="005F6A1D" w:rsidRPr="009D05A0" w:rsidRDefault="005F6A1D" w:rsidP="005F6A1D">
            <w:pPr>
              <w:rPr>
                <w:rFonts w:ascii="Arial" w:hAnsi="Arial" w:cs="Arial"/>
                <w:sz w:val="22"/>
                <w:szCs w:val="22"/>
                <w:lang w:val="en-GB"/>
              </w:rPr>
            </w:pPr>
          </w:p>
        </w:tc>
      </w:tr>
      <w:tr w:rsidR="005F6A1D" w:rsidRPr="00C10470" w14:paraId="0FCD63C6"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A3E13BB" w14:textId="58DF6C9F" w:rsidR="005F6A1D"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A87DD1A" w14:textId="3E9ED56B" w:rsidR="005F6A1D" w:rsidRPr="005F6A1D" w:rsidRDefault="005F6A1D" w:rsidP="005F6A1D">
            <w:pPr>
              <w:rPr>
                <w:rStyle w:val="body1"/>
                <w:rFonts w:ascii="Arial" w:hAnsi="Arial" w:cs="Arial"/>
                <w:lang w:val="en-GB"/>
              </w:rPr>
            </w:pPr>
            <w:r w:rsidRPr="005F6A1D">
              <w:rPr>
                <w:rStyle w:val="body1"/>
                <w:rFonts w:ascii="Arial" w:hAnsi="Arial" w:cs="Arial"/>
                <w:lang w:val="en-GB"/>
              </w:rPr>
              <w:t>NDT Responsible Level 3 indicated in Annex A, once notified</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093A0524" w14:textId="37C58FD7" w:rsidR="005F6A1D"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11E3EFA0" w14:textId="5CB9C6EA"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06C93C8" w14:textId="5E10E13D" w:rsidR="005F6A1D" w:rsidRDefault="005F6A1D" w:rsidP="005F6A1D">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106E4483" w14:textId="489DC005" w:rsidR="005F6A1D" w:rsidRPr="00FE0E86" w:rsidRDefault="005F6A1D" w:rsidP="005F6A1D">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71471BF2" w14:textId="66DC5801"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50080242" w14:textId="77777777" w:rsidR="005F6A1D" w:rsidRPr="00CE19D9"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5E4B74D1" w14:textId="77777777" w:rsidR="005F6A1D" w:rsidRPr="009D05A0" w:rsidRDefault="005F6A1D" w:rsidP="005F6A1D">
            <w:pPr>
              <w:rPr>
                <w:rFonts w:ascii="Arial" w:hAnsi="Arial" w:cs="Arial"/>
                <w:sz w:val="22"/>
                <w:szCs w:val="22"/>
                <w:lang w:val="en-GB"/>
              </w:rPr>
            </w:pPr>
          </w:p>
        </w:tc>
      </w:tr>
      <w:tr w:rsidR="005F6A1D" w:rsidRPr="00C10470" w14:paraId="05A9B61E"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CAFD215" w14:textId="66A5BF9E" w:rsidR="005F6A1D"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6182967" w14:textId="6B2B27D5" w:rsidR="005F6A1D" w:rsidRPr="005F6A1D" w:rsidRDefault="005F6A1D" w:rsidP="005F6A1D">
            <w:pPr>
              <w:rPr>
                <w:rStyle w:val="body1"/>
                <w:rFonts w:ascii="Arial" w:hAnsi="Arial" w:cs="Arial"/>
                <w:lang w:val="en-GB"/>
              </w:rPr>
            </w:pPr>
            <w:r w:rsidRPr="005F6A1D">
              <w:rPr>
                <w:rStyle w:val="body1"/>
                <w:rFonts w:ascii="Arial" w:hAnsi="Arial" w:cs="Arial"/>
                <w:lang w:val="en-GB"/>
              </w:rPr>
              <w:t>List of Special Processes performed per National/International Specifications,</w:t>
            </w:r>
          </w:p>
          <w:p w14:paraId="37F91768" w14:textId="347B7F35" w:rsidR="005F6A1D" w:rsidRPr="005F6A1D" w:rsidRDefault="005F6A1D" w:rsidP="005F6A1D">
            <w:pPr>
              <w:rPr>
                <w:rStyle w:val="body1"/>
                <w:rFonts w:ascii="Arial" w:hAnsi="Arial" w:cs="Arial"/>
                <w:lang w:val="en-GB"/>
              </w:rPr>
            </w:pPr>
            <w:r w:rsidRPr="005F6A1D">
              <w:rPr>
                <w:rStyle w:val="body1"/>
                <w:rFonts w:ascii="Arial" w:hAnsi="Arial" w:cs="Arial"/>
                <w:lang w:val="en-GB"/>
              </w:rPr>
              <w:t>Supplier Proprietary Specifications, LH Process Specifications included, with detail of the LH</w:t>
            </w:r>
          </w:p>
          <w:p w14:paraId="701B29FF" w14:textId="109EE4D2" w:rsidR="005F6A1D" w:rsidRPr="005F6A1D" w:rsidRDefault="005F6A1D" w:rsidP="005F6A1D">
            <w:pPr>
              <w:rPr>
                <w:rStyle w:val="body1"/>
                <w:rFonts w:ascii="Arial" w:hAnsi="Arial" w:cs="Arial"/>
                <w:lang w:val="en-GB"/>
              </w:rPr>
            </w:pPr>
            <w:r w:rsidRPr="005F6A1D">
              <w:rPr>
                <w:rStyle w:val="body1"/>
                <w:rFonts w:ascii="Arial" w:hAnsi="Arial" w:cs="Arial"/>
                <w:lang w:val="en-GB"/>
              </w:rPr>
              <w:t>articles where these Special Processes are applied</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5D270895" w14:textId="1B2B5DB3" w:rsidR="005F6A1D"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3D811A2A" w14:textId="69B64B15"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CD59587" w14:textId="116B412B" w:rsidR="005F6A1D" w:rsidRDefault="005F6A1D" w:rsidP="005F6A1D">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48D60E78" w14:textId="5AAFCE9C" w:rsidR="005F6A1D" w:rsidRPr="00FE0E86" w:rsidRDefault="005F6A1D" w:rsidP="005F6A1D">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56F5F4CC" w14:textId="25961529"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34BD22D5" w14:textId="77777777" w:rsidR="005F6A1D" w:rsidRPr="00CE19D9"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56EE0E5C" w14:textId="77777777" w:rsidR="005F6A1D" w:rsidRPr="009D05A0" w:rsidRDefault="005F6A1D" w:rsidP="005F6A1D">
            <w:pPr>
              <w:rPr>
                <w:rFonts w:ascii="Arial" w:hAnsi="Arial" w:cs="Arial"/>
                <w:sz w:val="22"/>
                <w:szCs w:val="22"/>
                <w:lang w:val="en-GB"/>
              </w:rPr>
            </w:pPr>
          </w:p>
        </w:tc>
      </w:tr>
      <w:tr w:rsidR="005F6A1D" w:rsidRPr="00C10470" w14:paraId="00DCDCB8"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97950AB" w14:textId="621E3841" w:rsidR="005F6A1D"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E18A47D" w14:textId="0898F0E5" w:rsidR="005F6A1D" w:rsidRPr="005F6A1D" w:rsidRDefault="005F6A1D" w:rsidP="005F6A1D">
            <w:pPr>
              <w:rPr>
                <w:rStyle w:val="body1"/>
                <w:rFonts w:ascii="Arial" w:hAnsi="Arial" w:cs="Arial"/>
                <w:lang w:val="en-GB"/>
              </w:rPr>
            </w:pPr>
            <w:r w:rsidRPr="005F6A1D">
              <w:rPr>
                <w:rFonts w:ascii="Arial" w:hAnsi="Arial" w:cs="Arial"/>
                <w:sz w:val="22"/>
                <w:szCs w:val="22"/>
                <w:lang w:val="en-US"/>
              </w:rPr>
              <w:t>Subcontracted Special Processes and sources specified</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326B0642" w14:textId="51DBCF99" w:rsidR="005F6A1D"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4EDBEA51" w14:textId="78B80D3A"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5B9052F" w14:textId="47E05272" w:rsidR="005F6A1D" w:rsidRDefault="005F6A1D" w:rsidP="005F6A1D">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0608BB29" w14:textId="03C7BA4E" w:rsidR="005F6A1D" w:rsidRPr="00FE0E86" w:rsidRDefault="005F6A1D" w:rsidP="005F6A1D">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1800DAA1" w14:textId="2043027A"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3D017F2" w14:textId="77777777" w:rsidR="005F6A1D" w:rsidRPr="00CE19D9"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1133875E" w14:textId="77777777" w:rsidR="005F6A1D" w:rsidRPr="009D05A0" w:rsidRDefault="005F6A1D" w:rsidP="005F6A1D">
            <w:pPr>
              <w:rPr>
                <w:rFonts w:ascii="Arial" w:hAnsi="Arial" w:cs="Arial"/>
                <w:sz w:val="22"/>
                <w:szCs w:val="22"/>
                <w:lang w:val="en-GB"/>
              </w:rPr>
            </w:pPr>
          </w:p>
        </w:tc>
      </w:tr>
      <w:tr w:rsidR="005F6A1D" w:rsidRPr="009D05A0" w14:paraId="4E25BADC"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8CB7269" w14:textId="60FB933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18</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2FF110FE" w14:textId="3C8FFA3B" w:rsidR="005F6A1D" w:rsidRPr="009D05A0" w:rsidRDefault="005F6A1D" w:rsidP="005F6A1D">
            <w:pPr>
              <w:pStyle w:val="Testo"/>
              <w:tabs>
                <w:tab w:val="clear" w:pos="2835"/>
                <w:tab w:val="left" w:pos="284"/>
              </w:tabs>
              <w:jc w:val="left"/>
              <w:rPr>
                <w:rFonts w:cs="Arial"/>
                <w:sz w:val="22"/>
                <w:szCs w:val="22"/>
                <w:lang w:val="en-GB"/>
              </w:rPr>
            </w:pPr>
            <w:r>
              <w:rPr>
                <w:rStyle w:val="body1"/>
                <w:b/>
                <w:i/>
                <w:szCs w:val="22"/>
                <w:u w:val="single"/>
                <w:lang w:val="en-GB"/>
              </w:rPr>
              <w:t>Control of counterfeit</w:t>
            </w:r>
            <w:r w:rsidRPr="00AD6A37">
              <w:rPr>
                <w:rStyle w:val="body1"/>
                <w:b/>
                <w:i/>
                <w:szCs w:val="22"/>
                <w:u w:val="single"/>
                <w:lang w:val="en-GB"/>
              </w:rPr>
              <w:t xml:space="preserve"> articles:</w:t>
            </w:r>
          </w:p>
        </w:tc>
      </w:tr>
      <w:tr w:rsidR="005F6A1D" w:rsidRPr="009D05A0" w14:paraId="2DA06997"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73E398D"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932A832" w14:textId="7665E159" w:rsidR="005F6A1D" w:rsidRPr="00AD6A37" w:rsidRDefault="005F6A1D" w:rsidP="005F6A1D">
            <w:pPr>
              <w:rPr>
                <w:rStyle w:val="body1"/>
                <w:rFonts w:ascii="Arial" w:hAnsi="Arial" w:cs="Arial"/>
                <w:lang w:val="en-GB"/>
              </w:rPr>
            </w:pPr>
            <w:r w:rsidRPr="00AD6A37">
              <w:rPr>
                <w:rStyle w:val="body1"/>
                <w:rFonts w:ascii="Arial" w:hAnsi="Arial" w:cs="Arial"/>
                <w:lang w:val="en-GB"/>
              </w:rPr>
              <w:t>Describe how t</w:t>
            </w:r>
            <w:r>
              <w:rPr>
                <w:rStyle w:val="body1"/>
                <w:rFonts w:ascii="Arial" w:hAnsi="Arial" w:cs="Arial"/>
                <w:lang w:val="en-GB"/>
              </w:rPr>
              <w:t>he Supplier manages counterfeit</w:t>
            </w:r>
            <w:r w:rsidRPr="00AD6A37">
              <w:rPr>
                <w:rStyle w:val="body1"/>
                <w:rFonts w:ascii="Arial" w:hAnsi="Arial" w:cs="Arial"/>
                <w:lang w:val="en-GB"/>
              </w:rPr>
              <w:t xml:space="preserve"> article prevention.</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4AE8101E" w14:textId="0A9A55A5"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2274042A" w14:textId="5E8F1493"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0" w:type="pct"/>
            <w:tcBorders>
              <w:top w:val="single" w:sz="4" w:space="0" w:color="auto"/>
              <w:left w:val="single" w:sz="4" w:space="0" w:color="000000"/>
              <w:bottom w:val="single" w:sz="4" w:space="0" w:color="auto"/>
              <w:right w:val="nil"/>
            </w:tcBorders>
            <w:shd w:val="clear" w:color="auto" w:fill="auto"/>
            <w:vAlign w:val="center"/>
          </w:tcPr>
          <w:p w14:paraId="676B5510" w14:textId="2D9AB08E"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0" w:type="pct"/>
            <w:gridSpan w:val="3"/>
            <w:tcBorders>
              <w:top w:val="single" w:sz="4" w:space="0" w:color="auto"/>
              <w:left w:val="nil"/>
              <w:bottom w:val="single" w:sz="4" w:space="0" w:color="auto"/>
              <w:right w:val="nil"/>
            </w:tcBorders>
            <w:shd w:val="clear" w:color="auto" w:fill="auto"/>
            <w:vAlign w:val="center"/>
          </w:tcPr>
          <w:p w14:paraId="1BAB2AEB"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0" w:type="pct"/>
            <w:gridSpan w:val="2"/>
            <w:tcBorders>
              <w:top w:val="single" w:sz="4" w:space="0" w:color="auto"/>
              <w:left w:val="nil"/>
              <w:bottom w:val="single" w:sz="4" w:space="0" w:color="auto"/>
              <w:right w:val="single" w:sz="4" w:space="0" w:color="000000"/>
            </w:tcBorders>
            <w:shd w:val="clear" w:color="auto" w:fill="auto"/>
            <w:vAlign w:val="center"/>
          </w:tcPr>
          <w:p w14:paraId="109A46A0"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75" w:type="pct"/>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09942605"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138342A5" w14:textId="77777777" w:rsidR="005F6A1D" w:rsidRPr="009D05A0" w:rsidRDefault="005F6A1D" w:rsidP="005F6A1D">
            <w:pPr>
              <w:rPr>
                <w:rFonts w:ascii="Arial" w:hAnsi="Arial" w:cs="Arial"/>
                <w:sz w:val="22"/>
                <w:szCs w:val="22"/>
                <w:lang w:val="en-GB"/>
              </w:rPr>
            </w:pPr>
          </w:p>
        </w:tc>
      </w:tr>
      <w:tr w:rsidR="005F6A1D" w:rsidRPr="00D3288D" w14:paraId="54FD2FC1"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2EEBDB7" w14:textId="04EDDB8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19</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2BF0EE92" w14:textId="57D08B29" w:rsidR="005F6A1D" w:rsidRPr="009D05A0" w:rsidRDefault="005F6A1D" w:rsidP="005F6A1D">
            <w:pPr>
              <w:pStyle w:val="Testo"/>
              <w:tabs>
                <w:tab w:val="clear" w:pos="2835"/>
                <w:tab w:val="left" w:pos="284"/>
              </w:tabs>
              <w:jc w:val="left"/>
              <w:rPr>
                <w:rFonts w:cs="Arial"/>
                <w:sz w:val="22"/>
                <w:szCs w:val="22"/>
                <w:lang w:val="en-GB"/>
              </w:rPr>
            </w:pPr>
            <w:r>
              <w:rPr>
                <w:rStyle w:val="body1"/>
                <w:b/>
                <w:i/>
                <w:szCs w:val="22"/>
                <w:u w:val="single"/>
                <w:lang w:val="en-GB"/>
              </w:rPr>
              <w:t xml:space="preserve">Purchasing </w:t>
            </w:r>
            <w:r w:rsidRPr="009D05A0">
              <w:rPr>
                <w:rStyle w:val="body1"/>
                <w:b/>
                <w:i/>
                <w:szCs w:val="22"/>
                <w:u w:val="single"/>
                <w:lang w:val="en-GB"/>
              </w:rPr>
              <w:t>Process</w:t>
            </w:r>
            <w:r>
              <w:rPr>
                <w:rStyle w:val="body1"/>
                <w:b/>
                <w:i/>
                <w:szCs w:val="22"/>
                <w:u w:val="single"/>
                <w:lang w:val="en-GB"/>
              </w:rPr>
              <w:t>es</w:t>
            </w:r>
            <w:r w:rsidRPr="007F7C2E">
              <w:rPr>
                <w:rStyle w:val="body1"/>
                <w:b/>
                <w:i/>
                <w:szCs w:val="22"/>
                <w:u w:val="single"/>
                <w:lang w:val="en-GB"/>
              </w:rPr>
              <w:t xml:space="preserve">: </w:t>
            </w:r>
            <w:r w:rsidRPr="007F7C2E">
              <w:rPr>
                <w:rStyle w:val="body1"/>
                <w:i/>
                <w:szCs w:val="22"/>
                <w:lang w:val="en-GB"/>
              </w:rPr>
              <w:t>Describe how Supplier procurement process is managed</w:t>
            </w:r>
          </w:p>
        </w:tc>
      </w:tr>
      <w:tr w:rsidR="005F6A1D" w:rsidRPr="00C10470" w14:paraId="444ECF68"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474D62C"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714944F3" w14:textId="77777777" w:rsidR="005F6A1D" w:rsidRPr="007F7C2E" w:rsidRDefault="005F6A1D" w:rsidP="005F6A1D">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Sub tiers approval and control process</w:t>
            </w:r>
          </w:p>
        </w:tc>
        <w:tc>
          <w:tcPr>
            <w:tcW w:w="244" w:type="pct"/>
            <w:gridSpan w:val="2"/>
            <w:tcBorders>
              <w:top w:val="single" w:sz="4" w:space="0" w:color="auto"/>
              <w:left w:val="single" w:sz="4" w:space="0" w:color="000000"/>
              <w:right w:val="single" w:sz="4" w:space="0" w:color="000000"/>
            </w:tcBorders>
            <w:vAlign w:val="center"/>
          </w:tcPr>
          <w:p w14:paraId="1613130A" w14:textId="321531D5"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top w:val="single" w:sz="4" w:space="0" w:color="auto"/>
              <w:left w:val="single" w:sz="4" w:space="0" w:color="000000"/>
              <w:right w:val="single" w:sz="4" w:space="0" w:color="000000"/>
            </w:tcBorders>
            <w:vAlign w:val="center"/>
          </w:tcPr>
          <w:p w14:paraId="7B047B72" w14:textId="72257777"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22E71EDB" w14:textId="612246D6"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179785B6"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2AF15BE7"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85F7D05"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524BE2F6" w14:textId="77777777" w:rsidR="005F6A1D" w:rsidRPr="009D05A0" w:rsidRDefault="005F6A1D" w:rsidP="005F6A1D">
            <w:pPr>
              <w:rPr>
                <w:rFonts w:ascii="Arial" w:hAnsi="Arial" w:cs="Arial"/>
                <w:sz w:val="22"/>
                <w:szCs w:val="22"/>
                <w:lang w:val="en-GB"/>
              </w:rPr>
            </w:pPr>
          </w:p>
        </w:tc>
      </w:tr>
      <w:tr w:rsidR="005F6A1D" w:rsidRPr="00F0574E" w14:paraId="2A3DC826"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11C031C"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lastRenderedPageBreak/>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5AB034C5" w14:textId="77777777" w:rsidR="005F6A1D" w:rsidRPr="007F7C2E" w:rsidRDefault="005F6A1D" w:rsidP="005F6A1D">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Flow-down of LH requirements</w:t>
            </w:r>
          </w:p>
        </w:tc>
        <w:tc>
          <w:tcPr>
            <w:tcW w:w="244" w:type="pct"/>
            <w:gridSpan w:val="2"/>
            <w:tcBorders>
              <w:left w:val="single" w:sz="4" w:space="0" w:color="000000"/>
              <w:right w:val="single" w:sz="4" w:space="0" w:color="000000"/>
            </w:tcBorders>
            <w:vAlign w:val="center"/>
          </w:tcPr>
          <w:p w14:paraId="34806649" w14:textId="22650E30"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A</w:t>
            </w:r>
          </w:p>
        </w:tc>
        <w:tc>
          <w:tcPr>
            <w:tcW w:w="245" w:type="pct"/>
            <w:gridSpan w:val="2"/>
            <w:tcBorders>
              <w:left w:val="single" w:sz="4" w:space="0" w:color="000000"/>
              <w:right w:val="single" w:sz="4" w:space="0" w:color="000000"/>
            </w:tcBorders>
            <w:vAlign w:val="center"/>
          </w:tcPr>
          <w:p w14:paraId="15DFDA72" w14:textId="19DE07F4"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34E53D1D" w14:textId="7600C058"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59664951"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41782B7"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54FE7B99"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41D8839C" w14:textId="77777777" w:rsidR="005F6A1D" w:rsidRPr="009D05A0" w:rsidRDefault="005F6A1D" w:rsidP="005F6A1D">
            <w:pPr>
              <w:rPr>
                <w:rFonts w:ascii="Arial" w:hAnsi="Arial" w:cs="Arial"/>
                <w:sz w:val="22"/>
                <w:szCs w:val="22"/>
                <w:lang w:val="en-GB"/>
              </w:rPr>
            </w:pPr>
          </w:p>
        </w:tc>
      </w:tr>
      <w:tr w:rsidR="005F6A1D" w:rsidRPr="009D05A0" w14:paraId="518DE27E"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B670F66"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2BC681D1" w14:textId="77777777" w:rsidR="005F6A1D" w:rsidRPr="007F7C2E" w:rsidRDefault="005F6A1D" w:rsidP="005F6A1D">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 xml:space="preserve">Control of purchased articles </w:t>
            </w:r>
          </w:p>
        </w:tc>
        <w:tc>
          <w:tcPr>
            <w:tcW w:w="244" w:type="pct"/>
            <w:gridSpan w:val="2"/>
            <w:tcBorders>
              <w:left w:val="single" w:sz="4" w:space="0" w:color="000000"/>
              <w:right w:val="single" w:sz="4" w:space="0" w:color="000000"/>
            </w:tcBorders>
            <w:vAlign w:val="center"/>
          </w:tcPr>
          <w:p w14:paraId="785FC733" w14:textId="75E3DE2D"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A</w:t>
            </w:r>
          </w:p>
        </w:tc>
        <w:tc>
          <w:tcPr>
            <w:tcW w:w="245" w:type="pct"/>
            <w:gridSpan w:val="2"/>
            <w:tcBorders>
              <w:left w:val="single" w:sz="4" w:space="0" w:color="000000"/>
              <w:right w:val="single" w:sz="4" w:space="0" w:color="000000"/>
            </w:tcBorders>
            <w:vAlign w:val="center"/>
          </w:tcPr>
          <w:p w14:paraId="780B86FF" w14:textId="41CF4993"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96EE685" w14:textId="47CBFF3C"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E8E73FA"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2A041ACF"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A853AA2" w14:textId="77777777" w:rsidR="005F6A1D" w:rsidRPr="00CE19D9"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642744F9" w14:textId="77777777" w:rsidR="005F6A1D" w:rsidRPr="00CE19D9" w:rsidRDefault="005F6A1D" w:rsidP="005F6A1D">
            <w:pPr>
              <w:rPr>
                <w:rFonts w:ascii="Arial" w:hAnsi="Arial" w:cs="Arial"/>
                <w:sz w:val="22"/>
                <w:szCs w:val="22"/>
                <w:lang w:val="en-GB"/>
              </w:rPr>
            </w:pPr>
          </w:p>
        </w:tc>
      </w:tr>
      <w:tr w:rsidR="005F6A1D" w:rsidRPr="00BA7101" w14:paraId="46B9BA68"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1715C6D" w14:textId="77777777" w:rsidR="005F6A1D" w:rsidRDefault="005F6A1D" w:rsidP="005F6A1D">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44F37E71" w14:textId="77777777" w:rsidR="005F6A1D" w:rsidRPr="00BA7101" w:rsidRDefault="005F6A1D" w:rsidP="005F6A1D">
            <w:pPr>
              <w:pStyle w:val="ListParagraph"/>
              <w:numPr>
                <w:ilvl w:val="0"/>
                <w:numId w:val="40"/>
              </w:numPr>
              <w:spacing w:after="200" w:line="276" w:lineRule="auto"/>
              <w:jc w:val="left"/>
              <w:rPr>
                <w:rStyle w:val="body1"/>
                <w:rFonts w:ascii="Arial" w:hAnsi="Arial" w:cs="Arial"/>
                <w:lang w:val="en-GB"/>
              </w:rPr>
            </w:pPr>
            <w:r w:rsidRPr="00BA7101">
              <w:rPr>
                <w:rFonts w:ascii="Arial" w:hAnsi="Arial" w:cs="Arial"/>
                <w:iCs/>
                <w:lang w:val="en-US"/>
              </w:rPr>
              <w:t>How the supplier procures raw material from LH approved source</w:t>
            </w:r>
          </w:p>
        </w:tc>
        <w:tc>
          <w:tcPr>
            <w:tcW w:w="244" w:type="pct"/>
            <w:gridSpan w:val="2"/>
            <w:tcBorders>
              <w:left w:val="single" w:sz="4" w:space="0" w:color="000000"/>
              <w:right w:val="single" w:sz="4" w:space="0" w:color="000000"/>
            </w:tcBorders>
            <w:vAlign w:val="center"/>
          </w:tcPr>
          <w:p w14:paraId="679B71FE" w14:textId="48467587"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52616DE3" w14:textId="52178FD0"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4C467B68" w14:textId="6D46DB8C"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46F93420"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1518651"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F9AB156" w14:textId="77777777" w:rsidR="005F6A1D" w:rsidRPr="00CE19D9"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C91F6E6" w14:textId="77777777" w:rsidR="005F6A1D" w:rsidRPr="00CE19D9" w:rsidRDefault="005F6A1D" w:rsidP="005F6A1D">
            <w:pPr>
              <w:rPr>
                <w:rFonts w:ascii="Arial" w:hAnsi="Arial" w:cs="Arial"/>
                <w:sz w:val="22"/>
                <w:szCs w:val="22"/>
                <w:lang w:val="en-GB"/>
              </w:rPr>
            </w:pPr>
          </w:p>
        </w:tc>
      </w:tr>
      <w:tr w:rsidR="005F6A1D" w:rsidRPr="00BA7101" w14:paraId="2386AB28"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BE6A21B" w14:textId="77777777" w:rsidR="005F6A1D" w:rsidRDefault="005F6A1D" w:rsidP="005F6A1D">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79E59E60" w14:textId="77777777" w:rsidR="005F6A1D" w:rsidRPr="00BA7101" w:rsidRDefault="005F6A1D" w:rsidP="005F6A1D">
            <w:pPr>
              <w:pStyle w:val="ListParagraph"/>
              <w:numPr>
                <w:ilvl w:val="0"/>
                <w:numId w:val="40"/>
              </w:numPr>
              <w:spacing w:after="200" w:line="276" w:lineRule="auto"/>
              <w:jc w:val="left"/>
              <w:rPr>
                <w:rStyle w:val="body1"/>
                <w:rFonts w:ascii="Arial" w:hAnsi="Arial" w:cs="Arial"/>
                <w:lang w:val="en-GB"/>
              </w:rPr>
            </w:pPr>
            <w:r w:rsidRPr="00BA7101">
              <w:rPr>
                <w:rFonts w:ascii="Arial" w:hAnsi="Arial" w:cs="Arial"/>
                <w:iCs/>
                <w:lang w:val="en-US"/>
              </w:rPr>
              <w:t>How special processes are managed through LH approved sources (DQP)</w:t>
            </w:r>
          </w:p>
        </w:tc>
        <w:tc>
          <w:tcPr>
            <w:tcW w:w="244" w:type="pct"/>
            <w:gridSpan w:val="2"/>
            <w:tcBorders>
              <w:left w:val="single" w:sz="4" w:space="0" w:color="000000"/>
              <w:bottom w:val="single" w:sz="4" w:space="0" w:color="auto"/>
              <w:right w:val="single" w:sz="4" w:space="0" w:color="000000"/>
            </w:tcBorders>
            <w:vAlign w:val="center"/>
          </w:tcPr>
          <w:p w14:paraId="1F613F76" w14:textId="6CF4FB3F"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bottom w:val="single" w:sz="4" w:space="0" w:color="auto"/>
              <w:right w:val="single" w:sz="4" w:space="0" w:color="000000"/>
            </w:tcBorders>
            <w:vAlign w:val="center"/>
          </w:tcPr>
          <w:p w14:paraId="61DF1C6A" w14:textId="0D57942E"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8F9CE65" w14:textId="7EC18A2F"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26FECC2"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3ADA8FE4"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DCEE741" w14:textId="77777777" w:rsidR="005F6A1D" w:rsidRPr="00CE19D9"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58AA91E" w14:textId="77777777" w:rsidR="005F6A1D" w:rsidRPr="00CE19D9" w:rsidRDefault="005F6A1D" w:rsidP="005F6A1D">
            <w:pPr>
              <w:rPr>
                <w:rFonts w:ascii="Arial" w:hAnsi="Arial" w:cs="Arial"/>
                <w:sz w:val="22"/>
                <w:szCs w:val="22"/>
                <w:lang w:val="en-GB"/>
              </w:rPr>
            </w:pPr>
          </w:p>
        </w:tc>
      </w:tr>
      <w:tr w:rsidR="005F6A1D" w:rsidRPr="00D3288D" w14:paraId="39FBABE0"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1807A63" w14:textId="777601DA"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20</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58E3E601" w14:textId="47520B90" w:rsidR="005F6A1D" w:rsidRPr="005D0730" w:rsidRDefault="005F6A1D" w:rsidP="005F6A1D">
            <w:pPr>
              <w:pStyle w:val="Testo"/>
              <w:tabs>
                <w:tab w:val="clear" w:pos="2835"/>
                <w:tab w:val="left" w:pos="284"/>
              </w:tabs>
              <w:jc w:val="left"/>
              <w:rPr>
                <w:rFonts w:cs="Arial"/>
                <w:i/>
                <w:sz w:val="22"/>
                <w:szCs w:val="22"/>
                <w:lang w:val="en-GB"/>
              </w:rPr>
            </w:pPr>
            <w:r>
              <w:rPr>
                <w:rStyle w:val="body1"/>
                <w:b/>
                <w:i/>
                <w:szCs w:val="22"/>
                <w:u w:val="single"/>
                <w:lang w:val="en-GB"/>
              </w:rPr>
              <w:t>Production</w:t>
            </w:r>
            <w:r w:rsidRPr="007F7C2E">
              <w:rPr>
                <w:rStyle w:val="body1"/>
                <w:b/>
                <w:i/>
                <w:szCs w:val="22"/>
                <w:u w:val="single"/>
                <w:lang w:val="en-GB"/>
              </w:rPr>
              <w:t xml:space="preserve">: </w:t>
            </w:r>
            <w:r w:rsidRPr="007F7C2E">
              <w:rPr>
                <w:rStyle w:val="body1"/>
                <w:i/>
                <w:szCs w:val="22"/>
                <w:lang w:val="en-GB"/>
              </w:rPr>
              <w:t>Describe how Supplier manages the production process:</w:t>
            </w:r>
          </w:p>
        </w:tc>
      </w:tr>
      <w:tr w:rsidR="005F6A1D" w:rsidRPr="009D05A0" w14:paraId="299DF055"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60B6468" w14:textId="77777777" w:rsidR="005F6A1D" w:rsidRDefault="005F6A1D" w:rsidP="005F6A1D">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E17B2E9" w14:textId="77777777" w:rsidR="005F6A1D" w:rsidRPr="00E1060A" w:rsidRDefault="005F6A1D" w:rsidP="005F6A1D">
            <w:pPr>
              <w:pStyle w:val="ListParagraph"/>
              <w:numPr>
                <w:ilvl w:val="0"/>
                <w:numId w:val="40"/>
              </w:numPr>
              <w:spacing w:after="200" w:line="276" w:lineRule="auto"/>
              <w:jc w:val="left"/>
              <w:rPr>
                <w:rStyle w:val="body1"/>
                <w:rFonts w:ascii="Arial" w:hAnsi="Arial" w:cs="Arial"/>
                <w:lang w:val="en-GB"/>
              </w:rPr>
            </w:pPr>
            <w:r w:rsidRPr="00E1060A">
              <w:rPr>
                <w:rFonts w:ascii="Arial" w:hAnsi="Arial" w:cs="Arial"/>
                <w:iCs/>
                <w:lang w:val="en-US"/>
              </w:rPr>
              <w:t>Planning of Product Realization</w:t>
            </w:r>
          </w:p>
        </w:tc>
        <w:tc>
          <w:tcPr>
            <w:tcW w:w="244" w:type="pct"/>
            <w:gridSpan w:val="2"/>
            <w:tcBorders>
              <w:top w:val="single" w:sz="4" w:space="0" w:color="auto"/>
              <w:left w:val="single" w:sz="4" w:space="0" w:color="000000"/>
              <w:right w:val="single" w:sz="4" w:space="0" w:color="000000"/>
            </w:tcBorders>
            <w:vAlign w:val="center"/>
          </w:tcPr>
          <w:p w14:paraId="0D031AA9" w14:textId="088483D0"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top w:val="single" w:sz="4" w:space="0" w:color="auto"/>
              <w:left w:val="single" w:sz="4" w:space="0" w:color="000000"/>
              <w:right w:val="single" w:sz="4" w:space="0" w:color="000000"/>
            </w:tcBorders>
            <w:vAlign w:val="center"/>
          </w:tcPr>
          <w:p w14:paraId="73C28CA3" w14:textId="5EC17ECE"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2E377946" w14:textId="5A5B185D"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1344A19"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E0B687C"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46B46138" w14:textId="77777777" w:rsidR="005F6A1D" w:rsidRPr="00CE19D9" w:rsidRDefault="005F6A1D" w:rsidP="005F6A1D">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11028B12" w14:textId="77777777" w:rsidR="005F6A1D" w:rsidRPr="009D05A0" w:rsidRDefault="005F6A1D" w:rsidP="005F6A1D">
            <w:pPr>
              <w:rPr>
                <w:rFonts w:ascii="Arial" w:hAnsi="Arial" w:cs="Arial"/>
                <w:sz w:val="22"/>
                <w:szCs w:val="22"/>
                <w:lang w:val="en-GB"/>
              </w:rPr>
            </w:pPr>
          </w:p>
        </w:tc>
      </w:tr>
      <w:tr w:rsidR="005F6A1D" w:rsidRPr="009D05A0" w14:paraId="6503236A"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265C682" w14:textId="77777777" w:rsidR="005F6A1D" w:rsidRDefault="005F6A1D" w:rsidP="005F6A1D">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657D234B" w14:textId="77777777" w:rsidR="005F6A1D" w:rsidRPr="00E1060A" w:rsidRDefault="005F6A1D" w:rsidP="005F6A1D">
            <w:pPr>
              <w:pStyle w:val="ListParagraph"/>
              <w:numPr>
                <w:ilvl w:val="0"/>
                <w:numId w:val="40"/>
              </w:numPr>
              <w:spacing w:after="200" w:line="276" w:lineRule="auto"/>
              <w:jc w:val="left"/>
              <w:rPr>
                <w:rStyle w:val="body1"/>
                <w:rFonts w:ascii="Arial" w:hAnsi="Arial" w:cs="Arial"/>
                <w:lang w:val="en-GB"/>
              </w:rPr>
            </w:pPr>
            <w:r w:rsidRPr="00E1060A">
              <w:rPr>
                <w:rFonts w:ascii="Arial" w:hAnsi="Arial" w:cs="Arial"/>
                <w:iCs/>
                <w:lang w:val="en-GB"/>
              </w:rPr>
              <w:t>Control of Documentation</w:t>
            </w:r>
          </w:p>
        </w:tc>
        <w:tc>
          <w:tcPr>
            <w:tcW w:w="244" w:type="pct"/>
            <w:gridSpan w:val="2"/>
            <w:tcBorders>
              <w:left w:val="single" w:sz="4" w:space="0" w:color="000000"/>
              <w:right w:val="single" w:sz="4" w:space="0" w:color="000000"/>
            </w:tcBorders>
            <w:vAlign w:val="center"/>
          </w:tcPr>
          <w:p w14:paraId="0EA1E3C2" w14:textId="402A802D"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7C0E417F" w14:textId="398401EF"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0CBFEBAF" w14:textId="099A35CA"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9C16095"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AA2FCF5"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9CF321F" w14:textId="77777777" w:rsidR="005F6A1D" w:rsidRPr="00CE19D9" w:rsidRDefault="005F6A1D" w:rsidP="005F6A1D">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4CC2B769" w14:textId="77777777" w:rsidR="005F6A1D" w:rsidRPr="009D05A0" w:rsidRDefault="005F6A1D" w:rsidP="005F6A1D">
            <w:pPr>
              <w:rPr>
                <w:rFonts w:ascii="Arial" w:hAnsi="Arial" w:cs="Arial"/>
                <w:sz w:val="22"/>
                <w:szCs w:val="22"/>
                <w:lang w:val="en-GB"/>
              </w:rPr>
            </w:pPr>
          </w:p>
        </w:tc>
      </w:tr>
      <w:tr w:rsidR="005F6A1D" w:rsidRPr="009D05A0" w14:paraId="5BBDBCAC"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874AFD5"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2F8A8267" w14:textId="77777777" w:rsidR="005F6A1D" w:rsidRPr="007F7C2E" w:rsidRDefault="005F6A1D" w:rsidP="005F6A1D">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Production documents (issue, change, approval)</w:t>
            </w:r>
          </w:p>
        </w:tc>
        <w:tc>
          <w:tcPr>
            <w:tcW w:w="244" w:type="pct"/>
            <w:gridSpan w:val="2"/>
            <w:tcBorders>
              <w:left w:val="single" w:sz="4" w:space="0" w:color="000000"/>
              <w:right w:val="single" w:sz="4" w:space="0" w:color="000000"/>
            </w:tcBorders>
            <w:vAlign w:val="center"/>
          </w:tcPr>
          <w:p w14:paraId="1E622124" w14:textId="73DC5896"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A</w:t>
            </w:r>
          </w:p>
        </w:tc>
        <w:tc>
          <w:tcPr>
            <w:tcW w:w="245" w:type="pct"/>
            <w:gridSpan w:val="2"/>
            <w:tcBorders>
              <w:left w:val="single" w:sz="4" w:space="0" w:color="000000"/>
              <w:right w:val="single" w:sz="4" w:space="0" w:color="000000"/>
            </w:tcBorders>
            <w:vAlign w:val="center"/>
          </w:tcPr>
          <w:p w14:paraId="24E99775" w14:textId="673F7551"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FB98534" w14:textId="49F3B167"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B380949"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FC916D9"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07E812A" w14:textId="77777777" w:rsidR="005F6A1D" w:rsidRPr="00CE19D9" w:rsidRDefault="005F6A1D" w:rsidP="005F6A1D">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602DE52C" w14:textId="77777777" w:rsidR="005F6A1D" w:rsidRPr="009D05A0" w:rsidRDefault="005F6A1D" w:rsidP="005F6A1D">
            <w:pPr>
              <w:rPr>
                <w:rFonts w:ascii="Arial" w:hAnsi="Arial" w:cs="Arial"/>
                <w:sz w:val="22"/>
                <w:szCs w:val="22"/>
                <w:lang w:val="en-GB"/>
              </w:rPr>
            </w:pPr>
          </w:p>
        </w:tc>
      </w:tr>
      <w:tr w:rsidR="005F6A1D" w:rsidRPr="009D05A0" w14:paraId="7DEBADB7"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640DFD3" w14:textId="77777777" w:rsidR="005F6A1D" w:rsidRDefault="005F6A1D" w:rsidP="005F6A1D">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51D757AD" w14:textId="77777777" w:rsidR="005F6A1D" w:rsidRPr="00E1060A" w:rsidRDefault="005F6A1D" w:rsidP="005F6A1D">
            <w:pPr>
              <w:pStyle w:val="ListParagraph"/>
              <w:numPr>
                <w:ilvl w:val="0"/>
                <w:numId w:val="40"/>
              </w:numPr>
              <w:spacing w:after="200" w:line="276" w:lineRule="auto"/>
              <w:jc w:val="left"/>
              <w:rPr>
                <w:rStyle w:val="body1"/>
                <w:rFonts w:ascii="Arial" w:hAnsi="Arial" w:cs="Arial"/>
                <w:lang w:val="en-GB"/>
              </w:rPr>
            </w:pPr>
            <w:r w:rsidRPr="00017155">
              <w:rPr>
                <w:rFonts w:ascii="Arial" w:hAnsi="Arial" w:cs="Arial"/>
                <w:iCs/>
                <w:lang w:val="en-GB"/>
              </w:rPr>
              <w:t>Work Order</w:t>
            </w:r>
          </w:p>
        </w:tc>
        <w:tc>
          <w:tcPr>
            <w:tcW w:w="244" w:type="pct"/>
            <w:gridSpan w:val="2"/>
            <w:tcBorders>
              <w:left w:val="single" w:sz="4" w:space="0" w:color="000000"/>
              <w:bottom w:val="single" w:sz="4" w:space="0" w:color="auto"/>
              <w:right w:val="single" w:sz="4" w:space="0" w:color="000000"/>
            </w:tcBorders>
            <w:vAlign w:val="center"/>
          </w:tcPr>
          <w:p w14:paraId="4B57A49E" w14:textId="184B0186"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bottom w:val="single" w:sz="4" w:space="0" w:color="auto"/>
              <w:right w:val="single" w:sz="4" w:space="0" w:color="000000"/>
            </w:tcBorders>
            <w:vAlign w:val="center"/>
          </w:tcPr>
          <w:p w14:paraId="0ECEDEF3" w14:textId="1086210A"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4D4B6043" w14:textId="30643195"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5FB8D111"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50395423"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425DB02F" w14:textId="77777777" w:rsidR="005F6A1D" w:rsidRPr="00CE19D9" w:rsidRDefault="005F6A1D" w:rsidP="005F6A1D">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1F3CE360" w14:textId="77777777" w:rsidR="005F6A1D" w:rsidRPr="009D05A0" w:rsidRDefault="005F6A1D" w:rsidP="005F6A1D">
            <w:pPr>
              <w:rPr>
                <w:rFonts w:ascii="Arial" w:hAnsi="Arial" w:cs="Arial"/>
                <w:sz w:val="22"/>
                <w:szCs w:val="22"/>
                <w:lang w:val="en-GB"/>
              </w:rPr>
            </w:pPr>
          </w:p>
        </w:tc>
      </w:tr>
      <w:tr w:rsidR="005F6A1D" w:rsidRPr="00E1060A" w14:paraId="2956D700"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A1AAB4D" w14:textId="77777777" w:rsidR="005F6A1D" w:rsidRDefault="005F6A1D" w:rsidP="005F6A1D">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C2AA5F5" w14:textId="77777777" w:rsidR="005F6A1D" w:rsidRPr="00E1060A" w:rsidRDefault="005F6A1D" w:rsidP="005F6A1D">
            <w:pPr>
              <w:pStyle w:val="ListParagraph"/>
              <w:numPr>
                <w:ilvl w:val="0"/>
                <w:numId w:val="40"/>
              </w:numPr>
              <w:spacing w:after="200" w:line="276" w:lineRule="auto"/>
              <w:jc w:val="left"/>
              <w:rPr>
                <w:rStyle w:val="body1"/>
                <w:rFonts w:ascii="Arial" w:hAnsi="Arial" w:cs="Arial"/>
                <w:lang w:val="en-GB"/>
              </w:rPr>
            </w:pPr>
            <w:r w:rsidRPr="00E1060A">
              <w:rPr>
                <w:rFonts w:ascii="Arial" w:hAnsi="Arial" w:cs="Arial"/>
                <w:iCs/>
                <w:lang w:val="en-GB"/>
              </w:rPr>
              <w:t>Control of Production Equipment, tools and Software Programs</w:t>
            </w:r>
          </w:p>
        </w:tc>
        <w:tc>
          <w:tcPr>
            <w:tcW w:w="244" w:type="pct"/>
            <w:gridSpan w:val="2"/>
            <w:tcBorders>
              <w:top w:val="single" w:sz="4" w:space="0" w:color="auto"/>
              <w:left w:val="single" w:sz="4" w:space="0" w:color="000000"/>
              <w:right w:val="single" w:sz="4" w:space="0" w:color="000000"/>
            </w:tcBorders>
            <w:vAlign w:val="center"/>
          </w:tcPr>
          <w:p w14:paraId="055A2EB0" w14:textId="58203A6F"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A</w:t>
            </w:r>
          </w:p>
        </w:tc>
        <w:tc>
          <w:tcPr>
            <w:tcW w:w="245" w:type="pct"/>
            <w:gridSpan w:val="2"/>
            <w:tcBorders>
              <w:top w:val="single" w:sz="4" w:space="0" w:color="auto"/>
              <w:left w:val="single" w:sz="4" w:space="0" w:color="000000"/>
              <w:right w:val="single" w:sz="4" w:space="0" w:color="000000"/>
            </w:tcBorders>
            <w:vAlign w:val="center"/>
          </w:tcPr>
          <w:p w14:paraId="41C9FE7C" w14:textId="284D814C"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2B2D5A95" w14:textId="314BBE22"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05F8D0E9"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357338C3"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0555A92" w14:textId="77777777" w:rsidR="005F6A1D" w:rsidRPr="00CE19D9" w:rsidRDefault="005F6A1D" w:rsidP="005F6A1D">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058062B1" w14:textId="77777777" w:rsidR="005F6A1D" w:rsidRPr="009D05A0" w:rsidRDefault="005F6A1D" w:rsidP="005F6A1D">
            <w:pPr>
              <w:rPr>
                <w:rFonts w:ascii="Arial" w:hAnsi="Arial" w:cs="Arial"/>
                <w:sz w:val="22"/>
                <w:szCs w:val="22"/>
                <w:lang w:val="en-GB"/>
              </w:rPr>
            </w:pPr>
          </w:p>
        </w:tc>
      </w:tr>
      <w:tr w:rsidR="005F6A1D" w:rsidRPr="009D05A0" w14:paraId="32468D7E"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FA7886B"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69294F34" w14:textId="77777777" w:rsidR="005F6A1D" w:rsidRPr="007F7C2E" w:rsidRDefault="005F6A1D" w:rsidP="005F6A1D">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Product identification, part marking and traceability</w:t>
            </w:r>
          </w:p>
        </w:tc>
        <w:tc>
          <w:tcPr>
            <w:tcW w:w="244" w:type="pct"/>
            <w:gridSpan w:val="2"/>
            <w:tcBorders>
              <w:left w:val="single" w:sz="4" w:space="0" w:color="000000"/>
              <w:right w:val="single" w:sz="4" w:space="0" w:color="000000"/>
            </w:tcBorders>
            <w:vAlign w:val="center"/>
          </w:tcPr>
          <w:p w14:paraId="6267F4FA" w14:textId="1E774777"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6A4E5729" w14:textId="233D7710"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0D07207" w14:textId="7D34B69B"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07B36537"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83EAD66"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78EE14B" w14:textId="77777777" w:rsidR="005F6A1D" w:rsidRPr="00CE19D9" w:rsidRDefault="005F6A1D" w:rsidP="005F6A1D">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6F65DFC5" w14:textId="77777777" w:rsidR="005F6A1D" w:rsidRPr="009D05A0" w:rsidRDefault="005F6A1D" w:rsidP="005F6A1D">
            <w:pPr>
              <w:rPr>
                <w:rFonts w:ascii="Arial" w:hAnsi="Arial" w:cs="Arial"/>
                <w:sz w:val="22"/>
                <w:szCs w:val="22"/>
                <w:lang w:val="en-GB"/>
              </w:rPr>
            </w:pPr>
          </w:p>
        </w:tc>
      </w:tr>
      <w:tr w:rsidR="005F6A1D" w:rsidRPr="009D05A0" w14:paraId="41CA3308"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97E6FA9"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28E8C39" w14:textId="77777777" w:rsidR="005F6A1D" w:rsidRPr="007F7C2E" w:rsidRDefault="005F6A1D" w:rsidP="005F6A1D">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Tools and Instrument management</w:t>
            </w:r>
          </w:p>
        </w:tc>
        <w:tc>
          <w:tcPr>
            <w:tcW w:w="244" w:type="pct"/>
            <w:gridSpan w:val="2"/>
            <w:tcBorders>
              <w:left w:val="single" w:sz="4" w:space="0" w:color="000000"/>
              <w:right w:val="single" w:sz="4" w:space="0" w:color="000000"/>
            </w:tcBorders>
            <w:vAlign w:val="center"/>
          </w:tcPr>
          <w:p w14:paraId="397FFFA3" w14:textId="080D5B2F"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A</w:t>
            </w:r>
          </w:p>
        </w:tc>
        <w:tc>
          <w:tcPr>
            <w:tcW w:w="245" w:type="pct"/>
            <w:gridSpan w:val="2"/>
            <w:tcBorders>
              <w:left w:val="single" w:sz="4" w:space="0" w:color="000000"/>
              <w:right w:val="single" w:sz="4" w:space="0" w:color="000000"/>
            </w:tcBorders>
            <w:vAlign w:val="center"/>
          </w:tcPr>
          <w:p w14:paraId="7C7D3091" w14:textId="036FE0A9"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21A63AC7" w14:textId="5A72ADAA"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0129B67E"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384ABD37"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649BEB9" w14:textId="77777777" w:rsidR="005F6A1D" w:rsidRPr="00CE19D9" w:rsidRDefault="005F6A1D" w:rsidP="005F6A1D">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7626990B" w14:textId="77777777" w:rsidR="005F6A1D" w:rsidRPr="009D05A0" w:rsidRDefault="005F6A1D" w:rsidP="005F6A1D">
            <w:pPr>
              <w:rPr>
                <w:rFonts w:ascii="Arial" w:hAnsi="Arial" w:cs="Arial"/>
                <w:sz w:val="22"/>
                <w:szCs w:val="22"/>
                <w:lang w:val="en-GB"/>
              </w:rPr>
            </w:pPr>
          </w:p>
        </w:tc>
      </w:tr>
      <w:tr w:rsidR="005F6A1D" w:rsidRPr="009D05A0" w14:paraId="5EFF2C37"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016398D7"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lastRenderedPageBreak/>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64EB157E" w14:textId="77777777" w:rsidR="005F6A1D" w:rsidRPr="007F7C2E" w:rsidRDefault="005F6A1D" w:rsidP="005F6A1D">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Management of critical parts</w:t>
            </w:r>
          </w:p>
        </w:tc>
        <w:tc>
          <w:tcPr>
            <w:tcW w:w="244" w:type="pct"/>
            <w:gridSpan w:val="2"/>
            <w:tcBorders>
              <w:left w:val="single" w:sz="4" w:space="0" w:color="000000"/>
              <w:right w:val="single" w:sz="4" w:space="0" w:color="000000"/>
            </w:tcBorders>
            <w:vAlign w:val="center"/>
          </w:tcPr>
          <w:p w14:paraId="09F8CE1F" w14:textId="27363F71"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15C47249" w14:textId="08B483B4"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29A4751E" w14:textId="69BD1466"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52DC5E2"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80D3B9A"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5EB46E3E" w14:textId="77777777" w:rsidR="005F6A1D" w:rsidRPr="00CE19D9" w:rsidRDefault="005F6A1D" w:rsidP="005F6A1D">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4AF61E8F" w14:textId="77777777" w:rsidR="005F6A1D" w:rsidRPr="009D05A0" w:rsidRDefault="005F6A1D" w:rsidP="005F6A1D">
            <w:pPr>
              <w:rPr>
                <w:rFonts w:ascii="Arial" w:hAnsi="Arial" w:cs="Arial"/>
                <w:sz w:val="22"/>
                <w:szCs w:val="22"/>
                <w:lang w:val="en-GB"/>
              </w:rPr>
            </w:pPr>
          </w:p>
        </w:tc>
      </w:tr>
      <w:tr w:rsidR="005F6A1D" w:rsidRPr="009D05A0" w14:paraId="6C10BA45"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0ECF2C5"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7D2A5C49" w14:textId="77777777" w:rsidR="005F6A1D" w:rsidRPr="007F7C2E" w:rsidRDefault="005F6A1D" w:rsidP="005F6A1D">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Inspection and testing</w:t>
            </w:r>
          </w:p>
        </w:tc>
        <w:tc>
          <w:tcPr>
            <w:tcW w:w="244" w:type="pct"/>
            <w:gridSpan w:val="2"/>
            <w:tcBorders>
              <w:left w:val="single" w:sz="4" w:space="0" w:color="000000"/>
              <w:right w:val="single" w:sz="4" w:space="0" w:color="000000"/>
            </w:tcBorders>
            <w:vAlign w:val="center"/>
          </w:tcPr>
          <w:p w14:paraId="3FE8FCF5" w14:textId="2E3501C4"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24AA470F" w14:textId="34A560E8"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D234BDD" w14:textId="2C611D35"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E2233FB"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7130DDBA"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AB71596" w14:textId="77777777" w:rsidR="005F6A1D" w:rsidRPr="00CE19D9" w:rsidRDefault="005F6A1D" w:rsidP="005F6A1D">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5CC426C8" w14:textId="77777777" w:rsidR="005F6A1D" w:rsidRPr="009D05A0" w:rsidRDefault="005F6A1D" w:rsidP="005F6A1D">
            <w:pPr>
              <w:rPr>
                <w:rFonts w:ascii="Arial" w:hAnsi="Arial" w:cs="Arial"/>
                <w:sz w:val="22"/>
                <w:szCs w:val="22"/>
                <w:lang w:val="en-GB"/>
              </w:rPr>
            </w:pPr>
          </w:p>
        </w:tc>
      </w:tr>
      <w:tr w:rsidR="005F6A1D" w:rsidRPr="009D05A0" w14:paraId="0C97DE3B"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DBF9DFA"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B1C5BD6" w14:textId="77777777" w:rsidR="005F6A1D" w:rsidRPr="007F7C2E" w:rsidRDefault="005F6A1D" w:rsidP="005F6A1D">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Production process control</w:t>
            </w:r>
          </w:p>
        </w:tc>
        <w:tc>
          <w:tcPr>
            <w:tcW w:w="244" w:type="pct"/>
            <w:gridSpan w:val="2"/>
            <w:tcBorders>
              <w:left w:val="single" w:sz="4" w:space="0" w:color="000000"/>
              <w:right w:val="single" w:sz="4" w:space="0" w:color="000000"/>
            </w:tcBorders>
            <w:vAlign w:val="center"/>
          </w:tcPr>
          <w:p w14:paraId="36572D51" w14:textId="69DD89C7"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21B252BF" w14:textId="18AD1268"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29FBD651" w14:textId="3374C4E5"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D59B665"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35B719C8"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4C64E65F" w14:textId="77777777" w:rsidR="005F6A1D" w:rsidRPr="00CE19D9" w:rsidRDefault="005F6A1D" w:rsidP="005F6A1D">
            <w:pPr>
              <w:jc w:val="center"/>
              <w:rPr>
                <w:rFonts w:ascii="Arial" w:hAnsi="Arial" w:cs="Arial"/>
                <w:b/>
                <w:sz w:val="22"/>
                <w:szCs w:val="22"/>
                <w:lang w:val="en-GB"/>
              </w:rPr>
            </w:pPr>
          </w:p>
        </w:tc>
        <w:tc>
          <w:tcPr>
            <w:tcW w:w="1049" w:type="pct"/>
            <w:tcBorders>
              <w:left w:val="single" w:sz="4" w:space="0" w:color="000000"/>
              <w:bottom w:val="single" w:sz="4" w:space="0" w:color="auto"/>
              <w:right w:val="single" w:sz="4" w:space="0" w:color="000000"/>
            </w:tcBorders>
            <w:shd w:val="clear" w:color="auto" w:fill="auto"/>
          </w:tcPr>
          <w:p w14:paraId="55E6A6BF" w14:textId="77777777" w:rsidR="005F6A1D" w:rsidRPr="009D05A0" w:rsidRDefault="005F6A1D" w:rsidP="005F6A1D">
            <w:pPr>
              <w:rPr>
                <w:rFonts w:ascii="Arial" w:hAnsi="Arial" w:cs="Arial"/>
                <w:sz w:val="22"/>
                <w:szCs w:val="22"/>
                <w:lang w:val="en-GB"/>
              </w:rPr>
            </w:pPr>
          </w:p>
        </w:tc>
      </w:tr>
      <w:tr w:rsidR="005F6A1D" w:rsidRPr="00C10470" w14:paraId="581941F2"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BCCC7D9" w14:textId="77777777" w:rsidR="005F6A1D"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A1B9DFC" w14:textId="77777777" w:rsidR="005F6A1D" w:rsidRPr="007F7C2E" w:rsidRDefault="005F6A1D" w:rsidP="005F6A1D">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First Article Inspection /LH involvement</w:t>
            </w:r>
          </w:p>
        </w:tc>
        <w:tc>
          <w:tcPr>
            <w:tcW w:w="244" w:type="pct"/>
            <w:gridSpan w:val="2"/>
            <w:tcBorders>
              <w:left w:val="single" w:sz="4" w:space="0" w:color="000000"/>
              <w:right w:val="single" w:sz="4" w:space="0" w:color="000000"/>
            </w:tcBorders>
            <w:vAlign w:val="center"/>
          </w:tcPr>
          <w:p w14:paraId="627588ED" w14:textId="1385FCB8"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64E63C16" w14:textId="3A57E88C"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0889154" w14:textId="511D1CC9"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723C39F9"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B890C55"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3AACA8F" w14:textId="77777777" w:rsidR="005F6A1D" w:rsidRPr="005D0730"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6A2993D5" w14:textId="77777777" w:rsidR="005F6A1D" w:rsidRPr="009D05A0" w:rsidRDefault="005F6A1D" w:rsidP="005F6A1D">
            <w:pPr>
              <w:rPr>
                <w:rFonts w:ascii="Arial" w:hAnsi="Arial" w:cs="Arial"/>
                <w:sz w:val="22"/>
                <w:szCs w:val="22"/>
                <w:lang w:val="en-GB"/>
              </w:rPr>
            </w:pPr>
          </w:p>
        </w:tc>
      </w:tr>
      <w:tr w:rsidR="005F6A1D" w:rsidRPr="009D05A0" w14:paraId="4C0FCDF7"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8C99123" w14:textId="77777777" w:rsidR="005F6A1D"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7D1B380" w14:textId="77777777" w:rsidR="005F6A1D" w:rsidRPr="007F7C2E" w:rsidRDefault="005F6A1D" w:rsidP="005F6A1D">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Storage and packaging</w:t>
            </w:r>
          </w:p>
        </w:tc>
        <w:tc>
          <w:tcPr>
            <w:tcW w:w="244" w:type="pct"/>
            <w:gridSpan w:val="2"/>
            <w:tcBorders>
              <w:left w:val="single" w:sz="4" w:space="0" w:color="000000"/>
              <w:right w:val="single" w:sz="4" w:space="0" w:color="000000"/>
            </w:tcBorders>
            <w:vAlign w:val="center"/>
          </w:tcPr>
          <w:p w14:paraId="16C45E89" w14:textId="598117C0"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4D2623B7" w14:textId="4879193C"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2DFE96E" w14:textId="6F9BF580"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30ACFB8"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0CF8682"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467F9B2" w14:textId="77777777" w:rsidR="005F6A1D" w:rsidRPr="005D0730"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53E32503" w14:textId="77777777" w:rsidR="005F6A1D" w:rsidRPr="009D05A0" w:rsidRDefault="005F6A1D" w:rsidP="005F6A1D">
            <w:pPr>
              <w:rPr>
                <w:rFonts w:ascii="Arial" w:hAnsi="Arial" w:cs="Arial"/>
                <w:sz w:val="22"/>
                <w:szCs w:val="22"/>
                <w:lang w:val="en-GB"/>
              </w:rPr>
            </w:pPr>
          </w:p>
        </w:tc>
      </w:tr>
      <w:tr w:rsidR="005F6A1D" w:rsidRPr="00C10470" w14:paraId="3E0A4FA0"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36D7E758"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3D2ECA5" w14:textId="77777777" w:rsidR="005F6A1D" w:rsidRPr="007F7C2E" w:rsidRDefault="005F6A1D" w:rsidP="005F6A1D">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Digital Manufacturing (is applicable)</w:t>
            </w:r>
          </w:p>
        </w:tc>
        <w:tc>
          <w:tcPr>
            <w:tcW w:w="244" w:type="pct"/>
            <w:gridSpan w:val="2"/>
            <w:tcBorders>
              <w:left w:val="single" w:sz="4" w:space="0" w:color="000000"/>
              <w:right w:val="single" w:sz="4" w:space="0" w:color="000000"/>
            </w:tcBorders>
            <w:vAlign w:val="center"/>
          </w:tcPr>
          <w:p w14:paraId="76DB61E2" w14:textId="44BAE4DD"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49549691" w14:textId="25FAF5B7"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DCD28F8" w14:textId="4B34F2D4"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62A98051"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1BAC958B"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46F1C179"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43981FD7" w14:textId="77777777" w:rsidR="005F6A1D" w:rsidRPr="009D05A0" w:rsidRDefault="005F6A1D" w:rsidP="005F6A1D">
            <w:pPr>
              <w:rPr>
                <w:rFonts w:ascii="Arial" w:hAnsi="Arial" w:cs="Arial"/>
                <w:sz w:val="22"/>
                <w:szCs w:val="22"/>
                <w:lang w:val="en-GB"/>
              </w:rPr>
            </w:pPr>
          </w:p>
        </w:tc>
      </w:tr>
      <w:tr w:rsidR="005F6A1D" w:rsidRPr="00C10470" w14:paraId="678CA8F4"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31AE8AA5" w14:textId="77777777" w:rsidR="005F6A1D" w:rsidRDefault="005F6A1D" w:rsidP="005F6A1D">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009B5EF" w14:textId="77777777" w:rsidR="005F6A1D" w:rsidRPr="00E1060A" w:rsidRDefault="005F6A1D" w:rsidP="005F6A1D">
            <w:pPr>
              <w:pStyle w:val="ListParagraph"/>
              <w:numPr>
                <w:ilvl w:val="0"/>
                <w:numId w:val="40"/>
              </w:numPr>
              <w:spacing w:after="200" w:line="276" w:lineRule="auto"/>
              <w:jc w:val="left"/>
              <w:rPr>
                <w:rStyle w:val="body1"/>
                <w:rFonts w:ascii="Arial" w:hAnsi="Arial" w:cs="Arial"/>
                <w:lang w:val="en-GB"/>
              </w:rPr>
            </w:pPr>
            <w:r w:rsidRPr="00E1060A">
              <w:rPr>
                <w:rFonts w:ascii="Arial" w:hAnsi="Arial" w:cs="Arial"/>
                <w:iCs/>
                <w:lang w:val="en-GB"/>
              </w:rPr>
              <w:t xml:space="preserve">Critical </w:t>
            </w:r>
            <w:r w:rsidRPr="00017155">
              <w:rPr>
                <w:rFonts w:ascii="Arial" w:hAnsi="Arial" w:cs="Arial"/>
                <w:iCs/>
                <w:lang w:val="en-GB"/>
              </w:rPr>
              <w:t>operation Identification</w:t>
            </w:r>
          </w:p>
        </w:tc>
        <w:tc>
          <w:tcPr>
            <w:tcW w:w="244" w:type="pct"/>
            <w:gridSpan w:val="2"/>
            <w:tcBorders>
              <w:left w:val="single" w:sz="4" w:space="0" w:color="000000"/>
              <w:bottom w:val="single" w:sz="4" w:space="0" w:color="auto"/>
              <w:right w:val="single" w:sz="4" w:space="0" w:color="000000"/>
            </w:tcBorders>
            <w:vAlign w:val="center"/>
          </w:tcPr>
          <w:p w14:paraId="3BBCA0F9" w14:textId="27B13B7C"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bottom w:val="single" w:sz="4" w:space="0" w:color="auto"/>
              <w:right w:val="single" w:sz="4" w:space="0" w:color="000000"/>
            </w:tcBorders>
            <w:vAlign w:val="center"/>
          </w:tcPr>
          <w:p w14:paraId="08F861D1" w14:textId="5543BAE5"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F954B11" w14:textId="4D211390"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7D6DC2AF"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76D2A8E9"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AA6DDB8"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E94A50D" w14:textId="77777777" w:rsidR="005F6A1D" w:rsidRPr="009D05A0" w:rsidRDefault="005F6A1D" w:rsidP="005F6A1D">
            <w:pPr>
              <w:rPr>
                <w:rFonts w:ascii="Arial" w:hAnsi="Arial" w:cs="Arial"/>
                <w:sz w:val="22"/>
                <w:szCs w:val="22"/>
                <w:lang w:val="en-GB"/>
              </w:rPr>
            </w:pPr>
          </w:p>
        </w:tc>
      </w:tr>
      <w:tr w:rsidR="005F6A1D" w:rsidRPr="00C10470" w14:paraId="73916162"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3AB78BE" w14:textId="77777777" w:rsidR="005F6A1D" w:rsidRDefault="005F6A1D" w:rsidP="005F6A1D">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443D031" w14:textId="3FBBD2AC" w:rsidR="005F6A1D" w:rsidRPr="00E1060A" w:rsidRDefault="005F6A1D" w:rsidP="005F6A1D">
            <w:pPr>
              <w:pStyle w:val="ListParagraph"/>
              <w:numPr>
                <w:ilvl w:val="0"/>
                <w:numId w:val="40"/>
              </w:numPr>
              <w:spacing w:after="200" w:line="276" w:lineRule="auto"/>
              <w:jc w:val="left"/>
              <w:rPr>
                <w:rFonts w:ascii="Arial" w:hAnsi="Arial" w:cs="Arial"/>
                <w:iCs/>
                <w:lang w:val="en-GB"/>
              </w:rPr>
            </w:pPr>
            <w:r w:rsidRPr="005F6A1D">
              <w:rPr>
                <w:rFonts w:ascii="Arial" w:hAnsi="Arial" w:cs="Arial"/>
                <w:iCs/>
                <w:lang w:val="en-GB"/>
              </w:rPr>
              <w:t>Implementation of FOD prevention program</w:t>
            </w:r>
          </w:p>
        </w:tc>
        <w:tc>
          <w:tcPr>
            <w:tcW w:w="244" w:type="pct"/>
            <w:gridSpan w:val="2"/>
            <w:tcBorders>
              <w:left w:val="single" w:sz="4" w:space="0" w:color="000000"/>
              <w:bottom w:val="single" w:sz="4" w:space="0" w:color="auto"/>
              <w:right w:val="single" w:sz="4" w:space="0" w:color="000000"/>
            </w:tcBorders>
            <w:vAlign w:val="center"/>
          </w:tcPr>
          <w:p w14:paraId="38969FFF" w14:textId="1E0CA3B0"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bottom w:val="single" w:sz="4" w:space="0" w:color="auto"/>
              <w:right w:val="single" w:sz="4" w:space="0" w:color="000000"/>
            </w:tcBorders>
            <w:vAlign w:val="center"/>
          </w:tcPr>
          <w:p w14:paraId="0584DC52" w14:textId="65F052E1"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504F1BB" w14:textId="4FA86791" w:rsidR="005F6A1D" w:rsidRDefault="005F6A1D" w:rsidP="005F6A1D">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9BA78C3" w14:textId="0A99F9C0" w:rsidR="005F6A1D" w:rsidRPr="00FE0E86" w:rsidRDefault="005F6A1D" w:rsidP="005F6A1D">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1B7A4E9" w14:textId="500EE695"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3D3E50D7"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1AB02BEA" w14:textId="77777777" w:rsidR="005F6A1D" w:rsidRPr="009D05A0" w:rsidRDefault="005F6A1D" w:rsidP="005F6A1D">
            <w:pPr>
              <w:rPr>
                <w:rFonts w:ascii="Arial" w:hAnsi="Arial" w:cs="Arial"/>
                <w:sz w:val="22"/>
                <w:szCs w:val="22"/>
                <w:lang w:val="en-GB"/>
              </w:rPr>
            </w:pPr>
          </w:p>
        </w:tc>
      </w:tr>
      <w:tr w:rsidR="005F6A1D" w:rsidRPr="009D05A0" w14:paraId="25B8A6CA"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414F301" w14:textId="354A82BC"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21</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42BB47A7" w14:textId="3BCD54FC" w:rsidR="005F6A1D" w:rsidRPr="009D05A0" w:rsidRDefault="005F6A1D" w:rsidP="005F6A1D">
            <w:pPr>
              <w:pStyle w:val="Testo"/>
              <w:tabs>
                <w:tab w:val="clear" w:pos="2835"/>
                <w:tab w:val="left" w:pos="284"/>
              </w:tabs>
              <w:jc w:val="left"/>
              <w:rPr>
                <w:rFonts w:cs="Arial"/>
                <w:sz w:val="22"/>
                <w:szCs w:val="22"/>
                <w:lang w:val="en-GB"/>
              </w:rPr>
            </w:pPr>
            <w:r w:rsidRPr="006D22CE">
              <w:rPr>
                <w:rStyle w:val="body1"/>
                <w:b/>
                <w:i/>
                <w:szCs w:val="22"/>
                <w:u w:val="single"/>
                <w:lang w:val="en-GB"/>
              </w:rPr>
              <w:t>Post-Delivery support :</w:t>
            </w:r>
          </w:p>
        </w:tc>
      </w:tr>
      <w:tr w:rsidR="005F6A1D" w:rsidRPr="00C10470" w14:paraId="616A4167"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71C20D6"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7D24685D" w14:textId="77777777" w:rsidR="005F6A1D" w:rsidRPr="006D22CE" w:rsidRDefault="005F6A1D" w:rsidP="005F6A1D">
            <w:pPr>
              <w:rPr>
                <w:rStyle w:val="body1"/>
                <w:rFonts w:ascii="Arial" w:hAnsi="Arial" w:cs="Arial"/>
                <w:lang w:val="en-GB"/>
              </w:rPr>
            </w:pPr>
            <w:r w:rsidRPr="006D22CE">
              <w:rPr>
                <w:rStyle w:val="body1"/>
                <w:rFonts w:ascii="Arial" w:hAnsi="Arial" w:cs="Arial"/>
                <w:lang w:val="en-GB"/>
              </w:rPr>
              <w:t>Describe how the Supplier provides assistance to LH or to its Customers.</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3F333295" w14:textId="0849BA2B"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1DE2B1E6" w14:textId="33D8302A"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8C4A195" w14:textId="36134FA1"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A77BD41"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EA41E49"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92AAECA" w14:textId="77777777" w:rsidR="005F6A1D" w:rsidRPr="000C7316"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45802DCF" w14:textId="77777777" w:rsidR="005F6A1D" w:rsidRPr="000C7316" w:rsidRDefault="005F6A1D" w:rsidP="005F6A1D">
            <w:pPr>
              <w:rPr>
                <w:rFonts w:ascii="Arial" w:hAnsi="Arial" w:cs="Arial"/>
                <w:b/>
                <w:sz w:val="22"/>
                <w:szCs w:val="22"/>
                <w:lang w:val="en-GB"/>
              </w:rPr>
            </w:pPr>
          </w:p>
        </w:tc>
      </w:tr>
      <w:tr w:rsidR="005F6A1D" w:rsidRPr="00D3288D" w14:paraId="17613DFD"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771A310" w14:textId="2E893136" w:rsidR="005F6A1D" w:rsidRDefault="005F6A1D" w:rsidP="005F6A1D">
            <w:pPr>
              <w:pStyle w:val="Testo"/>
              <w:tabs>
                <w:tab w:val="left" w:pos="284"/>
              </w:tabs>
              <w:jc w:val="center"/>
              <w:rPr>
                <w:rFonts w:cs="Arial"/>
                <w:sz w:val="22"/>
                <w:szCs w:val="22"/>
                <w:lang w:val="en-GB"/>
              </w:rPr>
            </w:pPr>
            <w:r w:rsidRPr="00017155">
              <w:rPr>
                <w:rFonts w:cs="Arial"/>
                <w:sz w:val="22"/>
                <w:szCs w:val="22"/>
                <w:lang w:val="en-GB"/>
              </w:rPr>
              <w:t>2</w:t>
            </w:r>
            <w:r>
              <w:rPr>
                <w:rFonts w:cs="Arial"/>
                <w:sz w:val="22"/>
                <w:szCs w:val="22"/>
                <w:lang w:val="en-GB"/>
              </w:rPr>
              <w:t>2</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7D894D23" w14:textId="1CCF994D" w:rsidR="005F6A1D" w:rsidRPr="00017155" w:rsidRDefault="005F6A1D" w:rsidP="005F6A1D">
            <w:pPr>
              <w:pStyle w:val="Testo"/>
              <w:tabs>
                <w:tab w:val="clear" w:pos="2835"/>
                <w:tab w:val="left" w:pos="284"/>
              </w:tabs>
              <w:jc w:val="left"/>
              <w:rPr>
                <w:rFonts w:cs="Arial"/>
                <w:b/>
                <w:i/>
                <w:sz w:val="22"/>
                <w:szCs w:val="22"/>
                <w:u w:val="single"/>
                <w:lang w:val="en-GB"/>
              </w:rPr>
            </w:pPr>
            <w:bookmarkStart w:id="62" w:name="_Toc13134335"/>
            <w:r w:rsidRPr="00017155">
              <w:rPr>
                <w:rStyle w:val="body1"/>
                <w:b/>
                <w:i/>
                <w:u w:val="single"/>
                <w:lang w:val="en-GB"/>
              </w:rPr>
              <w:t>Control of production process changes</w:t>
            </w:r>
            <w:bookmarkEnd w:id="62"/>
            <w:r w:rsidRPr="00017155">
              <w:rPr>
                <w:rStyle w:val="body1"/>
                <w:b/>
                <w:i/>
                <w:szCs w:val="22"/>
                <w:u w:val="single"/>
                <w:lang w:val="en-GB"/>
              </w:rPr>
              <w:t>:</w:t>
            </w:r>
          </w:p>
        </w:tc>
      </w:tr>
      <w:tr w:rsidR="005F6A1D" w:rsidRPr="00C10470" w14:paraId="54AEDCEE"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B0E7488" w14:textId="77777777" w:rsidR="005F6A1D" w:rsidRDefault="005F6A1D" w:rsidP="005F6A1D">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64994B9D" w14:textId="77777777" w:rsidR="005F6A1D" w:rsidRPr="00F16997" w:rsidRDefault="005F6A1D" w:rsidP="005F6A1D">
            <w:pPr>
              <w:rPr>
                <w:rStyle w:val="body1"/>
                <w:rFonts w:ascii="Arial" w:hAnsi="Arial" w:cs="Arial"/>
                <w:lang w:val="en-US"/>
              </w:rPr>
            </w:pPr>
            <w:r w:rsidRPr="00F16997">
              <w:rPr>
                <w:rFonts w:ascii="Arial" w:hAnsi="Arial" w:cs="Arial"/>
                <w:iCs/>
                <w:sz w:val="22"/>
                <w:lang w:val="en-US"/>
              </w:rPr>
              <w:t>Describe how the supplier keeps under control and communicate to LH Production Process Changes</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6FDCBFB9" w14:textId="07BC9A58"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02F3EDCA" w14:textId="6979E8B3"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7F6A771" w14:textId="186F5A9D"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7C8278FB"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34683AB5"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DA0FF75" w14:textId="77777777" w:rsidR="005F6A1D" w:rsidRPr="000C7316"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4474ECD7" w14:textId="77777777" w:rsidR="005F6A1D" w:rsidRPr="000C7316" w:rsidRDefault="005F6A1D" w:rsidP="005F6A1D">
            <w:pPr>
              <w:rPr>
                <w:rFonts w:ascii="Arial" w:hAnsi="Arial" w:cs="Arial"/>
                <w:b/>
                <w:sz w:val="22"/>
                <w:szCs w:val="22"/>
                <w:lang w:val="en-GB"/>
              </w:rPr>
            </w:pPr>
          </w:p>
        </w:tc>
      </w:tr>
      <w:tr w:rsidR="005F6A1D" w:rsidRPr="00D3288D" w14:paraId="2CCF1112" w14:textId="77777777" w:rsidTr="005F6A1D">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9B0A403" w14:textId="711C829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23</w:t>
            </w:r>
          </w:p>
        </w:tc>
        <w:tc>
          <w:tcPr>
            <w:tcW w:w="4608" w:type="pct"/>
            <w:gridSpan w:val="14"/>
            <w:tcBorders>
              <w:top w:val="single" w:sz="4" w:space="0" w:color="auto"/>
              <w:left w:val="single" w:sz="4" w:space="0" w:color="000000"/>
              <w:bottom w:val="single" w:sz="4" w:space="0" w:color="auto"/>
              <w:right w:val="single" w:sz="4" w:space="0" w:color="000000"/>
            </w:tcBorders>
            <w:shd w:val="clear" w:color="auto" w:fill="auto"/>
            <w:vAlign w:val="center"/>
          </w:tcPr>
          <w:p w14:paraId="3890F9E1" w14:textId="23C963CA" w:rsidR="005F6A1D" w:rsidRPr="009D05A0" w:rsidRDefault="005F6A1D" w:rsidP="005F6A1D">
            <w:pPr>
              <w:pStyle w:val="Testo"/>
              <w:tabs>
                <w:tab w:val="clear" w:pos="2835"/>
                <w:tab w:val="left" w:pos="284"/>
              </w:tabs>
              <w:jc w:val="left"/>
              <w:rPr>
                <w:rFonts w:cs="Arial"/>
                <w:sz w:val="22"/>
                <w:szCs w:val="22"/>
                <w:lang w:val="en-GB"/>
              </w:rPr>
            </w:pPr>
            <w:r w:rsidRPr="005F6A1D">
              <w:rPr>
                <w:rStyle w:val="body1"/>
                <w:b/>
                <w:i/>
                <w:szCs w:val="22"/>
                <w:u w:val="single"/>
                <w:lang w:val="en-GB"/>
              </w:rPr>
              <w:t xml:space="preserve">Management </w:t>
            </w:r>
            <w:r w:rsidRPr="005F6A1D">
              <w:rPr>
                <w:rStyle w:val="body1"/>
                <w:b/>
                <w:i/>
                <w:color w:val="C00000"/>
                <w:szCs w:val="22"/>
                <w:u w:val="single"/>
                <w:lang w:val="en-GB"/>
              </w:rPr>
              <w:t>commitment in Reviewing</w:t>
            </w:r>
            <w:r w:rsidRPr="005F6A1D">
              <w:rPr>
                <w:rStyle w:val="body1"/>
                <w:b/>
                <w:i/>
                <w:szCs w:val="22"/>
                <w:u w:val="single"/>
                <w:lang w:val="en-GB"/>
              </w:rPr>
              <w:t xml:space="preserve"> and Monitoring Measurement and KPIs:</w:t>
            </w:r>
          </w:p>
        </w:tc>
      </w:tr>
      <w:tr w:rsidR="005F6A1D" w:rsidRPr="00C10470" w14:paraId="42AC3D93" w14:textId="77777777" w:rsidTr="00F342CB">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729E3C4"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lastRenderedPageBreak/>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D13D8E1" w14:textId="77777777" w:rsidR="005F6A1D" w:rsidRPr="006D22CE" w:rsidRDefault="005F6A1D" w:rsidP="005F6A1D">
            <w:pPr>
              <w:rPr>
                <w:rStyle w:val="body1"/>
                <w:rFonts w:ascii="Arial" w:hAnsi="Arial" w:cs="Arial"/>
                <w:lang w:val="en-GB"/>
              </w:rPr>
            </w:pPr>
            <w:r w:rsidRPr="006D22CE">
              <w:rPr>
                <w:rStyle w:val="body1"/>
                <w:rFonts w:ascii="Arial" w:hAnsi="Arial" w:cs="Arial"/>
                <w:lang w:val="en-GB"/>
              </w:rPr>
              <w:t>Describe how the Supplier monitors quality objectives.</w:t>
            </w:r>
          </w:p>
        </w:tc>
        <w:tc>
          <w:tcPr>
            <w:tcW w:w="244" w:type="pct"/>
            <w:gridSpan w:val="2"/>
            <w:tcBorders>
              <w:top w:val="single" w:sz="4" w:space="0" w:color="auto"/>
              <w:left w:val="single" w:sz="4" w:space="0" w:color="000000"/>
              <w:bottom w:val="single" w:sz="4" w:space="0" w:color="auto"/>
              <w:right w:val="single" w:sz="4" w:space="0" w:color="auto"/>
            </w:tcBorders>
            <w:vAlign w:val="center"/>
          </w:tcPr>
          <w:p w14:paraId="1128AEA8" w14:textId="04E106DA"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top w:val="single" w:sz="4" w:space="0" w:color="auto"/>
              <w:left w:val="single" w:sz="4" w:space="0" w:color="auto"/>
              <w:bottom w:val="single" w:sz="4" w:space="0" w:color="auto"/>
              <w:right w:val="single" w:sz="4" w:space="0" w:color="auto"/>
            </w:tcBorders>
            <w:vAlign w:val="center"/>
          </w:tcPr>
          <w:p w14:paraId="3BA1E038" w14:textId="47D09B48"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auto"/>
              <w:bottom w:val="single" w:sz="4" w:space="0" w:color="auto"/>
              <w:right w:val="nil"/>
            </w:tcBorders>
            <w:shd w:val="clear" w:color="auto" w:fill="auto"/>
            <w:vAlign w:val="center"/>
          </w:tcPr>
          <w:p w14:paraId="1D740130" w14:textId="41C19C9C"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065E52ED"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auto"/>
            </w:tcBorders>
            <w:shd w:val="clear" w:color="auto" w:fill="auto"/>
            <w:vAlign w:val="center"/>
          </w:tcPr>
          <w:p w14:paraId="6BA00252"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485F4C7" w14:textId="77777777" w:rsidR="005F6A1D" w:rsidRPr="000C7316"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auto"/>
              <w:bottom w:val="single" w:sz="4" w:space="0" w:color="auto"/>
              <w:right w:val="single" w:sz="4" w:space="0" w:color="000000"/>
            </w:tcBorders>
            <w:shd w:val="clear" w:color="auto" w:fill="auto"/>
          </w:tcPr>
          <w:p w14:paraId="520C7333" w14:textId="77777777" w:rsidR="005F6A1D" w:rsidRPr="009D05A0" w:rsidRDefault="005F6A1D" w:rsidP="005F6A1D">
            <w:pPr>
              <w:rPr>
                <w:rFonts w:ascii="Arial" w:hAnsi="Arial" w:cs="Arial"/>
                <w:sz w:val="22"/>
                <w:szCs w:val="22"/>
                <w:lang w:val="en-GB"/>
              </w:rPr>
            </w:pPr>
          </w:p>
        </w:tc>
      </w:tr>
      <w:tr w:rsidR="005F6A1D" w:rsidRPr="00C10470" w14:paraId="766E1B45" w14:textId="77777777" w:rsidTr="00F342CB">
        <w:trPr>
          <w:trHeight w:val="567"/>
        </w:trPr>
        <w:tc>
          <w:tcPr>
            <w:tcW w:w="392" w:type="pct"/>
            <w:tcBorders>
              <w:top w:val="single" w:sz="4" w:space="0" w:color="auto"/>
              <w:left w:val="single" w:sz="4" w:space="0" w:color="auto"/>
              <w:bottom w:val="single" w:sz="4" w:space="0" w:color="auto"/>
              <w:right w:val="single" w:sz="4" w:space="0" w:color="auto"/>
            </w:tcBorders>
            <w:vAlign w:val="center"/>
          </w:tcPr>
          <w:p w14:paraId="64860E50" w14:textId="7C8DA943" w:rsidR="005F6A1D" w:rsidRDefault="005F6A1D" w:rsidP="005F6A1D">
            <w:pPr>
              <w:pStyle w:val="Testo"/>
              <w:tabs>
                <w:tab w:val="left" w:pos="284"/>
              </w:tabs>
              <w:jc w:val="center"/>
              <w:rPr>
                <w:rFonts w:cs="Arial"/>
                <w:sz w:val="22"/>
                <w:szCs w:val="22"/>
                <w:lang w:val="en-GB"/>
              </w:rPr>
            </w:pPr>
            <w:r>
              <w:rPr>
                <w:rFonts w:cs="Arial"/>
                <w:sz w:val="22"/>
                <w:szCs w:val="22"/>
                <w:lang w:val="en-GB"/>
              </w:rPr>
              <w:t>24</w:t>
            </w:r>
          </w:p>
        </w:tc>
        <w:tc>
          <w:tcPr>
            <w:tcW w:w="1845" w:type="pct"/>
            <w:tcBorders>
              <w:top w:val="single" w:sz="4" w:space="0" w:color="auto"/>
              <w:left w:val="single" w:sz="4" w:space="0" w:color="auto"/>
              <w:bottom w:val="nil"/>
              <w:right w:val="nil"/>
            </w:tcBorders>
            <w:shd w:val="clear" w:color="auto" w:fill="auto"/>
            <w:vAlign w:val="center"/>
          </w:tcPr>
          <w:p w14:paraId="05E00628" w14:textId="6070A3DE" w:rsidR="005F6A1D" w:rsidRPr="00E72030" w:rsidRDefault="005F6A1D" w:rsidP="005F6A1D">
            <w:pPr>
              <w:rPr>
                <w:rStyle w:val="body1"/>
                <w:rFonts w:ascii="Arial" w:hAnsi="Arial" w:cs="Arial"/>
                <w:b/>
                <w:bCs/>
                <w:i/>
                <w:iCs/>
                <w:lang w:val="en-GB"/>
              </w:rPr>
            </w:pPr>
            <w:r>
              <w:rPr>
                <w:rStyle w:val="body1"/>
                <w:rFonts w:ascii="Arial" w:hAnsi="Arial" w:cs="Arial"/>
                <w:b/>
                <w:bCs/>
                <w:i/>
                <w:iCs/>
                <w:color w:val="FF0000"/>
                <w:lang w:val="en-GB"/>
              </w:rPr>
              <w:t>Management of the safety</w:t>
            </w:r>
          </w:p>
        </w:tc>
        <w:tc>
          <w:tcPr>
            <w:tcW w:w="244" w:type="pct"/>
            <w:gridSpan w:val="2"/>
            <w:tcBorders>
              <w:top w:val="single" w:sz="4" w:space="0" w:color="auto"/>
              <w:left w:val="nil"/>
              <w:bottom w:val="single" w:sz="4" w:space="0" w:color="auto"/>
              <w:right w:val="nil"/>
            </w:tcBorders>
            <w:vAlign w:val="center"/>
          </w:tcPr>
          <w:p w14:paraId="7E58E001" w14:textId="77777777" w:rsidR="005F6A1D" w:rsidRPr="00722103" w:rsidRDefault="005F6A1D" w:rsidP="005F6A1D">
            <w:pPr>
              <w:jc w:val="center"/>
              <w:rPr>
                <w:rFonts w:ascii="Arial" w:hAnsi="Arial" w:cs="Arial"/>
                <w:sz w:val="22"/>
                <w:szCs w:val="22"/>
                <w:lang w:val="en-GB"/>
              </w:rPr>
            </w:pPr>
          </w:p>
        </w:tc>
        <w:tc>
          <w:tcPr>
            <w:tcW w:w="245" w:type="pct"/>
            <w:gridSpan w:val="2"/>
            <w:tcBorders>
              <w:top w:val="single" w:sz="4" w:space="0" w:color="auto"/>
              <w:left w:val="nil"/>
              <w:bottom w:val="single" w:sz="4" w:space="0" w:color="auto"/>
              <w:right w:val="nil"/>
            </w:tcBorders>
            <w:vAlign w:val="center"/>
          </w:tcPr>
          <w:p w14:paraId="32967E66" w14:textId="77777777" w:rsidR="005F6A1D" w:rsidRPr="00722103" w:rsidRDefault="005F6A1D" w:rsidP="005F6A1D">
            <w:pPr>
              <w:jc w:val="center"/>
              <w:rPr>
                <w:rFonts w:ascii="Arial" w:hAnsi="Arial" w:cs="Arial"/>
                <w:sz w:val="22"/>
                <w:szCs w:val="22"/>
                <w:lang w:val="en-GB"/>
              </w:rPr>
            </w:pPr>
          </w:p>
        </w:tc>
        <w:tc>
          <w:tcPr>
            <w:tcW w:w="258" w:type="pct"/>
            <w:gridSpan w:val="3"/>
            <w:tcBorders>
              <w:top w:val="single" w:sz="4" w:space="0" w:color="auto"/>
              <w:left w:val="nil"/>
              <w:bottom w:val="single" w:sz="4" w:space="0" w:color="auto"/>
              <w:right w:val="nil"/>
            </w:tcBorders>
            <w:shd w:val="clear" w:color="auto" w:fill="auto"/>
            <w:vAlign w:val="center"/>
          </w:tcPr>
          <w:p w14:paraId="527BE898" w14:textId="77777777" w:rsidR="005F6A1D" w:rsidRDefault="005F6A1D" w:rsidP="005F6A1D">
            <w:pPr>
              <w:jc w:val="center"/>
              <w:rPr>
                <w:rFonts w:ascii="Arial" w:hAnsi="Arial" w:cs="Arial"/>
                <w:color w:val="008080"/>
                <w:sz w:val="22"/>
                <w:szCs w:val="22"/>
                <w:lang w:val="en-GB"/>
              </w:rPr>
            </w:pPr>
          </w:p>
        </w:tc>
        <w:tc>
          <w:tcPr>
            <w:tcW w:w="258" w:type="pct"/>
            <w:gridSpan w:val="2"/>
            <w:tcBorders>
              <w:top w:val="single" w:sz="4" w:space="0" w:color="auto"/>
              <w:left w:val="nil"/>
              <w:bottom w:val="single" w:sz="4" w:space="0" w:color="auto"/>
              <w:right w:val="nil"/>
            </w:tcBorders>
            <w:shd w:val="clear" w:color="auto" w:fill="auto"/>
            <w:vAlign w:val="center"/>
          </w:tcPr>
          <w:p w14:paraId="7696EB61" w14:textId="77777777" w:rsidR="005F6A1D" w:rsidRPr="00FE0E86" w:rsidRDefault="005F6A1D" w:rsidP="005F6A1D">
            <w:pPr>
              <w:jc w:val="center"/>
              <w:rPr>
                <w:rFonts w:ascii="Arial" w:hAnsi="Arial" w:cs="Arial"/>
                <w:color w:val="FF0000"/>
                <w:sz w:val="22"/>
                <w:szCs w:val="22"/>
                <w:lang w:val="en-GB"/>
              </w:rPr>
            </w:pPr>
          </w:p>
        </w:tc>
        <w:tc>
          <w:tcPr>
            <w:tcW w:w="258" w:type="pct"/>
            <w:gridSpan w:val="2"/>
            <w:tcBorders>
              <w:top w:val="single" w:sz="4" w:space="0" w:color="auto"/>
              <w:left w:val="nil"/>
              <w:bottom w:val="single" w:sz="4" w:space="0" w:color="auto"/>
              <w:right w:val="nil"/>
            </w:tcBorders>
            <w:shd w:val="clear" w:color="auto" w:fill="auto"/>
            <w:vAlign w:val="center"/>
          </w:tcPr>
          <w:p w14:paraId="16D0D21D" w14:textId="77777777" w:rsidR="005F6A1D" w:rsidRPr="009D05A0" w:rsidRDefault="005F6A1D" w:rsidP="005F6A1D">
            <w:pPr>
              <w:jc w:val="center"/>
              <w:rPr>
                <w:rFonts w:ascii="Arial" w:hAnsi="Arial" w:cs="Arial"/>
                <w:sz w:val="22"/>
                <w:szCs w:val="22"/>
                <w:lang w:val="en-GB"/>
              </w:rPr>
            </w:pPr>
          </w:p>
        </w:tc>
        <w:tc>
          <w:tcPr>
            <w:tcW w:w="451" w:type="pct"/>
            <w:tcBorders>
              <w:top w:val="single" w:sz="4" w:space="0" w:color="auto"/>
              <w:left w:val="nil"/>
              <w:bottom w:val="single" w:sz="4" w:space="0" w:color="auto"/>
              <w:right w:val="nil"/>
            </w:tcBorders>
            <w:shd w:val="clear" w:color="auto" w:fill="auto"/>
            <w:vAlign w:val="center"/>
          </w:tcPr>
          <w:p w14:paraId="64196F56" w14:textId="77777777" w:rsidR="005F6A1D" w:rsidRPr="000C7316" w:rsidRDefault="005F6A1D" w:rsidP="005F6A1D">
            <w:pPr>
              <w:jc w:val="center"/>
              <w:rPr>
                <w:rFonts w:ascii="Arial" w:hAnsi="Arial" w:cs="Arial"/>
                <w:b/>
                <w:sz w:val="22"/>
                <w:szCs w:val="22"/>
                <w:lang w:val="en-GB"/>
              </w:rPr>
            </w:pPr>
          </w:p>
        </w:tc>
        <w:tc>
          <w:tcPr>
            <w:tcW w:w="1049" w:type="pct"/>
            <w:tcBorders>
              <w:top w:val="single" w:sz="4" w:space="0" w:color="auto"/>
              <w:left w:val="nil"/>
              <w:bottom w:val="single" w:sz="4" w:space="0" w:color="auto"/>
              <w:right w:val="single" w:sz="4" w:space="0" w:color="000000"/>
            </w:tcBorders>
            <w:shd w:val="clear" w:color="auto" w:fill="auto"/>
          </w:tcPr>
          <w:p w14:paraId="3ED1170D" w14:textId="77777777" w:rsidR="005F6A1D" w:rsidRPr="009D05A0" w:rsidRDefault="005F6A1D" w:rsidP="005F6A1D">
            <w:pPr>
              <w:rPr>
                <w:rFonts w:ascii="Arial" w:hAnsi="Arial" w:cs="Arial"/>
                <w:sz w:val="22"/>
                <w:szCs w:val="22"/>
                <w:lang w:val="en-GB"/>
              </w:rPr>
            </w:pPr>
          </w:p>
        </w:tc>
      </w:tr>
      <w:tr w:rsidR="005F6A1D" w:rsidRPr="00F342CB" w14:paraId="2B319118" w14:textId="77777777" w:rsidTr="00F342CB">
        <w:trPr>
          <w:trHeight w:val="567"/>
        </w:trPr>
        <w:tc>
          <w:tcPr>
            <w:tcW w:w="392" w:type="pct"/>
            <w:tcBorders>
              <w:top w:val="single" w:sz="4" w:space="0" w:color="auto"/>
              <w:left w:val="single" w:sz="4" w:space="0" w:color="auto"/>
              <w:bottom w:val="single" w:sz="4" w:space="0" w:color="auto"/>
              <w:right w:val="single" w:sz="4" w:space="0" w:color="auto"/>
            </w:tcBorders>
            <w:vAlign w:val="center"/>
          </w:tcPr>
          <w:p w14:paraId="5DD4AFF5" w14:textId="33B4C8DE" w:rsidR="005F6A1D"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auto"/>
              <w:bottom w:val="nil"/>
              <w:right w:val="single" w:sz="4" w:space="0" w:color="auto"/>
            </w:tcBorders>
            <w:shd w:val="clear" w:color="auto" w:fill="auto"/>
            <w:vAlign w:val="center"/>
          </w:tcPr>
          <w:p w14:paraId="436F365A" w14:textId="13D596F0" w:rsidR="005F6A1D" w:rsidRPr="00F342CB" w:rsidRDefault="005F6A1D" w:rsidP="005F6A1D">
            <w:pPr>
              <w:rPr>
                <w:rStyle w:val="body1"/>
                <w:rFonts w:ascii="Arial" w:hAnsi="Arial" w:cs="Arial"/>
                <w:i/>
                <w:iCs/>
                <w:color w:val="FF0000"/>
                <w:lang w:val="en-GB"/>
              </w:rPr>
            </w:pPr>
            <w:r w:rsidRPr="00F342CB">
              <w:rPr>
                <w:rStyle w:val="body1"/>
                <w:rFonts w:ascii="Arial" w:hAnsi="Arial" w:cs="Arial"/>
                <w:i/>
                <w:iCs/>
                <w:color w:val="FF0000"/>
                <w:lang w:val="en-GB"/>
              </w:rPr>
              <w:t xml:space="preserve">Describe how Supplier manage the </w:t>
            </w:r>
            <w:r>
              <w:rPr>
                <w:rStyle w:val="body1"/>
                <w:rFonts w:ascii="Arial" w:hAnsi="Arial" w:cs="Arial"/>
                <w:i/>
                <w:iCs/>
                <w:color w:val="FF0000"/>
                <w:lang w:val="en-GB"/>
              </w:rPr>
              <w:t>safety</w:t>
            </w:r>
            <w:r w:rsidRPr="00F342CB">
              <w:rPr>
                <w:rStyle w:val="body1"/>
                <w:rFonts w:ascii="Arial" w:hAnsi="Arial" w:cs="Arial"/>
                <w:i/>
                <w:iCs/>
                <w:color w:val="FF0000"/>
                <w:lang w:val="en-GB"/>
              </w:rPr>
              <w:t xml:space="preserve"> requirements</w:t>
            </w:r>
          </w:p>
        </w:tc>
        <w:tc>
          <w:tcPr>
            <w:tcW w:w="244" w:type="pct"/>
            <w:gridSpan w:val="2"/>
            <w:tcBorders>
              <w:top w:val="single" w:sz="4" w:space="0" w:color="auto"/>
              <w:left w:val="single" w:sz="4" w:space="0" w:color="auto"/>
              <w:bottom w:val="single" w:sz="4" w:space="0" w:color="auto"/>
              <w:right w:val="single" w:sz="4" w:space="0" w:color="auto"/>
            </w:tcBorders>
            <w:vAlign w:val="center"/>
          </w:tcPr>
          <w:p w14:paraId="1C84E733" w14:textId="0C71FF22"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auto"/>
              <w:bottom w:val="single" w:sz="4" w:space="0" w:color="auto"/>
              <w:right w:val="single" w:sz="4" w:space="0" w:color="auto"/>
            </w:tcBorders>
            <w:vAlign w:val="center"/>
          </w:tcPr>
          <w:p w14:paraId="31A65476" w14:textId="72591911" w:rsidR="005F6A1D" w:rsidRPr="00322028" w:rsidRDefault="005F6A1D" w:rsidP="005F6A1D">
            <w:pPr>
              <w:jc w:val="center"/>
              <w:rPr>
                <w:rFonts w:ascii="Arial" w:hAnsi="Arial" w:cs="Arial"/>
                <w:i/>
                <w:iCs/>
                <w:sz w:val="22"/>
                <w:szCs w:val="22"/>
                <w:lang w:val="en-GB"/>
              </w:rPr>
            </w:pPr>
            <w:r w:rsidRPr="00322028">
              <w:rPr>
                <w:rFonts w:ascii="Arial" w:hAnsi="Arial" w:cs="Arial"/>
                <w:i/>
                <w:iCs/>
                <w:color w:val="FF0000"/>
                <w:sz w:val="22"/>
                <w:szCs w:val="22"/>
                <w:lang w:val="en-GB"/>
              </w:rPr>
              <w:t>1</w:t>
            </w:r>
          </w:p>
        </w:tc>
        <w:tc>
          <w:tcPr>
            <w:tcW w:w="258" w:type="pct"/>
            <w:gridSpan w:val="3"/>
            <w:tcBorders>
              <w:top w:val="single" w:sz="4" w:space="0" w:color="auto"/>
              <w:left w:val="single" w:sz="4" w:space="0" w:color="auto"/>
              <w:bottom w:val="single" w:sz="4" w:space="0" w:color="auto"/>
              <w:right w:val="nil"/>
            </w:tcBorders>
            <w:shd w:val="clear" w:color="auto" w:fill="auto"/>
            <w:vAlign w:val="center"/>
          </w:tcPr>
          <w:p w14:paraId="550310E7" w14:textId="24E9241D" w:rsidR="005F6A1D" w:rsidRDefault="005F6A1D" w:rsidP="005F6A1D">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71AC462E" w14:textId="1F1B3E36" w:rsidR="005F6A1D" w:rsidRPr="00FE0E86" w:rsidRDefault="005F6A1D" w:rsidP="005F6A1D">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auto"/>
            </w:tcBorders>
            <w:shd w:val="clear" w:color="auto" w:fill="auto"/>
            <w:vAlign w:val="center"/>
          </w:tcPr>
          <w:p w14:paraId="790D51DC" w14:textId="732E50A4"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F0A6E92" w14:textId="77777777" w:rsidR="005F6A1D" w:rsidRPr="000C7316" w:rsidRDefault="005F6A1D" w:rsidP="005F6A1D">
            <w:pPr>
              <w:jc w:val="center"/>
              <w:rPr>
                <w:rFonts w:ascii="Arial" w:hAnsi="Arial" w:cs="Arial"/>
                <w:b/>
                <w:sz w:val="22"/>
                <w:szCs w:val="22"/>
                <w:lang w:val="en-GB"/>
              </w:rPr>
            </w:pPr>
          </w:p>
        </w:tc>
        <w:tc>
          <w:tcPr>
            <w:tcW w:w="1049" w:type="pct"/>
            <w:tcBorders>
              <w:top w:val="single" w:sz="4" w:space="0" w:color="auto"/>
              <w:left w:val="single" w:sz="4" w:space="0" w:color="auto"/>
              <w:bottom w:val="single" w:sz="4" w:space="0" w:color="auto"/>
              <w:right w:val="single" w:sz="4" w:space="0" w:color="000000"/>
            </w:tcBorders>
            <w:shd w:val="clear" w:color="auto" w:fill="auto"/>
          </w:tcPr>
          <w:p w14:paraId="1E407E14" w14:textId="77777777" w:rsidR="005F6A1D" w:rsidRPr="009D05A0" w:rsidRDefault="005F6A1D" w:rsidP="005F6A1D">
            <w:pPr>
              <w:rPr>
                <w:rFonts w:ascii="Arial" w:hAnsi="Arial" w:cs="Arial"/>
                <w:sz w:val="22"/>
                <w:szCs w:val="22"/>
                <w:lang w:val="en-GB"/>
              </w:rPr>
            </w:pPr>
          </w:p>
        </w:tc>
      </w:tr>
      <w:tr w:rsidR="005F6A1D" w:rsidRPr="00F906C4" w14:paraId="584A4410"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8D4650D"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77357158" w14:textId="4C238C20" w:rsidR="005F6A1D" w:rsidRPr="009D05A0" w:rsidRDefault="005F6A1D" w:rsidP="005F6A1D">
            <w:pPr>
              <w:pStyle w:val="Testo"/>
              <w:tabs>
                <w:tab w:val="clear" w:pos="2835"/>
                <w:tab w:val="left" w:pos="284"/>
              </w:tabs>
              <w:jc w:val="left"/>
              <w:rPr>
                <w:rFonts w:cs="Arial"/>
                <w:sz w:val="22"/>
                <w:szCs w:val="22"/>
                <w:lang w:val="en-GB"/>
              </w:rPr>
            </w:pPr>
            <w:r w:rsidRPr="006D22CE">
              <w:rPr>
                <w:rStyle w:val="body1"/>
                <w:b/>
                <w:i/>
                <w:szCs w:val="22"/>
                <w:u w:val="single"/>
                <w:lang w:val="en-GB"/>
              </w:rPr>
              <w:t>ANNEXES:</w:t>
            </w:r>
          </w:p>
        </w:tc>
      </w:tr>
      <w:tr w:rsidR="005F6A1D" w:rsidRPr="00C10470" w14:paraId="27F19491"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86CFE3C" w14:textId="77777777" w:rsidR="005F6A1D" w:rsidRPr="009D05A0" w:rsidRDefault="005F6A1D" w:rsidP="005F6A1D">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28620A02" w14:textId="6BA1FB3C" w:rsidR="005F6A1D" w:rsidRPr="006D22CE" w:rsidRDefault="005F6A1D" w:rsidP="005F6A1D">
            <w:pPr>
              <w:jc w:val="left"/>
              <w:rPr>
                <w:rStyle w:val="body1"/>
                <w:rFonts w:ascii="Arial" w:hAnsi="Arial" w:cs="Arial"/>
                <w:lang w:val="en-GB"/>
              </w:rPr>
            </w:pPr>
            <w:r w:rsidRPr="006D22CE">
              <w:rPr>
                <w:rStyle w:val="body1"/>
                <w:rFonts w:ascii="Arial" w:hAnsi="Arial" w:cs="Arial"/>
                <w:b/>
                <w:i/>
                <w:lang w:val="en-GB"/>
              </w:rPr>
              <w:t xml:space="preserve">Annex A: </w:t>
            </w:r>
            <w:r w:rsidRPr="006D22CE">
              <w:rPr>
                <w:rStyle w:val="body1"/>
                <w:rFonts w:ascii="Arial" w:hAnsi="Arial" w:cs="Arial"/>
                <w:lang w:val="en-GB"/>
              </w:rPr>
              <w:br/>
              <w:t>Focal Points – List of all Sub-tiers – LH Focal Points.</w:t>
            </w:r>
          </w:p>
        </w:tc>
        <w:tc>
          <w:tcPr>
            <w:tcW w:w="244" w:type="pct"/>
            <w:gridSpan w:val="2"/>
            <w:tcBorders>
              <w:top w:val="single" w:sz="4" w:space="0" w:color="auto"/>
              <w:left w:val="single" w:sz="4" w:space="0" w:color="000000"/>
              <w:right w:val="single" w:sz="4" w:space="0" w:color="000000"/>
            </w:tcBorders>
            <w:vAlign w:val="center"/>
          </w:tcPr>
          <w:p w14:paraId="7D567BE0" w14:textId="77777777" w:rsidR="005F6A1D" w:rsidRDefault="005F6A1D" w:rsidP="005F6A1D">
            <w:pPr>
              <w:jc w:val="center"/>
              <w:rPr>
                <w:rFonts w:ascii="Arial" w:hAnsi="Arial" w:cs="Arial"/>
                <w:sz w:val="22"/>
                <w:szCs w:val="22"/>
                <w:lang w:val="en-GB"/>
              </w:rPr>
            </w:pPr>
            <w:r w:rsidRPr="00722103">
              <w:rPr>
                <w:rFonts w:ascii="Arial" w:hAnsi="Arial" w:cs="Arial"/>
                <w:sz w:val="22"/>
                <w:szCs w:val="22"/>
                <w:lang w:val="en-GB"/>
              </w:rPr>
              <w:t>P</w:t>
            </w:r>
          </w:p>
          <w:p w14:paraId="2FEA0809" w14:textId="5620D59D"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top w:val="single" w:sz="4" w:space="0" w:color="auto"/>
              <w:left w:val="single" w:sz="4" w:space="0" w:color="000000"/>
              <w:right w:val="single" w:sz="4" w:space="0" w:color="000000"/>
            </w:tcBorders>
            <w:vAlign w:val="center"/>
          </w:tcPr>
          <w:p w14:paraId="205989A7" w14:textId="0064A49B"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426A9C5" w14:textId="095BC321"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6A4BC980"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787E12A8"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79EAB19"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D169F7F" w14:textId="77777777" w:rsidR="005F6A1D" w:rsidRPr="003A45F8" w:rsidRDefault="005F6A1D" w:rsidP="005F6A1D">
            <w:pPr>
              <w:rPr>
                <w:rFonts w:ascii="Arial" w:hAnsi="Arial" w:cs="Arial"/>
                <w:b/>
                <w:sz w:val="22"/>
                <w:szCs w:val="22"/>
                <w:lang w:val="en-GB"/>
              </w:rPr>
            </w:pPr>
          </w:p>
        </w:tc>
      </w:tr>
      <w:tr w:rsidR="005F6A1D" w:rsidRPr="009D05A0" w14:paraId="784666A1"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3BA5111C" w14:textId="77777777" w:rsidR="005F6A1D" w:rsidRPr="009D05A0" w:rsidRDefault="005F6A1D" w:rsidP="005F6A1D">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468E2814" w14:textId="77777777" w:rsidR="005F6A1D" w:rsidRPr="006D22CE" w:rsidRDefault="005F6A1D" w:rsidP="005F6A1D">
            <w:pPr>
              <w:jc w:val="left"/>
              <w:rPr>
                <w:rStyle w:val="body1"/>
                <w:rFonts w:ascii="Arial" w:hAnsi="Arial" w:cs="Arial"/>
                <w:lang w:val="en-GB"/>
              </w:rPr>
            </w:pPr>
            <w:r w:rsidRPr="006D22CE">
              <w:rPr>
                <w:rStyle w:val="body1"/>
                <w:rFonts w:ascii="Arial" w:hAnsi="Arial" w:cs="Arial"/>
                <w:b/>
                <w:i/>
                <w:lang w:val="en-GB"/>
              </w:rPr>
              <w:t xml:space="preserve">Annex B: </w:t>
            </w:r>
            <w:r w:rsidRPr="006D22CE">
              <w:rPr>
                <w:rStyle w:val="body1"/>
                <w:rFonts w:ascii="Arial" w:hAnsi="Arial" w:cs="Arial"/>
                <w:lang w:val="en-GB"/>
              </w:rPr>
              <w:br/>
              <w:t>Compliance Checklist to applicable QRS modules.</w:t>
            </w:r>
          </w:p>
        </w:tc>
        <w:tc>
          <w:tcPr>
            <w:tcW w:w="244" w:type="pct"/>
            <w:gridSpan w:val="2"/>
            <w:tcBorders>
              <w:left w:val="single" w:sz="4" w:space="0" w:color="000000"/>
              <w:right w:val="single" w:sz="4" w:space="0" w:color="000000"/>
            </w:tcBorders>
            <w:vAlign w:val="center"/>
          </w:tcPr>
          <w:p w14:paraId="5C3E3008" w14:textId="300B7280"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4D2CEE10" w14:textId="6F898561"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6A456FD" w14:textId="26029C25"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79AA0BF0"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B98E2D6"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342EDC2"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9A7DFED" w14:textId="77777777" w:rsidR="005F6A1D" w:rsidRPr="009D05A0" w:rsidRDefault="005F6A1D" w:rsidP="005F6A1D">
            <w:pPr>
              <w:rPr>
                <w:rFonts w:ascii="Arial" w:hAnsi="Arial" w:cs="Arial"/>
                <w:sz w:val="22"/>
                <w:szCs w:val="22"/>
                <w:lang w:val="en-GB"/>
              </w:rPr>
            </w:pPr>
          </w:p>
        </w:tc>
      </w:tr>
      <w:tr w:rsidR="005F6A1D" w:rsidRPr="00C10470" w14:paraId="28121EDB"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E11C15F" w14:textId="77777777" w:rsidR="005F6A1D" w:rsidRPr="009D05A0" w:rsidRDefault="005F6A1D" w:rsidP="005F6A1D">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A344C01" w14:textId="547A695C" w:rsidR="005F6A1D" w:rsidRPr="006D22CE" w:rsidRDefault="005F6A1D" w:rsidP="005F6A1D">
            <w:pPr>
              <w:jc w:val="left"/>
              <w:rPr>
                <w:rStyle w:val="body1"/>
                <w:rFonts w:ascii="Arial" w:hAnsi="Arial" w:cs="Arial"/>
                <w:lang w:val="en-GB"/>
              </w:rPr>
            </w:pPr>
            <w:r w:rsidRPr="006D22CE">
              <w:rPr>
                <w:rStyle w:val="body1"/>
                <w:rFonts w:ascii="Arial" w:hAnsi="Arial" w:cs="Arial"/>
                <w:b/>
                <w:i/>
                <w:lang w:val="en-GB"/>
              </w:rPr>
              <w:t xml:space="preserve">Annex C: </w:t>
            </w:r>
            <w:r w:rsidRPr="006D22CE">
              <w:rPr>
                <w:rStyle w:val="body1"/>
                <w:rFonts w:ascii="Arial" w:hAnsi="Arial" w:cs="Arial"/>
                <w:lang w:val="en-GB"/>
              </w:rPr>
              <w:br/>
              <w:t>Applicability.</w:t>
            </w:r>
          </w:p>
        </w:tc>
        <w:tc>
          <w:tcPr>
            <w:tcW w:w="244" w:type="pct"/>
            <w:gridSpan w:val="2"/>
            <w:tcBorders>
              <w:left w:val="single" w:sz="4" w:space="0" w:color="000000"/>
              <w:bottom w:val="single" w:sz="4" w:space="0" w:color="auto"/>
              <w:right w:val="single" w:sz="4" w:space="0" w:color="000000"/>
            </w:tcBorders>
            <w:vAlign w:val="center"/>
          </w:tcPr>
          <w:p w14:paraId="669EE825" w14:textId="77777777" w:rsidR="005F6A1D" w:rsidRDefault="005F6A1D" w:rsidP="005F6A1D">
            <w:pPr>
              <w:jc w:val="center"/>
              <w:rPr>
                <w:rFonts w:ascii="Arial" w:hAnsi="Arial" w:cs="Arial"/>
                <w:sz w:val="22"/>
                <w:szCs w:val="22"/>
                <w:lang w:val="en-GB"/>
              </w:rPr>
            </w:pPr>
            <w:r w:rsidRPr="00722103">
              <w:rPr>
                <w:rFonts w:ascii="Arial" w:hAnsi="Arial" w:cs="Arial"/>
                <w:sz w:val="22"/>
                <w:szCs w:val="22"/>
                <w:lang w:val="en-GB"/>
              </w:rPr>
              <w:t>P</w:t>
            </w:r>
          </w:p>
          <w:p w14:paraId="681E33DB" w14:textId="1CED56CE" w:rsidR="005F6A1D" w:rsidRPr="00722103" w:rsidRDefault="005F6A1D" w:rsidP="005F6A1D">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left w:val="single" w:sz="4" w:space="0" w:color="000000"/>
              <w:bottom w:val="single" w:sz="4" w:space="0" w:color="auto"/>
              <w:right w:val="single" w:sz="4" w:space="0" w:color="000000"/>
            </w:tcBorders>
            <w:vAlign w:val="center"/>
          </w:tcPr>
          <w:p w14:paraId="0B6ADDCC" w14:textId="09CECA56" w:rsidR="005F6A1D" w:rsidRPr="00722103" w:rsidRDefault="005F6A1D" w:rsidP="005F6A1D">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3548AD2" w14:textId="4FB5C59C" w:rsidR="005F6A1D" w:rsidRPr="009D05A0" w:rsidRDefault="005F6A1D" w:rsidP="005F6A1D">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D5E6691" w14:textId="77777777" w:rsidR="005F6A1D" w:rsidRPr="00FE0E86" w:rsidRDefault="005F6A1D" w:rsidP="005F6A1D">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19919F12" w14:textId="77777777" w:rsidR="005F6A1D" w:rsidRPr="009D05A0" w:rsidRDefault="005F6A1D" w:rsidP="005F6A1D">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2903994" w14:textId="77777777" w:rsidR="005F6A1D" w:rsidRPr="009D05A0" w:rsidRDefault="005F6A1D" w:rsidP="005F6A1D">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71FD938B" w14:textId="77777777" w:rsidR="005F6A1D" w:rsidRPr="009D05A0" w:rsidRDefault="005F6A1D" w:rsidP="005F6A1D">
            <w:pPr>
              <w:rPr>
                <w:rFonts w:ascii="Arial" w:hAnsi="Arial" w:cs="Arial"/>
                <w:sz w:val="22"/>
                <w:szCs w:val="22"/>
                <w:lang w:val="en-GB"/>
              </w:rPr>
            </w:pPr>
          </w:p>
        </w:tc>
      </w:tr>
    </w:tbl>
    <w:p w14:paraId="5F6223BD" w14:textId="07EFAAA0" w:rsidR="00E0128F" w:rsidRDefault="00E0128F" w:rsidP="002C789D">
      <w:pPr>
        <w:jc w:val="left"/>
        <w:rPr>
          <w:lang w:val="en-GB"/>
        </w:rPr>
      </w:pPr>
    </w:p>
    <w:p w14:paraId="10716B68" w14:textId="77777777" w:rsidR="00E0128F" w:rsidRDefault="00E0128F">
      <w:pPr>
        <w:jc w:val="left"/>
        <w:rPr>
          <w:lang w:val="en-GB"/>
        </w:rPr>
      </w:pPr>
      <w:r>
        <w:rPr>
          <w:lang w:val="en-GB"/>
        </w:rPr>
        <w:br w:type="page"/>
      </w:r>
    </w:p>
    <w:p w14:paraId="6DE844C2" w14:textId="77777777" w:rsidR="00E0128F" w:rsidRDefault="00E0128F" w:rsidP="002C789D">
      <w:pPr>
        <w:jc w:val="left"/>
        <w:rPr>
          <w:lang w:val="en-GB"/>
        </w:rPr>
        <w:sectPr w:rsidR="00E0128F" w:rsidSect="002C789D">
          <w:footerReference w:type="default" r:id="rId17"/>
          <w:pgSz w:w="16838" w:h="11906" w:orient="landscape" w:code="9"/>
          <w:pgMar w:top="851" w:right="1418" w:bottom="851" w:left="1701" w:header="851" w:footer="567" w:gutter="284"/>
          <w:pgNumType w:start="1"/>
          <w:cols w:space="720"/>
          <w:docGrid w:linePitch="326"/>
        </w:sectPr>
      </w:pPr>
    </w:p>
    <w:p w14:paraId="02A2BBD1" w14:textId="77777777" w:rsidR="00E0128F" w:rsidRPr="0070530D" w:rsidRDefault="00E0128F" w:rsidP="00E0128F">
      <w:pPr>
        <w:pStyle w:val="AGTEC"/>
        <w:jc w:val="center"/>
        <w:rPr>
          <w:b/>
          <w:bCs/>
          <w:sz w:val="48"/>
          <w:lang w:val="en-GB"/>
        </w:rPr>
      </w:pPr>
    </w:p>
    <w:p w14:paraId="380C05A3" w14:textId="77777777" w:rsidR="00E0128F" w:rsidRPr="0070530D" w:rsidRDefault="00E0128F" w:rsidP="00E0128F">
      <w:pPr>
        <w:pStyle w:val="AGTEC"/>
        <w:jc w:val="center"/>
        <w:rPr>
          <w:b/>
          <w:bCs/>
          <w:sz w:val="48"/>
          <w:lang w:val="en-GB"/>
        </w:rPr>
      </w:pPr>
    </w:p>
    <w:p w14:paraId="40410759" w14:textId="77777777" w:rsidR="00E0128F" w:rsidRPr="0070530D" w:rsidRDefault="00E0128F" w:rsidP="00E0128F">
      <w:pPr>
        <w:pStyle w:val="AGTEC"/>
        <w:jc w:val="center"/>
        <w:rPr>
          <w:b/>
          <w:bCs/>
          <w:sz w:val="48"/>
          <w:lang w:val="en-GB"/>
        </w:rPr>
      </w:pPr>
    </w:p>
    <w:p w14:paraId="19C3B69A" w14:textId="77777777" w:rsidR="00E0128F" w:rsidRPr="0070530D" w:rsidRDefault="00E0128F" w:rsidP="00E0128F">
      <w:pPr>
        <w:pStyle w:val="AGTEC"/>
        <w:jc w:val="center"/>
        <w:rPr>
          <w:b/>
          <w:bCs/>
          <w:sz w:val="48"/>
          <w:lang w:val="en-GB"/>
        </w:rPr>
      </w:pPr>
    </w:p>
    <w:p w14:paraId="0441008D" w14:textId="77777777" w:rsidR="00E0128F" w:rsidRPr="0070530D" w:rsidRDefault="00E0128F" w:rsidP="00E0128F">
      <w:pPr>
        <w:pStyle w:val="AGTEC"/>
        <w:jc w:val="center"/>
        <w:rPr>
          <w:b/>
          <w:bCs/>
          <w:sz w:val="48"/>
          <w:lang w:val="en-GB"/>
        </w:rPr>
      </w:pPr>
    </w:p>
    <w:p w14:paraId="4CBEC317" w14:textId="77777777" w:rsidR="00E0128F" w:rsidRPr="0070530D" w:rsidRDefault="00E0128F" w:rsidP="00E0128F">
      <w:pPr>
        <w:pStyle w:val="AGTEC"/>
        <w:jc w:val="center"/>
        <w:rPr>
          <w:b/>
          <w:bCs/>
          <w:sz w:val="48"/>
          <w:lang w:val="en-GB"/>
        </w:rPr>
      </w:pPr>
    </w:p>
    <w:p w14:paraId="4D4F2717" w14:textId="77777777" w:rsidR="00E0128F" w:rsidRPr="0070530D" w:rsidRDefault="00E0128F" w:rsidP="00E0128F">
      <w:pPr>
        <w:pStyle w:val="AGTEC"/>
        <w:jc w:val="center"/>
        <w:rPr>
          <w:b/>
          <w:bCs/>
          <w:sz w:val="48"/>
          <w:lang w:val="en-GB"/>
        </w:rPr>
      </w:pPr>
    </w:p>
    <w:p w14:paraId="709B801C" w14:textId="77777777" w:rsidR="00E0128F" w:rsidRPr="0070530D" w:rsidRDefault="00E0128F" w:rsidP="00E0128F">
      <w:pPr>
        <w:pStyle w:val="AGTEC"/>
        <w:jc w:val="center"/>
        <w:rPr>
          <w:b/>
          <w:bCs/>
          <w:sz w:val="48"/>
          <w:lang w:val="en-GB"/>
        </w:rPr>
      </w:pPr>
    </w:p>
    <w:p w14:paraId="188E9B73" w14:textId="77777777" w:rsidR="00E0128F" w:rsidRPr="0070530D" w:rsidRDefault="00E0128F" w:rsidP="00E0128F">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E0128F" w:rsidRPr="003358B1" w14:paraId="1D07C794" w14:textId="77777777" w:rsidTr="001C221B">
        <w:trPr>
          <w:cantSplit/>
          <w:jc w:val="center"/>
        </w:trPr>
        <w:tc>
          <w:tcPr>
            <w:tcW w:w="3968" w:type="dxa"/>
          </w:tcPr>
          <w:p w14:paraId="31EE4632" w14:textId="77777777" w:rsidR="00E0128F" w:rsidRPr="003B10B5" w:rsidRDefault="00E0128F" w:rsidP="001C221B">
            <w:pPr>
              <w:pStyle w:val="AGTEC"/>
              <w:jc w:val="center"/>
              <w:rPr>
                <w:b/>
                <w:sz w:val="40"/>
                <w:szCs w:val="40"/>
                <w:lang w:val="en-GB"/>
              </w:rPr>
            </w:pPr>
          </w:p>
        </w:tc>
      </w:tr>
      <w:tr w:rsidR="00E0128F" w:rsidRPr="003358B1" w14:paraId="29A3705D" w14:textId="77777777" w:rsidTr="001C221B">
        <w:trPr>
          <w:cantSplit/>
          <w:jc w:val="center"/>
        </w:trPr>
        <w:tc>
          <w:tcPr>
            <w:tcW w:w="3968" w:type="dxa"/>
          </w:tcPr>
          <w:p w14:paraId="4E804352" w14:textId="77777777" w:rsidR="00E0128F" w:rsidRPr="003B10B5" w:rsidRDefault="00E0128F" w:rsidP="001C221B">
            <w:pPr>
              <w:pStyle w:val="AGTEC"/>
              <w:jc w:val="center"/>
              <w:rPr>
                <w:b/>
                <w:sz w:val="40"/>
                <w:szCs w:val="40"/>
                <w:lang w:val="en-GB"/>
              </w:rPr>
            </w:pPr>
          </w:p>
        </w:tc>
      </w:tr>
      <w:tr w:rsidR="00E0128F" w14:paraId="58290743" w14:textId="77777777" w:rsidTr="001C221B">
        <w:trPr>
          <w:cantSplit/>
          <w:jc w:val="center"/>
        </w:trPr>
        <w:tc>
          <w:tcPr>
            <w:tcW w:w="3968" w:type="dxa"/>
          </w:tcPr>
          <w:p w14:paraId="7E1A75E0" w14:textId="77777777" w:rsidR="00E0128F" w:rsidRPr="003B10B5" w:rsidRDefault="00E0128F" w:rsidP="001C221B">
            <w:pPr>
              <w:pStyle w:val="Annex"/>
            </w:pPr>
            <w:bookmarkStart w:id="63" w:name="_Toc210835556"/>
            <w:r w:rsidRPr="003B10B5">
              <w:t xml:space="preserve">ANNEX   </w:t>
            </w:r>
            <w:r>
              <w:t>C</w:t>
            </w:r>
            <w:bookmarkEnd w:id="63"/>
          </w:p>
        </w:tc>
      </w:tr>
    </w:tbl>
    <w:p w14:paraId="39087CF7" w14:textId="77777777" w:rsidR="00E0128F" w:rsidRPr="003B10B5" w:rsidRDefault="00E0128F" w:rsidP="00E0128F">
      <w:pPr>
        <w:pStyle w:val="AGTEC"/>
        <w:spacing w:after="120" w:line="276" w:lineRule="auto"/>
        <w:rPr>
          <w:lang w:val="en-GB"/>
        </w:rPr>
      </w:pPr>
    </w:p>
    <w:p w14:paraId="15AEF197" w14:textId="77777777" w:rsidR="00E0128F" w:rsidRPr="003B10B5" w:rsidRDefault="00E0128F" w:rsidP="00E0128F">
      <w:pPr>
        <w:pStyle w:val="AGTEC"/>
        <w:spacing w:after="120" w:line="276" w:lineRule="auto"/>
        <w:rPr>
          <w:lang w:val="en-GB"/>
        </w:rPr>
      </w:pPr>
    </w:p>
    <w:p w14:paraId="7376E9DF" w14:textId="77777777" w:rsidR="00E0128F" w:rsidRPr="003B10B5" w:rsidRDefault="00E0128F" w:rsidP="00E0128F">
      <w:pPr>
        <w:pStyle w:val="AGTEC"/>
        <w:spacing w:after="120" w:line="276" w:lineRule="auto"/>
        <w:rPr>
          <w:lang w:val="en-GB"/>
        </w:rPr>
      </w:pPr>
    </w:p>
    <w:p w14:paraId="33F6FCCF" w14:textId="77777777" w:rsidR="00E0128F" w:rsidRPr="003B10B5" w:rsidRDefault="00E0128F" w:rsidP="00E0128F">
      <w:pPr>
        <w:pStyle w:val="AGTEC"/>
        <w:spacing w:after="120" w:line="276" w:lineRule="auto"/>
        <w:rPr>
          <w:lang w:val="en-GB"/>
        </w:rPr>
      </w:pPr>
    </w:p>
    <w:p w14:paraId="254D6126" w14:textId="77777777" w:rsidR="00E0128F" w:rsidRPr="003B10B5" w:rsidRDefault="00E0128F" w:rsidP="00E0128F">
      <w:pPr>
        <w:pStyle w:val="AGTEC"/>
        <w:spacing w:after="120" w:line="276" w:lineRule="auto"/>
        <w:rPr>
          <w:lang w:val="en-GB"/>
        </w:rPr>
      </w:pPr>
    </w:p>
    <w:p w14:paraId="2494C161" w14:textId="77777777" w:rsidR="00E0128F" w:rsidRPr="003B10B5" w:rsidRDefault="00E0128F" w:rsidP="00E0128F">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E0128F" w:rsidRPr="00D3288D" w14:paraId="36B4E59D" w14:textId="77777777" w:rsidTr="001C221B">
        <w:trPr>
          <w:cantSplit/>
          <w:trHeight w:val="440"/>
          <w:jc w:val="center"/>
        </w:trPr>
        <w:tc>
          <w:tcPr>
            <w:tcW w:w="978" w:type="dxa"/>
          </w:tcPr>
          <w:p w14:paraId="79CB6028" w14:textId="77777777" w:rsidR="00E0128F" w:rsidRPr="00503206" w:rsidRDefault="00E0128F" w:rsidP="001C221B">
            <w:pPr>
              <w:pStyle w:val="AGTEC"/>
              <w:rPr>
                <w:lang w:val="en-GB"/>
              </w:rPr>
            </w:pPr>
            <w:r w:rsidRPr="00503206">
              <w:rPr>
                <w:lang w:val="en-GB"/>
              </w:rPr>
              <w:t>TITLE</w:t>
            </w:r>
          </w:p>
        </w:tc>
        <w:tc>
          <w:tcPr>
            <w:tcW w:w="8630" w:type="dxa"/>
            <w:vAlign w:val="center"/>
          </w:tcPr>
          <w:p w14:paraId="0A34C809" w14:textId="77777777" w:rsidR="00E0128F" w:rsidRDefault="00E0128F" w:rsidP="001C221B">
            <w:pPr>
              <w:pStyle w:val="AnnexTitle"/>
            </w:pPr>
            <w:bookmarkStart w:id="64" w:name="_Toc210835557"/>
            <w:r>
              <w:t>APPLICABILITY in accordance with Chapter 1.2</w:t>
            </w:r>
            <w:bookmarkEnd w:id="64"/>
          </w:p>
          <w:p w14:paraId="25EAAB28" w14:textId="77777777" w:rsidR="00E0128F" w:rsidRDefault="00E0128F" w:rsidP="001C221B">
            <w:pPr>
              <w:pStyle w:val="AnnexTitle"/>
            </w:pPr>
            <w:bookmarkStart w:id="65" w:name="_Toc204759955"/>
            <w:bookmarkStart w:id="66" w:name="_Toc210835558"/>
            <w:r>
              <w:t>(including the updated list of SADD)</w:t>
            </w:r>
            <w:bookmarkEnd w:id="65"/>
            <w:bookmarkEnd w:id="66"/>
          </w:p>
        </w:tc>
      </w:tr>
    </w:tbl>
    <w:p w14:paraId="54D987D5" w14:textId="77777777" w:rsidR="00E0128F" w:rsidRDefault="00E0128F" w:rsidP="00E0128F">
      <w:pPr>
        <w:rPr>
          <w:lang w:val="en-GB"/>
        </w:rPr>
      </w:pPr>
    </w:p>
    <w:p w14:paraId="383CE161" w14:textId="77777777" w:rsidR="00E0128F" w:rsidRPr="00503206" w:rsidRDefault="00E0128F" w:rsidP="00E0128F">
      <w:pPr>
        <w:rPr>
          <w:lang w:val="en-GB"/>
        </w:rPr>
      </w:pPr>
      <w:r>
        <w:rPr>
          <w:lang w:val="en-GB"/>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359"/>
        <w:gridCol w:w="3537"/>
      </w:tblGrid>
      <w:tr w:rsidR="00E0128F" w:rsidRPr="00F159B7" w14:paraId="7A1219CD" w14:textId="77777777" w:rsidTr="00F159B7">
        <w:trPr>
          <w:trHeight w:val="645"/>
        </w:trPr>
        <w:tc>
          <w:tcPr>
            <w:tcW w:w="5000" w:type="pct"/>
            <w:gridSpan w:val="3"/>
            <w:vAlign w:val="center"/>
          </w:tcPr>
          <w:p w14:paraId="129F0867" w14:textId="77777777" w:rsidR="00E0128F" w:rsidRPr="007069DF" w:rsidRDefault="00E0128F" w:rsidP="001C221B">
            <w:pPr>
              <w:spacing w:before="120" w:after="120"/>
              <w:jc w:val="left"/>
              <w:rPr>
                <w:i/>
                <w:color w:val="00B0F0"/>
                <w:lang w:val="en-GB"/>
              </w:rPr>
            </w:pPr>
            <w:r w:rsidRPr="00765E93">
              <w:rPr>
                <w:b/>
                <w:i/>
                <w:iCs/>
                <w:color w:val="3333FF"/>
                <w:lang w:val="en-US"/>
              </w:rPr>
              <w:lastRenderedPageBreak/>
              <w:t>Program AWXXX</w:t>
            </w:r>
            <w:r w:rsidRPr="007069DF">
              <w:rPr>
                <w:i/>
                <w:color w:val="00B0F0"/>
                <w:lang w:val="en-GB"/>
              </w:rPr>
              <w:t xml:space="preserve"> </w:t>
            </w:r>
            <w:r w:rsidRPr="005616DA">
              <w:rPr>
                <w:i/>
                <w:iCs/>
                <w:color w:val="A6A6A6" w:themeColor="background1" w:themeShade="A6"/>
                <w:lang w:val="en-US" w:eastAsia="en-GB"/>
              </w:rPr>
              <w:t>[Insert the Helicopter Name “ex. AW109]</w:t>
            </w:r>
          </w:p>
        </w:tc>
      </w:tr>
      <w:tr w:rsidR="00F159B7" w:rsidRPr="00BE3536" w14:paraId="192B5EB8" w14:textId="77777777" w:rsidTr="00F159B7">
        <w:trPr>
          <w:trHeight w:val="645"/>
        </w:trPr>
        <w:tc>
          <w:tcPr>
            <w:tcW w:w="1522" w:type="pct"/>
            <w:vAlign w:val="center"/>
          </w:tcPr>
          <w:p w14:paraId="2374CB21" w14:textId="77777777" w:rsidR="00F159B7" w:rsidRPr="009C4009" w:rsidRDefault="00F159B7" w:rsidP="001C221B">
            <w:pPr>
              <w:spacing w:before="120" w:after="120"/>
              <w:jc w:val="center"/>
              <w:rPr>
                <w:b/>
                <w:lang w:val="en-GB"/>
              </w:rPr>
            </w:pPr>
            <w:r>
              <w:rPr>
                <w:b/>
                <w:lang w:val="en-GB"/>
              </w:rPr>
              <w:t>Leonardo Helicopters</w:t>
            </w:r>
            <w:r w:rsidRPr="009C4009">
              <w:rPr>
                <w:b/>
                <w:lang w:val="en-GB"/>
              </w:rPr>
              <w:t xml:space="preserve"> P/N</w:t>
            </w:r>
          </w:p>
        </w:tc>
        <w:tc>
          <w:tcPr>
            <w:tcW w:w="1694" w:type="pct"/>
            <w:vAlign w:val="center"/>
          </w:tcPr>
          <w:p w14:paraId="52A17BFE" w14:textId="77777777" w:rsidR="00F159B7" w:rsidRPr="00A969E8" w:rsidRDefault="00F159B7" w:rsidP="001C221B">
            <w:pPr>
              <w:spacing w:before="120" w:after="120"/>
              <w:jc w:val="center"/>
              <w:rPr>
                <w:b/>
                <w:lang w:val="en-GB"/>
              </w:rPr>
            </w:pPr>
            <w:r w:rsidRPr="00A969E8">
              <w:rPr>
                <w:b/>
                <w:lang w:val="en-GB"/>
              </w:rPr>
              <w:t>Supplier P/N</w:t>
            </w:r>
          </w:p>
        </w:tc>
        <w:tc>
          <w:tcPr>
            <w:tcW w:w="1785" w:type="pct"/>
            <w:vAlign w:val="center"/>
          </w:tcPr>
          <w:p w14:paraId="181E924C" w14:textId="77777777" w:rsidR="00F159B7" w:rsidRPr="00A969E8" w:rsidRDefault="00F159B7" w:rsidP="001C221B">
            <w:pPr>
              <w:spacing w:before="120" w:after="120"/>
              <w:jc w:val="center"/>
              <w:rPr>
                <w:b/>
                <w:lang w:val="en-GB"/>
              </w:rPr>
            </w:pPr>
            <w:r w:rsidRPr="00A969E8">
              <w:rPr>
                <w:b/>
                <w:lang w:val="en-GB"/>
              </w:rPr>
              <w:t>Designation / Title</w:t>
            </w:r>
          </w:p>
        </w:tc>
      </w:tr>
      <w:tr w:rsidR="00F159B7" w:rsidRPr="00BE3536" w14:paraId="083BE37C" w14:textId="77777777" w:rsidTr="00F159B7">
        <w:tc>
          <w:tcPr>
            <w:tcW w:w="1522" w:type="pct"/>
            <w:vAlign w:val="center"/>
          </w:tcPr>
          <w:p w14:paraId="2FDD6BDF" w14:textId="77777777" w:rsidR="00F159B7" w:rsidRPr="009C4009" w:rsidRDefault="00F159B7" w:rsidP="001C221B">
            <w:pPr>
              <w:spacing w:before="120" w:after="120"/>
              <w:jc w:val="center"/>
              <w:rPr>
                <w:b/>
                <w:lang w:val="en-GB"/>
              </w:rPr>
            </w:pPr>
          </w:p>
        </w:tc>
        <w:tc>
          <w:tcPr>
            <w:tcW w:w="1694" w:type="pct"/>
            <w:vAlign w:val="center"/>
          </w:tcPr>
          <w:p w14:paraId="5C80183C" w14:textId="77777777" w:rsidR="00F159B7" w:rsidRPr="00BE3536" w:rsidRDefault="00F159B7" w:rsidP="001C221B">
            <w:pPr>
              <w:spacing w:before="120" w:after="120"/>
              <w:jc w:val="center"/>
              <w:rPr>
                <w:lang w:val="en-GB"/>
              </w:rPr>
            </w:pPr>
          </w:p>
        </w:tc>
        <w:tc>
          <w:tcPr>
            <w:tcW w:w="1785" w:type="pct"/>
            <w:vAlign w:val="center"/>
          </w:tcPr>
          <w:p w14:paraId="392EA7EA" w14:textId="77777777" w:rsidR="00F159B7" w:rsidRPr="00BE3536" w:rsidRDefault="00F159B7" w:rsidP="001C221B">
            <w:pPr>
              <w:spacing w:before="120" w:after="120"/>
              <w:jc w:val="left"/>
              <w:rPr>
                <w:lang w:val="en-GB"/>
              </w:rPr>
            </w:pPr>
          </w:p>
        </w:tc>
      </w:tr>
      <w:tr w:rsidR="00F159B7" w:rsidRPr="00BE3536" w14:paraId="5293094C" w14:textId="77777777" w:rsidTr="00F159B7">
        <w:tc>
          <w:tcPr>
            <w:tcW w:w="1522" w:type="pct"/>
            <w:vAlign w:val="center"/>
          </w:tcPr>
          <w:p w14:paraId="7C92BB53" w14:textId="77777777" w:rsidR="00F159B7" w:rsidRPr="009C4009" w:rsidRDefault="00F159B7" w:rsidP="001C221B">
            <w:pPr>
              <w:spacing w:before="120" w:after="120"/>
              <w:jc w:val="center"/>
              <w:rPr>
                <w:b/>
                <w:lang w:val="en-GB"/>
              </w:rPr>
            </w:pPr>
          </w:p>
        </w:tc>
        <w:tc>
          <w:tcPr>
            <w:tcW w:w="1694" w:type="pct"/>
            <w:vAlign w:val="center"/>
          </w:tcPr>
          <w:p w14:paraId="24295099" w14:textId="77777777" w:rsidR="00F159B7" w:rsidRPr="00BE3536" w:rsidRDefault="00F159B7" w:rsidP="001C221B">
            <w:pPr>
              <w:spacing w:before="120" w:after="120"/>
              <w:jc w:val="center"/>
              <w:rPr>
                <w:lang w:val="en-GB"/>
              </w:rPr>
            </w:pPr>
          </w:p>
        </w:tc>
        <w:tc>
          <w:tcPr>
            <w:tcW w:w="1785" w:type="pct"/>
            <w:vAlign w:val="center"/>
          </w:tcPr>
          <w:p w14:paraId="6005B135" w14:textId="77777777" w:rsidR="00F159B7" w:rsidRPr="00BE3536" w:rsidRDefault="00F159B7" w:rsidP="001C221B">
            <w:pPr>
              <w:spacing w:before="120" w:after="120"/>
              <w:jc w:val="left"/>
              <w:rPr>
                <w:lang w:val="en-GB"/>
              </w:rPr>
            </w:pPr>
          </w:p>
        </w:tc>
      </w:tr>
    </w:tbl>
    <w:p w14:paraId="6DD893AE" w14:textId="77777777" w:rsidR="00E0128F" w:rsidRDefault="00E0128F" w:rsidP="00E0128F">
      <w:pPr>
        <w:rPr>
          <w:lang w:val="en-GB"/>
        </w:rPr>
      </w:pPr>
    </w:p>
    <w:p w14:paraId="28A669B5" w14:textId="77777777" w:rsidR="00E0128F" w:rsidRDefault="00E0128F" w:rsidP="00E0128F">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3399"/>
        <w:gridCol w:w="3542"/>
      </w:tblGrid>
      <w:tr w:rsidR="00E0128F" w:rsidRPr="00F159B7" w14:paraId="00AAAE7D" w14:textId="77777777" w:rsidTr="00F159B7">
        <w:trPr>
          <w:trHeight w:val="645"/>
        </w:trPr>
        <w:tc>
          <w:tcPr>
            <w:tcW w:w="5000" w:type="pct"/>
            <w:gridSpan w:val="3"/>
            <w:vAlign w:val="center"/>
          </w:tcPr>
          <w:p w14:paraId="13320306" w14:textId="77777777" w:rsidR="00E0128F" w:rsidRPr="007069DF" w:rsidRDefault="00E0128F" w:rsidP="001C221B">
            <w:pPr>
              <w:spacing w:before="120" w:after="120"/>
              <w:jc w:val="left"/>
              <w:rPr>
                <w:i/>
                <w:color w:val="00B0F0"/>
                <w:lang w:val="en-GB"/>
              </w:rPr>
            </w:pPr>
            <w:r w:rsidRPr="00765E93">
              <w:rPr>
                <w:b/>
                <w:i/>
                <w:iCs/>
                <w:color w:val="3333FF"/>
                <w:lang w:val="en-US"/>
              </w:rPr>
              <w:t>Program AWXXX</w:t>
            </w:r>
            <w:r w:rsidRPr="007069DF">
              <w:rPr>
                <w:i/>
                <w:color w:val="00B0F0"/>
                <w:lang w:val="en-GB"/>
              </w:rPr>
              <w:t xml:space="preserve"> </w:t>
            </w:r>
            <w:r w:rsidRPr="005616DA">
              <w:rPr>
                <w:i/>
                <w:iCs/>
                <w:color w:val="A6A6A6" w:themeColor="background1" w:themeShade="A6"/>
                <w:lang w:val="en-US" w:eastAsia="en-GB"/>
              </w:rPr>
              <w:t>[Insert the Helicopter Name “ex. AW1</w:t>
            </w:r>
            <w:r>
              <w:rPr>
                <w:i/>
                <w:iCs/>
                <w:color w:val="A6A6A6" w:themeColor="background1" w:themeShade="A6"/>
                <w:lang w:val="en-US" w:eastAsia="en-GB"/>
              </w:rPr>
              <w:t>3</w:t>
            </w:r>
            <w:r w:rsidRPr="005616DA">
              <w:rPr>
                <w:i/>
                <w:iCs/>
                <w:color w:val="A6A6A6" w:themeColor="background1" w:themeShade="A6"/>
                <w:lang w:val="en-US" w:eastAsia="en-GB"/>
              </w:rPr>
              <w:t>9]</w:t>
            </w:r>
          </w:p>
        </w:tc>
      </w:tr>
      <w:tr w:rsidR="00F159B7" w:rsidRPr="00BE3536" w14:paraId="2513E65B" w14:textId="77777777" w:rsidTr="00F159B7">
        <w:trPr>
          <w:trHeight w:val="645"/>
        </w:trPr>
        <w:tc>
          <w:tcPr>
            <w:tcW w:w="1498" w:type="pct"/>
            <w:vAlign w:val="center"/>
          </w:tcPr>
          <w:p w14:paraId="2EF49274" w14:textId="77777777" w:rsidR="00F159B7" w:rsidRPr="009C4009" w:rsidRDefault="00F159B7" w:rsidP="001C221B">
            <w:pPr>
              <w:spacing w:before="120" w:after="120"/>
              <w:jc w:val="center"/>
              <w:rPr>
                <w:b/>
                <w:lang w:val="en-GB"/>
              </w:rPr>
            </w:pPr>
            <w:r>
              <w:rPr>
                <w:b/>
                <w:lang w:val="en-GB"/>
              </w:rPr>
              <w:t>Leonardo Helicopters</w:t>
            </w:r>
            <w:r w:rsidRPr="009C4009">
              <w:rPr>
                <w:b/>
                <w:lang w:val="en-GB"/>
              </w:rPr>
              <w:t xml:space="preserve"> P/N</w:t>
            </w:r>
          </w:p>
        </w:tc>
        <w:tc>
          <w:tcPr>
            <w:tcW w:w="1715" w:type="pct"/>
            <w:vAlign w:val="center"/>
          </w:tcPr>
          <w:p w14:paraId="77A349F3" w14:textId="77777777" w:rsidR="00F159B7" w:rsidRPr="00A969E8" w:rsidRDefault="00F159B7" w:rsidP="001C221B">
            <w:pPr>
              <w:spacing w:before="120" w:after="120"/>
              <w:jc w:val="center"/>
              <w:rPr>
                <w:b/>
                <w:lang w:val="en-GB"/>
              </w:rPr>
            </w:pPr>
            <w:r w:rsidRPr="00A969E8">
              <w:rPr>
                <w:b/>
                <w:lang w:val="en-GB"/>
              </w:rPr>
              <w:t>Supplier P/N</w:t>
            </w:r>
          </w:p>
        </w:tc>
        <w:tc>
          <w:tcPr>
            <w:tcW w:w="1787" w:type="pct"/>
            <w:vAlign w:val="center"/>
          </w:tcPr>
          <w:p w14:paraId="4E58E481" w14:textId="77777777" w:rsidR="00F159B7" w:rsidRPr="00A969E8" w:rsidRDefault="00F159B7" w:rsidP="001C221B">
            <w:pPr>
              <w:spacing w:before="120" w:after="120"/>
              <w:jc w:val="center"/>
              <w:rPr>
                <w:b/>
                <w:lang w:val="en-GB"/>
              </w:rPr>
            </w:pPr>
            <w:r w:rsidRPr="00A969E8">
              <w:rPr>
                <w:b/>
                <w:lang w:val="en-GB"/>
              </w:rPr>
              <w:t>Designation / Title</w:t>
            </w:r>
          </w:p>
        </w:tc>
      </w:tr>
      <w:tr w:rsidR="00F159B7" w:rsidRPr="00BE3536" w14:paraId="7E349817" w14:textId="77777777" w:rsidTr="00F159B7">
        <w:tc>
          <w:tcPr>
            <w:tcW w:w="1498" w:type="pct"/>
            <w:vAlign w:val="center"/>
          </w:tcPr>
          <w:p w14:paraId="0778E789" w14:textId="77777777" w:rsidR="00F159B7" w:rsidRPr="009C4009" w:rsidRDefault="00F159B7" w:rsidP="001C221B">
            <w:pPr>
              <w:spacing w:before="120" w:after="120"/>
              <w:jc w:val="center"/>
              <w:rPr>
                <w:b/>
                <w:lang w:val="en-GB"/>
              </w:rPr>
            </w:pPr>
          </w:p>
        </w:tc>
        <w:tc>
          <w:tcPr>
            <w:tcW w:w="1715" w:type="pct"/>
            <w:vAlign w:val="center"/>
          </w:tcPr>
          <w:p w14:paraId="44572845" w14:textId="77777777" w:rsidR="00F159B7" w:rsidRPr="00BE3536" w:rsidRDefault="00F159B7" w:rsidP="001C221B">
            <w:pPr>
              <w:spacing w:before="120" w:after="120"/>
              <w:jc w:val="center"/>
              <w:rPr>
                <w:lang w:val="en-GB"/>
              </w:rPr>
            </w:pPr>
          </w:p>
        </w:tc>
        <w:tc>
          <w:tcPr>
            <w:tcW w:w="1787" w:type="pct"/>
            <w:vAlign w:val="center"/>
          </w:tcPr>
          <w:p w14:paraId="5EB0AD11" w14:textId="77777777" w:rsidR="00F159B7" w:rsidRPr="00BE3536" w:rsidRDefault="00F159B7" w:rsidP="001C221B">
            <w:pPr>
              <w:spacing w:before="120" w:after="120"/>
              <w:jc w:val="left"/>
              <w:rPr>
                <w:lang w:val="en-GB"/>
              </w:rPr>
            </w:pPr>
          </w:p>
        </w:tc>
      </w:tr>
      <w:tr w:rsidR="00F159B7" w:rsidRPr="00BE3536" w14:paraId="0525E216" w14:textId="77777777" w:rsidTr="00F159B7">
        <w:tc>
          <w:tcPr>
            <w:tcW w:w="1498" w:type="pct"/>
            <w:vAlign w:val="center"/>
          </w:tcPr>
          <w:p w14:paraId="42BBAFCE" w14:textId="77777777" w:rsidR="00F159B7" w:rsidRPr="009C4009" w:rsidRDefault="00F159B7" w:rsidP="001C221B">
            <w:pPr>
              <w:spacing w:before="120" w:after="120"/>
              <w:jc w:val="center"/>
              <w:rPr>
                <w:b/>
                <w:lang w:val="en-GB"/>
              </w:rPr>
            </w:pPr>
          </w:p>
        </w:tc>
        <w:tc>
          <w:tcPr>
            <w:tcW w:w="1715" w:type="pct"/>
            <w:vAlign w:val="center"/>
          </w:tcPr>
          <w:p w14:paraId="355438A5" w14:textId="77777777" w:rsidR="00F159B7" w:rsidRPr="00BE3536" w:rsidRDefault="00F159B7" w:rsidP="001C221B">
            <w:pPr>
              <w:spacing w:before="120" w:after="120"/>
              <w:jc w:val="center"/>
              <w:rPr>
                <w:lang w:val="en-GB"/>
              </w:rPr>
            </w:pPr>
          </w:p>
        </w:tc>
        <w:tc>
          <w:tcPr>
            <w:tcW w:w="1787" w:type="pct"/>
            <w:vAlign w:val="center"/>
          </w:tcPr>
          <w:p w14:paraId="7B0DDE5D" w14:textId="77777777" w:rsidR="00F159B7" w:rsidRPr="00BE3536" w:rsidRDefault="00F159B7" w:rsidP="001C221B">
            <w:pPr>
              <w:spacing w:before="120" w:after="120"/>
              <w:jc w:val="left"/>
              <w:rPr>
                <w:lang w:val="en-GB"/>
              </w:rPr>
            </w:pPr>
          </w:p>
        </w:tc>
      </w:tr>
    </w:tbl>
    <w:p w14:paraId="195F17D2" w14:textId="77777777" w:rsidR="00E0128F" w:rsidRDefault="00E0128F" w:rsidP="00E0128F">
      <w:pPr>
        <w:rPr>
          <w:lang w:val="en-GB"/>
        </w:rPr>
      </w:pPr>
    </w:p>
    <w:p w14:paraId="7021A51C" w14:textId="77777777" w:rsidR="00E0128F" w:rsidRDefault="00E0128F" w:rsidP="00E0128F">
      <w:pPr>
        <w:rPr>
          <w:lang w:val="en-G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402"/>
        <w:gridCol w:w="3545"/>
      </w:tblGrid>
      <w:tr w:rsidR="00E0128F" w:rsidRPr="00F159B7" w14:paraId="7647968E" w14:textId="77777777" w:rsidTr="00F159B7">
        <w:trPr>
          <w:trHeight w:val="645"/>
        </w:trPr>
        <w:tc>
          <w:tcPr>
            <w:tcW w:w="5000" w:type="pct"/>
            <w:gridSpan w:val="3"/>
            <w:vAlign w:val="center"/>
          </w:tcPr>
          <w:p w14:paraId="55C80A7F" w14:textId="77777777" w:rsidR="00E0128F" w:rsidRPr="007069DF" w:rsidRDefault="00E0128F" w:rsidP="001C221B">
            <w:pPr>
              <w:spacing w:before="120" w:after="120"/>
              <w:jc w:val="left"/>
              <w:rPr>
                <w:i/>
                <w:color w:val="00B0F0"/>
                <w:lang w:val="en-GB"/>
              </w:rPr>
            </w:pPr>
            <w:r w:rsidRPr="00765E93">
              <w:rPr>
                <w:b/>
                <w:i/>
                <w:iCs/>
                <w:color w:val="3333FF"/>
                <w:lang w:val="en-US"/>
              </w:rPr>
              <w:t>Program AWXXX</w:t>
            </w:r>
            <w:r w:rsidRPr="007069DF">
              <w:rPr>
                <w:i/>
                <w:color w:val="00B0F0"/>
                <w:lang w:val="en-GB"/>
              </w:rPr>
              <w:t xml:space="preserve"> </w:t>
            </w:r>
            <w:r w:rsidRPr="005616DA">
              <w:rPr>
                <w:i/>
                <w:iCs/>
                <w:color w:val="A6A6A6" w:themeColor="background1" w:themeShade="A6"/>
                <w:lang w:val="en-US" w:eastAsia="en-GB"/>
              </w:rPr>
              <w:t>[Insert the Helicopter Name “ex. AW</w:t>
            </w:r>
            <w:r>
              <w:rPr>
                <w:i/>
                <w:iCs/>
                <w:color w:val="A6A6A6" w:themeColor="background1" w:themeShade="A6"/>
                <w:lang w:val="en-US" w:eastAsia="en-GB"/>
              </w:rPr>
              <w:t>XXX]</w:t>
            </w:r>
          </w:p>
        </w:tc>
      </w:tr>
      <w:tr w:rsidR="00F159B7" w:rsidRPr="00BE3536" w14:paraId="590631F7" w14:textId="77777777" w:rsidTr="00F159B7">
        <w:trPr>
          <w:trHeight w:val="645"/>
        </w:trPr>
        <w:tc>
          <w:tcPr>
            <w:tcW w:w="1498" w:type="pct"/>
            <w:vAlign w:val="center"/>
          </w:tcPr>
          <w:p w14:paraId="3367BF6C" w14:textId="77777777" w:rsidR="00F159B7" w:rsidRPr="009C4009" w:rsidRDefault="00F159B7" w:rsidP="001C221B">
            <w:pPr>
              <w:spacing w:before="120" w:after="120"/>
              <w:jc w:val="center"/>
              <w:rPr>
                <w:b/>
                <w:lang w:val="en-GB"/>
              </w:rPr>
            </w:pPr>
            <w:r>
              <w:rPr>
                <w:b/>
                <w:lang w:val="en-GB"/>
              </w:rPr>
              <w:t>Leonardo Helicopters</w:t>
            </w:r>
            <w:r w:rsidRPr="009C4009">
              <w:rPr>
                <w:b/>
                <w:lang w:val="en-GB"/>
              </w:rPr>
              <w:t xml:space="preserve"> P/N</w:t>
            </w:r>
          </w:p>
        </w:tc>
        <w:tc>
          <w:tcPr>
            <w:tcW w:w="1715" w:type="pct"/>
            <w:vAlign w:val="center"/>
          </w:tcPr>
          <w:p w14:paraId="2E27530C" w14:textId="77777777" w:rsidR="00F159B7" w:rsidRPr="00A969E8" w:rsidRDefault="00F159B7" w:rsidP="001C221B">
            <w:pPr>
              <w:spacing w:before="120" w:after="120"/>
              <w:jc w:val="center"/>
              <w:rPr>
                <w:b/>
                <w:lang w:val="en-GB"/>
              </w:rPr>
            </w:pPr>
            <w:r w:rsidRPr="00A969E8">
              <w:rPr>
                <w:b/>
                <w:lang w:val="en-GB"/>
              </w:rPr>
              <w:t>Supplier P/N</w:t>
            </w:r>
          </w:p>
        </w:tc>
        <w:tc>
          <w:tcPr>
            <w:tcW w:w="1787" w:type="pct"/>
            <w:vAlign w:val="center"/>
          </w:tcPr>
          <w:p w14:paraId="35A9D1C5" w14:textId="77777777" w:rsidR="00F159B7" w:rsidRPr="00A969E8" w:rsidRDefault="00F159B7" w:rsidP="001C221B">
            <w:pPr>
              <w:spacing w:before="120" w:after="120"/>
              <w:jc w:val="center"/>
              <w:rPr>
                <w:b/>
                <w:lang w:val="en-GB"/>
              </w:rPr>
            </w:pPr>
            <w:r w:rsidRPr="00A969E8">
              <w:rPr>
                <w:b/>
                <w:lang w:val="en-GB"/>
              </w:rPr>
              <w:t>Designation / Title</w:t>
            </w:r>
          </w:p>
        </w:tc>
      </w:tr>
      <w:tr w:rsidR="00F159B7" w:rsidRPr="00BE3536" w14:paraId="51B16773" w14:textId="77777777" w:rsidTr="00F159B7">
        <w:tc>
          <w:tcPr>
            <w:tcW w:w="1498" w:type="pct"/>
            <w:vAlign w:val="center"/>
          </w:tcPr>
          <w:p w14:paraId="5DB7ABD7" w14:textId="77777777" w:rsidR="00F159B7" w:rsidRPr="009C4009" w:rsidRDefault="00F159B7" w:rsidP="001C221B">
            <w:pPr>
              <w:spacing w:before="120" w:after="120"/>
              <w:jc w:val="center"/>
              <w:rPr>
                <w:b/>
                <w:lang w:val="en-GB"/>
              </w:rPr>
            </w:pPr>
          </w:p>
        </w:tc>
        <w:tc>
          <w:tcPr>
            <w:tcW w:w="1715" w:type="pct"/>
            <w:vAlign w:val="center"/>
          </w:tcPr>
          <w:p w14:paraId="6A485283" w14:textId="77777777" w:rsidR="00F159B7" w:rsidRPr="00BE3536" w:rsidRDefault="00F159B7" w:rsidP="001C221B">
            <w:pPr>
              <w:spacing w:before="120" w:after="120"/>
              <w:jc w:val="center"/>
              <w:rPr>
                <w:lang w:val="en-GB"/>
              </w:rPr>
            </w:pPr>
          </w:p>
        </w:tc>
        <w:tc>
          <w:tcPr>
            <w:tcW w:w="1787" w:type="pct"/>
            <w:vAlign w:val="center"/>
          </w:tcPr>
          <w:p w14:paraId="73924BA5" w14:textId="77777777" w:rsidR="00F159B7" w:rsidRPr="00BE3536" w:rsidRDefault="00F159B7" w:rsidP="001C221B">
            <w:pPr>
              <w:spacing w:before="120" w:after="120"/>
              <w:jc w:val="left"/>
              <w:rPr>
                <w:lang w:val="en-GB"/>
              </w:rPr>
            </w:pPr>
          </w:p>
        </w:tc>
      </w:tr>
      <w:tr w:rsidR="00F159B7" w:rsidRPr="00BE3536" w14:paraId="6D5083D7" w14:textId="77777777" w:rsidTr="00F159B7">
        <w:tc>
          <w:tcPr>
            <w:tcW w:w="1498" w:type="pct"/>
            <w:vAlign w:val="center"/>
          </w:tcPr>
          <w:p w14:paraId="1DDA7D06" w14:textId="77777777" w:rsidR="00F159B7" w:rsidRPr="009C4009" w:rsidRDefault="00F159B7" w:rsidP="001C221B">
            <w:pPr>
              <w:spacing w:before="120" w:after="120"/>
              <w:jc w:val="center"/>
              <w:rPr>
                <w:b/>
                <w:lang w:val="en-GB"/>
              </w:rPr>
            </w:pPr>
          </w:p>
        </w:tc>
        <w:tc>
          <w:tcPr>
            <w:tcW w:w="1715" w:type="pct"/>
            <w:vAlign w:val="center"/>
          </w:tcPr>
          <w:p w14:paraId="61FB0547" w14:textId="77777777" w:rsidR="00F159B7" w:rsidRPr="00BE3536" w:rsidRDefault="00F159B7" w:rsidP="001C221B">
            <w:pPr>
              <w:spacing w:before="120" w:after="120"/>
              <w:jc w:val="center"/>
              <w:rPr>
                <w:lang w:val="en-GB"/>
              </w:rPr>
            </w:pPr>
          </w:p>
        </w:tc>
        <w:tc>
          <w:tcPr>
            <w:tcW w:w="1787" w:type="pct"/>
            <w:vAlign w:val="center"/>
          </w:tcPr>
          <w:p w14:paraId="7606542C" w14:textId="77777777" w:rsidR="00F159B7" w:rsidRPr="00BE3536" w:rsidRDefault="00F159B7" w:rsidP="001C221B">
            <w:pPr>
              <w:spacing w:before="120" w:after="120"/>
              <w:jc w:val="left"/>
              <w:rPr>
                <w:lang w:val="en-GB"/>
              </w:rPr>
            </w:pPr>
          </w:p>
        </w:tc>
      </w:tr>
    </w:tbl>
    <w:p w14:paraId="44DED022" w14:textId="77777777" w:rsidR="00E0128F" w:rsidRDefault="00E0128F" w:rsidP="00E0128F">
      <w:pPr>
        <w:pStyle w:val="AGTEC"/>
        <w:rPr>
          <w:lang w:val="en-GB"/>
        </w:rPr>
      </w:pPr>
    </w:p>
    <w:p w14:paraId="22C558E2" w14:textId="42D12E41" w:rsidR="005F6150" w:rsidRDefault="005F6150" w:rsidP="002C789D">
      <w:pPr>
        <w:jc w:val="left"/>
        <w:rPr>
          <w:lang w:val="en-GB"/>
        </w:rPr>
      </w:pPr>
      <w:bookmarkStart w:id="67" w:name="_Hlk202185389"/>
      <w:bookmarkEnd w:id="67"/>
    </w:p>
    <w:sectPr w:rsidR="005F6150" w:rsidSect="00E0128F">
      <w:pgSz w:w="11906" w:h="16838" w:code="9"/>
      <w:pgMar w:top="1418" w:right="851" w:bottom="1701" w:left="851" w:header="851" w:footer="567" w:gutter="284"/>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7C6B" w14:textId="77777777" w:rsidR="00B03CCB" w:rsidRDefault="00B03CCB">
      <w:r>
        <w:separator/>
      </w:r>
    </w:p>
    <w:p w14:paraId="03DB0604" w14:textId="77777777" w:rsidR="00B03CCB" w:rsidRDefault="00B03CCB"/>
    <w:p w14:paraId="04828593" w14:textId="77777777" w:rsidR="00B03CCB" w:rsidRDefault="00B03CCB"/>
    <w:p w14:paraId="1E4AFBC5" w14:textId="77777777" w:rsidR="00B03CCB" w:rsidRDefault="00B03CCB"/>
    <w:p w14:paraId="3DA98437" w14:textId="77777777" w:rsidR="00B03CCB" w:rsidRDefault="00B03CCB"/>
    <w:p w14:paraId="2B420F0B" w14:textId="77777777" w:rsidR="00B03CCB" w:rsidRDefault="00B03CCB"/>
    <w:p w14:paraId="2047E367" w14:textId="77777777" w:rsidR="00B03CCB" w:rsidRDefault="00B03CCB"/>
  </w:endnote>
  <w:endnote w:type="continuationSeparator" w:id="0">
    <w:p w14:paraId="6B9AFF6B" w14:textId="77777777" w:rsidR="00B03CCB" w:rsidRDefault="00B03CCB">
      <w:r>
        <w:continuationSeparator/>
      </w:r>
    </w:p>
    <w:p w14:paraId="3445A003" w14:textId="77777777" w:rsidR="00B03CCB" w:rsidRDefault="00B03CCB"/>
    <w:p w14:paraId="6E1866EF" w14:textId="77777777" w:rsidR="00B03CCB" w:rsidRDefault="00B03CCB"/>
    <w:p w14:paraId="3931C27B" w14:textId="77777777" w:rsidR="00B03CCB" w:rsidRDefault="00B03CCB"/>
    <w:p w14:paraId="44FEB2A3" w14:textId="77777777" w:rsidR="00B03CCB" w:rsidRDefault="00B03CCB"/>
    <w:p w14:paraId="7A17FBC4" w14:textId="77777777" w:rsidR="00B03CCB" w:rsidRDefault="00B03CCB"/>
    <w:p w14:paraId="05228545" w14:textId="77777777" w:rsidR="00B03CCB" w:rsidRDefault="00B03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5C46" w14:textId="77777777" w:rsidR="00250C7C" w:rsidRDefault="00250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2108" w14:textId="77777777" w:rsidR="00250C7C" w:rsidRDefault="00250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CE0C" w14:textId="77777777" w:rsidR="00250C7C" w:rsidRDefault="00250C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2464" w14:textId="77777777" w:rsidR="00A91C09" w:rsidRPr="000851C9" w:rsidRDefault="00A91C0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1E429" w14:textId="77777777" w:rsidR="00B03CCB" w:rsidRDefault="00B03CCB">
      <w:r>
        <w:separator/>
      </w:r>
    </w:p>
    <w:p w14:paraId="7B1B048F" w14:textId="77777777" w:rsidR="00B03CCB" w:rsidRDefault="00B03CCB"/>
    <w:p w14:paraId="568AD1F7" w14:textId="77777777" w:rsidR="00B03CCB" w:rsidRDefault="00B03CCB"/>
    <w:p w14:paraId="26A5DFDA" w14:textId="77777777" w:rsidR="00B03CCB" w:rsidRDefault="00B03CCB"/>
    <w:p w14:paraId="44896FFB" w14:textId="77777777" w:rsidR="00B03CCB" w:rsidRDefault="00B03CCB"/>
    <w:p w14:paraId="6799DC74" w14:textId="77777777" w:rsidR="00B03CCB" w:rsidRDefault="00B03CCB"/>
    <w:p w14:paraId="14AB3A0A" w14:textId="77777777" w:rsidR="00B03CCB" w:rsidRDefault="00B03CCB"/>
  </w:footnote>
  <w:footnote w:type="continuationSeparator" w:id="0">
    <w:p w14:paraId="7849EF98" w14:textId="77777777" w:rsidR="00B03CCB" w:rsidRDefault="00B03CCB">
      <w:r>
        <w:continuationSeparator/>
      </w:r>
    </w:p>
    <w:p w14:paraId="47799C5E" w14:textId="77777777" w:rsidR="00B03CCB" w:rsidRDefault="00B03CCB"/>
    <w:p w14:paraId="1F70AF9F" w14:textId="77777777" w:rsidR="00B03CCB" w:rsidRDefault="00B03CCB"/>
    <w:p w14:paraId="410E28B3" w14:textId="77777777" w:rsidR="00B03CCB" w:rsidRDefault="00B03CCB"/>
    <w:p w14:paraId="573C2EDF" w14:textId="77777777" w:rsidR="00B03CCB" w:rsidRDefault="00B03CCB"/>
    <w:p w14:paraId="3ADF04AB" w14:textId="77777777" w:rsidR="00B03CCB" w:rsidRDefault="00B03CCB"/>
    <w:p w14:paraId="18C2DDEE" w14:textId="77777777" w:rsidR="00B03CCB" w:rsidRDefault="00B03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39B9" w14:textId="77777777" w:rsidR="00250C7C" w:rsidRDefault="00250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70" w:type="dxa"/>
        <w:right w:w="70" w:type="dxa"/>
      </w:tblCellMar>
      <w:tblLook w:val="0000" w:firstRow="0" w:lastRow="0" w:firstColumn="0" w:lastColumn="0" w:noHBand="0" w:noVBand="0"/>
    </w:tblPr>
    <w:tblGrid>
      <w:gridCol w:w="2457"/>
      <w:gridCol w:w="5652"/>
      <w:gridCol w:w="1811"/>
    </w:tblGrid>
    <w:tr w:rsidR="00A91C09" w14:paraId="5F622459" w14:textId="77777777">
      <w:trPr>
        <w:cantSplit/>
        <w:jc w:val="center"/>
      </w:trPr>
      <w:tc>
        <w:tcPr>
          <w:tcW w:w="1238" w:type="pct"/>
          <w:vMerge w:val="restart"/>
          <w:vAlign w:val="center"/>
        </w:tcPr>
        <w:p w14:paraId="5F622456" w14:textId="77777777" w:rsidR="00A91C09" w:rsidRDefault="00A91C09">
          <w:pPr>
            <w:jc w:val="left"/>
            <w:rPr>
              <w:rFonts w:ascii="Arial" w:hAnsi="Arial" w:cs="Arial"/>
            </w:rPr>
          </w:pPr>
          <w:r w:rsidRPr="00D27E1E">
            <w:rPr>
              <w:i/>
              <w:color w:val="3333FF"/>
              <w:lang w:val="en-GB"/>
            </w:rPr>
            <w:t>Supplier logo</w:t>
          </w:r>
          <w:r w:rsidRPr="00D27E1E" w:rsidDel="00F24715">
            <w:rPr>
              <w:rFonts w:ascii="Arial" w:hAnsi="Arial" w:cs="Arial"/>
              <w:noProof/>
              <w:color w:val="3333FF"/>
              <w:lang w:val="en-GB" w:eastAsia="en-GB"/>
            </w:rPr>
            <w:t xml:space="preserve"> </w:t>
          </w:r>
        </w:p>
      </w:tc>
      <w:tc>
        <w:tcPr>
          <w:tcW w:w="2848" w:type="pct"/>
          <w:vMerge w:val="restart"/>
          <w:vAlign w:val="center"/>
        </w:tcPr>
        <w:p w14:paraId="5F622457" w14:textId="2CFB6E0C" w:rsidR="00A91C09" w:rsidRDefault="00A91C09" w:rsidP="00897F4A">
          <w:pPr>
            <w:spacing w:before="120"/>
            <w:jc w:val="center"/>
            <w:rPr>
              <w:rFonts w:ascii="Arial" w:hAnsi="Arial" w:cs="Arial"/>
              <w:b/>
              <w:i/>
              <w:sz w:val="20"/>
              <w:szCs w:val="20"/>
              <w:lang w:val="en-US"/>
            </w:rPr>
          </w:pPr>
          <w:r>
            <w:rPr>
              <w:b/>
              <w:bCs/>
              <w:i/>
              <w:sz w:val="36"/>
              <w:szCs w:val="36"/>
              <w:lang w:val="en-US"/>
            </w:rPr>
            <w:t>Quality Plan</w:t>
          </w:r>
        </w:p>
      </w:tc>
      <w:tc>
        <w:tcPr>
          <w:tcW w:w="913" w:type="pct"/>
          <w:vAlign w:val="center"/>
        </w:tcPr>
        <w:p w14:paraId="5F622458" w14:textId="77777777" w:rsidR="00A91C09" w:rsidRDefault="00A91C09">
          <w:pPr>
            <w:spacing w:before="40" w:after="40"/>
            <w:jc w:val="center"/>
            <w:rPr>
              <w:rFonts w:ascii="Arial" w:hAnsi="Arial" w:cs="Arial"/>
              <w:b/>
            </w:rPr>
          </w:pPr>
          <w:r w:rsidRPr="00D27E1E">
            <w:rPr>
              <w:rFonts w:ascii="Arial" w:hAnsi="Arial" w:cs="Arial"/>
              <w:b/>
              <w:color w:val="3333FF"/>
            </w:rPr>
            <w:t>xxxx</w:t>
          </w:r>
        </w:p>
      </w:tc>
    </w:tr>
    <w:tr w:rsidR="00A91C09" w14:paraId="5F62245D" w14:textId="77777777">
      <w:trPr>
        <w:cantSplit/>
        <w:jc w:val="center"/>
      </w:trPr>
      <w:tc>
        <w:tcPr>
          <w:tcW w:w="1238" w:type="pct"/>
          <w:vMerge/>
          <w:vAlign w:val="bottom"/>
        </w:tcPr>
        <w:p w14:paraId="5F62245A" w14:textId="77777777" w:rsidR="00A91C09" w:rsidRDefault="00A91C09">
          <w:pPr>
            <w:rPr>
              <w:rFonts w:ascii="Arial" w:hAnsi="Arial" w:cs="Arial"/>
            </w:rPr>
          </w:pPr>
        </w:p>
      </w:tc>
      <w:tc>
        <w:tcPr>
          <w:tcW w:w="2848" w:type="pct"/>
          <w:vMerge/>
          <w:vAlign w:val="center"/>
        </w:tcPr>
        <w:p w14:paraId="5F62245B" w14:textId="77777777" w:rsidR="00A91C09" w:rsidRDefault="00A91C09">
          <w:pPr>
            <w:rPr>
              <w:rFonts w:ascii="Arial" w:hAnsi="Arial" w:cs="Arial"/>
            </w:rPr>
          </w:pPr>
        </w:p>
      </w:tc>
      <w:tc>
        <w:tcPr>
          <w:tcW w:w="913" w:type="pct"/>
          <w:vAlign w:val="center"/>
        </w:tcPr>
        <w:p w14:paraId="5F62245C" w14:textId="77777777" w:rsidR="00A91C09" w:rsidRDefault="00A91C09">
          <w:pPr>
            <w:spacing w:before="40" w:after="40"/>
            <w:jc w:val="center"/>
            <w:rPr>
              <w:rFonts w:ascii="Arial" w:hAnsi="Arial" w:cs="Arial"/>
              <w:sz w:val="20"/>
              <w:szCs w:val="20"/>
              <w:lang w:val="en-US"/>
            </w:rPr>
          </w:pPr>
          <w:r>
            <w:rPr>
              <w:rFonts w:ascii="Arial" w:hAnsi="Arial" w:cs="Arial"/>
              <w:sz w:val="20"/>
              <w:szCs w:val="20"/>
              <w:lang w:val="en-US"/>
            </w:rPr>
            <w:t xml:space="preserve">Issue </w:t>
          </w:r>
          <w:r w:rsidRPr="00D27E1E">
            <w:rPr>
              <w:rFonts w:ascii="Arial" w:hAnsi="Arial" w:cs="Arial"/>
              <w:bCs/>
              <w:color w:val="3333FF"/>
              <w:sz w:val="20"/>
              <w:szCs w:val="20"/>
              <w:lang w:val="en-US"/>
            </w:rPr>
            <w:t>X</w:t>
          </w:r>
        </w:p>
      </w:tc>
    </w:tr>
    <w:tr w:rsidR="00A91C09" w14:paraId="5F622461" w14:textId="77777777">
      <w:trPr>
        <w:cantSplit/>
        <w:jc w:val="center"/>
      </w:trPr>
      <w:tc>
        <w:tcPr>
          <w:tcW w:w="1238" w:type="pct"/>
          <w:vMerge/>
        </w:tcPr>
        <w:p w14:paraId="5F62245E" w14:textId="77777777" w:rsidR="00A91C09" w:rsidRDefault="00A91C09">
          <w:pPr>
            <w:rPr>
              <w:rFonts w:ascii="Arial" w:hAnsi="Arial" w:cs="Arial"/>
              <w:lang w:val="en-US"/>
            </w:rPr>
          </w:pPr>
        </w:p>
      </w:tc>
      <w:tc>
        <w:tcPr>
          <w:tcW w:w="2848" w:type="pct"/>
          <w:vMerge/>
          <w:vAlign w:val="center"/>
        </w:tcPr>
        <w:p w14:paraId="5F62245F" w14:textId="77777777" w:rsidR="00A91C09" w:rsidRDefault="00A91C09">
          <w:pPr>
            <w:rPr>
              <w:rFonts w:ascii="Arial" w:hAnsi="Arial" w:cs="Arial"/>
              <w:lang w:val="en-US"/>
            </w:rPr>
          </w:pPr>
        </w:p>
      </w:tc>
      <w:tc>
        <w:tcPr>
          <w:tcW w:w="913" w:type="pct"/>
          <w:vAlign w:val="center"/>
        </w:tcPr>
        <w:p w14:paraId="5F622460" w14:textId="507E6092" w:rsidR="00A91C09" w:rsidRDefault="00A91C09" w:rsidP="00042607">
          <w:pPr>
            <w:spacing w:before="40" w:after="40"/>
            <w:jc w:val="center"/>
            <w:rPr>
              <w:rFonts w:ascii="Arial" w:hAnsi="Arial" w:cs="Arial"/>
              <w:sz w:val="20"/>
              <w:szCs w:val="20"/>
              <w:lang w:val="en-GB"/>
            </w:rPr>
          </w:pPr>
          <w:r>
            <w:rPr>
              <w:rFonts w:ascii="Arial" w:hAnsi="Arial" w:cs="Arial"/>
              <w:sz w:val="20"/>
              <w:szCs w:val="20"/>
              <w:lang w:val="en-US"/>
            </w:rPr>
            <w:t>Pag. A</w:t>
          </w:r>
          <w:r>
            <w:rPr>
              <w:rFonts w:ascii="Arial" w:hAnsi="Arial" w:cs="Arial"/>
              <w:sz w:val="20"/>
              <w:szCs w:val="20"/>
            </w:rPr>
            <w:fldChar w:fldCharType="begin"/>
          </w:r>
          <w:r>
            <w:rPr>
              <w:rFonts w:ascii="Arial" w:hAnsi="Arial" w:cs="Arial"/>
              <w:sz w:val="20"/>
              <w:szCs w:val="20"/>
              <w:lang w:val="en-US"/>
            </w:rPr>
            <w:instrText xml:space="preserve"> PAGE </w:instrText>
          </w:r>
          <w:r>
            <w:rPr>
              <w:rFonts w:ascii="Arial" w:hAnsi="Arial" w:cs="Arial"/>
              <w:sz w:val="20"/>
              <w:szCs w:val="20"/>
            </w:rPr>
            <w:fldChar w:fldCharType="separate"/>
          </w:r>
          <w:r w:rsidR="00250C7C">
            <w:rPr>
              <w:rFonts w:ascii="Arial" w:hAnsi="Arial" w:cs="Arial"/>
              <w:noProof/>
              <w:sz w:val="20"/>
              <w:szCs w:val="20"/>
              <w:lang w:val="en-US"/>
            </w:rPr>
            <w:t>3</w:t>
          </w:r>
          <w:r>
            <w:rPr>
              <w:rFonts w:ascii="Arial" w:hAnsi="Arial" w:cs="Arial"/>
              <w:sz w:val="20"/>
              <w:szCs w:val="20"/>
            </w:rPr>
            <w:fldChar w:fldCharType="end"/>
          </w:r>
          <w:r>
            <w:rPr>
              <w:rFonts w:ascii="Arial" w:hAnsi="Arial" w:cs="Arial"/>
              <w:sz w:val="20"/>
              <w:szCs w:val="20"/>
              <w:lang w:val="en-US"/>
            </w:rPr>
            <w:t xml:space="preserve"> of A</w:t>
          </w:r>
          <w:r>
            <w:rPr>
              <w:rFonts w:ascii="Arial" w:hAnsi="Arial" w:cs="Arial"/>
              <w:sz w:val="20"/>
              <w:szCs w:val="20"/>
            </w:rPr>
            <w:fldChar w:fldCharType="begin"/>
          </w:r>
          <w:r>
            <w:rPr>
              <w:rFonts w:ascii="Arial" w:hAnsi="Arial" w:cs="Arial"/>
              <w:sz w:val="20"/>
              <w:szCs w:val="20"/>
            </w:rPr>
            <w:instrText xml:space="preserve"> SECTIONPAGES  </w:instrText>
          </w:r>
          <w:r>
            <w:rPr>
              <w:rFonts w:ascii="Arial" w:hAnsi="Arial" w:cs="Arial"/>
              <w:sz w:val="20"/>
              <w:szCs w:val="20"/>
            </w:rPr>
            <w:fldChar w:fldCharType="separate"/>
          </w:r>
          <w:r w:rsidR="0059542F">
            <w:rPr>
              <w:rFonts w:ascii="Arial" w:hAnsi="Arial" w:cs="Arial"/>
              <w:noProof/>
              <w:sz w:val="20"/>
              <w:szCs w:val="20"/>
            </w:rPr>
            <w:t>2</w:t>
          </w:r>
          <w:r>
            <w:rPr>
              <w:rFonts w:ascii="Arial" w:hAnsi="Arial" w:cs="Arial"/>
              <w:sz w:val="20"/>
              <w:szCs w:val="20"/>
            </w:rPr>
            <w:fldChar w:fldCharType="end"/>
          </w:r>
        </w:p>
      </w:tc>
    </w:tr>
  </w:tbl>
  <w:p w14:paraId="5F622462" w14:textId="77777777" w:rsidR="00A91C09" w:rsidRDefault="00A91C09">
    <w:pPr>
      <w:rPr>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9E58" w14:textId="77777777" w:rsidR="00A91C09" w:rsidRPr="00033C02" w:rsidRDefault="00A91C09" w:rsidP="00AD3F98">
    <w:pPr>
      <w:pStyle w:val="AGTEC"/>
      <w:spacing w:before="120"/>
      <w:rPr>
        <w:lang w:val="en-GB"/>
      </w:rPr>
    </w:pPr>
  </w:p>
  <w:p w14:paraId="3E4269F7" w14:textId="77777777" w:rsidR="00A91C09" w:rsidRPr="00A60ACA" w:rsidRDefault="00A91C09" w:rsidP="00AD3F98">
    <w:pPr>
      <w:pStyle w:val="AGTEC"/>
      <w:pBdr>
        <w:top w:val="single" w:sz="4" w:space="1" w:color="auto"/>
        <w:left w:val="single" w:sz="4" w:space="4" w:color="auto"/>
        <w:bottom w:val="single" w:sz="4" w:space="1" w:color="auto"/>
        <w:right w:val="single" w:sz="4" w:space="4" w:color="auto"/>
      </w:pBdr>
      <w:spacing w:before="120"/>
      <w:rPr>
        <w:i/>
        <w:color w:val="3333FF"/>
        <w:lang w:val="en-GB"/>
      </w:rPr>
    </w:pPr>
    <w:r w:rsidRPr="00A60ACA">
      <w:rPr>
        <w:i/>
        <w:color w:val="3333FF"/>
        <w:lang w:val="en-GB"/>
      </w:rPr>
      <w:t>Supplier logo</w:t>
    </w:r>
  </w:p>
  <w:p w14:paraId="34099143" w14:textId="77777777" w:rsidR="00A91C09" w:rsidRDefault="00A91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B60"/>
    <w:multiLevelType w:val="hybridMultilevel"/>
    <w:tmpl w:val="94A61A96"/>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6516FEC"/>
    <w:multiLevelType w:val="hybridMultilevel"/>
    <w:tmpl w:val="996A15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362CE"/>
    <w:multiLevelType w:val="hybridMultilevel"/>
    <w:tmpl w:val="892E1402"/>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135B3876"/>
    <w:multiLevelType w:val="hybridMultilevel"/>
    <w:tmpl w:val="15C0BB76"/>
    <w:lvl w:ilvl="0" w:tplc="25164696">
      <w:numFmt w:val="bullet"/>
      <w:pStyle w:val="Sottoelenco"/>
      <w:lvlText w:val=""/>
      <w:lvlJc w:val="left"/>
      <w:pPr>
        <w:tabs>
          <w:tab w:val="num" w:pos="644"/>
        </w:tabs>
        <w:ind w:left="567"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050A3"/>
    <w:multiLevelType w:val="hybridMultilevel"/>
    <w:tmpl w:val="08B8D2B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173E6C49"/>
    <w:multiLevelType w:val="hybridMultilevel"/>
    <w:tmpl w:val="E820946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1DC13AAD"/>
    <w:multiLevelType w:val="multilevel"/>
    <w:tmpl w:val="CE320228"/>
    <w:lvl w:ilvl="0">
      <w:start w:val="1"/>
      <w:numFmt w:val="decimal"/>
      <w:pStyle w:val="Title1"/>
      <w:lvlText w:val="%1"/>
      <w:lvlJc w:val="left"/>
      <w:pPr>
        <w:tabs>
          <w:tab w:val="num" w:pos="567"/>
        </w:tabs>
        <w:ind w:left="567" w:hanging="567"/>
      </w:pPr>
      <w:rPr>
        <w:rFonts w:ascii="Arial" w:hAnsi="Arial" w:hint="default"/>
        <w:b/>
        <w:i w:val="0"/>
        <w:color w:val="auto"/>
        <w:sz w:val="32"/>
        <w:szCs w:val="20"/>
      </w:rPr>
    </w:lvl>
    <w:lvl w:ilvl="1">
      <w:start w:val="1"/>
      <w:numFmt w:val="decimal"/>
      <w:pStyle w:val="Title2"/>
      <w:lvlText w:val="%1.%2"/>
      <w:lvlJc w:val="left"/>
      <w:pPr>
        <w:tabs>
          <w:tab w:val="num" w:pos="576"/>
        </w:tabs>
        <w:ind w:left="567" w:hanging="567"/>
      </w:pPr>
      <w:rPr>
        <w:rFonts w:ascii="Arial" w:hAnsi="Arial" w:hint="default"/>
        <w:b/>
        <w:i w:val="0"/>
        <w:sz w:val="28"/>
        <w:szCs w:val="20"/>
      </w:rPr>
    </w:lvl>
    <w:lvl w:ilvl="2">
      <w:start w:val="1"/>
      <w:numFmt w:val="decimal"/>
      <w:pStyle w:val="Title3"/>
      <w:lvlText w:val="%1.%2.%3"/>
      <w:lvlJc w:val="left"/>
      <w:pPr>
        <w:tabs>
          <w:tab w:val="num" w:pos="720"/>
        </w:tabs>
        <w:ind w:left="720" w:hanging="720"/>
      </w:pPr>
      <w:rPr>
        <w:rFonts w:ascii="Arial" w:hAnsi="Arial" w:hint="default"/>
        <w:b/>
        <w:i w:val="0"/>
        <w:sz w:val="24"/>
        <w:szCs w:val="20"/>
      </w:rPr>
    </w:lvl>
    <w:lvl w:ilvl="3">
      <w:start w:val="1"/>
      <w:numFmt w:val="decimal"/>
      <w:pStyle w:val="Title4"/>
      <w:lvlText w:val="%1.%2.%3.%4"/>
      <w:lvlJc w:val="left"/>
      <w:pPr>
        <w:tabs>
          <w:tab w:val="num" w:pos="864"/>
        </w:tabs>
        <w:ind w:left="864" w:hanging="864"/>
      </w:pPr>
      <w:rPr>
        <w:rFonts w:ascii="Arial" w:hAnsi="Arial" w:hint="default"/>
        <w:b/>
        <w:i/>
        <w:sz w:val="22"/>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DCC4490"/>
    <w:multiLevelType w:val="hybridMultilevel"/>
    <w:tmpl w:val="B298FAB8"/>
    <w:lvl w:ilvl="0" w:tplc="08A62824">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22A01623"/>
    <w:multiLevelType w:val="hybridMultilevel"/>
    <w:tmpl w:val="E9EED01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243249B8"/>
    <w:multiLevelType w:val="hybridMultilevel"/>
    <w:tmpl w:val="C024E0D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D45E1E"/>
    <w:multiLevelType w:val="multilevel"/>
    <w:tmpl w:val="FC04C708"/>
    <w:lvl w:ilvl="0">
      <w:start w:val="1"/>
      <w:numFmt w:val="decimal"/>
      <w:lvlText w:val="%1"/>
      <w:lvlJc w:val="left"/>
      <w:pPr>
        <w:tabs>
          <w:tab w:val="num" w:pos="567"/>
        </w:tabs>
        <w:ind w:left="567" w:hanging="567"/>
      </w:pPr>
      <w:rPr>
        <w:rFonts w:ascii="Arial" w:hAnsi="Arial" w:hint="default"/>
        <w:b/>
        <w:i w:val="0"/>
        <w:color w:val="auto"/>
        <w:sz w:val="32"/>
        <w:szCs w:val="20"/>
      </w:rPr>
    </w:lvl>
    <w:lvl w:ilvl="1">
      <w:start w:val="1"/>
      <w:numFmt w:val="decimal"/>
      <w:lvlText w:val="%1.%2"/>
      <w:lvlJc w:val="left"/>
      <w:pPr>
        <w:tabs>
          <w:tab w:val="num" w:pos="576"/>
        </w:tabs>
        <w:ind w:left="576" w:hanging="576"/>
      </w:pPr>
      <w:rPr>
        <w:rFonts w:ascii="Arial" w:hAnsi="Arial" w:hint="default"/>
        <w:b/>
        <w:i w:val="0"/>
        <w:sz w:val="24"/>
        <w:szCs w:val="20"/>
      </w:rPr>
    </w:lvl>
    <w:lvl w:ilvl="2">
      <w:start w:val="1"/>
      <w:numFmt w:val="decimal"/>
      <w:lvlText w:val="%1.%2.%3"/>
      <w:lvlJc w:val="left"/>
      <w:pPr>
        <w:tabs>
          <w:tab w:val="num" w:pos="720"/>
        </w:tabs>
        <w:ind w:left="720" w:hanging="720"/>
      </w:pPr>
      <w:rPr>
        <w:rFonts w:ascii="Arial" w:hAnsi="Arial" w:hint="default"/>
        <w:b/>
        <w:i/>
        <w:sz w:val="24"/>
        <w:szCs w:val="20"/>
      </w:rPr>
    </w:lvl>
    <w:lvl w:ilvl="3">
      <w:start w:val="1"/>
      <w:numFmt w:val="decimal"/>
      <w:pStyle w:val="StileTitolo411pt"/>
      <w:lvlText w:val="%1.%2.%3.%4"/>
      <w:lvlJc w:val="left"/>
      <w:pPr>
        <w:tabs>
          <w:tab w:val="num" w:pos="864"/>
        </w:tabs>
        <w:ind w:left="864" w:hanging="864"/>
      </w:pPr>
      <w:rPr>
        <w:rFonts w:ascii="Arial" w:hAnsi="Arial" w:hint="default"/>
        <w:b/>
        <w:i/>
        <w:sz w:val="22"/>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F4000F"/>
    <w:multiLevelType w:val="hybridMultilevel"/>
    <w:tmpl w:val="299C9B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214B96"/>
    <w:multiLevelType w:val="hybridMultilevel"/>
    <w:tmpl w:val="0A7475D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30125592"/>
    <w:multiLevelType w:val="hybridMultilevel"/>
    <w:tmpl w:val="0F546BB6"/>
    <w:lvl w:ilvl="0" w:tplc="A792FE72">
      <w:start w:val="1"/>
      <w:numFmt w:val="decimal"/>
      <w:lvlText w:val="%1"/>
      <w:lvlJc w:val="left"/>
      <w:pPr>
        <w:tabs>
          <w:tab w:val="num" w:pos="577"/>
        </w:tabs>
        <w:ind w:left="577" w:hanging="357"/>
      </w:pPr>
      <w:rPr>
        <w:rFonts w:ascii="Arial" w:hAnsi="Arial" w:hint="default"/>
        <w:b/>
        <w:i w:val="0"/>
        <w:sz w:val="22"/>
        <w:szCs w:val="22"/>
      </w:rPr>
    </w:lvl>
    <w:lvl w:ilvl="1" w:tplc="04100019" w:tentative="1">
      <w:start w:val="1"/>
      <w:numFmt w:val="lowerLetter"/>
      <w:lvlText w:val="%2."/>
      <w:lvlJc w:val="left"/>
      <w:pPr>
        <w:tabs>
          <w:tab w:val="num" w:pos="1660"/>
        </w:tabs>
        <w:ind w:left="1660" w:hanging="360"/>
      </w:pPr>
    </w:lvl>
    <w:lvl w:ilvl="2" w:tplc="0410001B" w:tentative="1">
      <w:start w:val="1"/>
      <w:numFmt w:val="lowerRoman"/>
      <w:lvlText w:val="%3."/>
      <w:lvlJc w:val="right"/>
      <w:pPr>
        <w:tabs>
          <w:tab w:val="num" w:pos="2380"/>
        </w:tabs>
        <w:ind w:left="2380" w:hanging="180"/>
      </w:pPr>
    </w:lvl>
    <w:lvl w:ilvl="3" w:tplc="0410000F" w:tentative="1">
      <w:start w:val="1"/>
      <w:numFmt w:val="decimal"/>
      <w:pStyle w:val="T3"/>
      <w:lvlText w:val="%4."/>
      <w:lvlJc w:val="left"/>
      <w:pPr>
        <w:tabs>
          <w:tab w:val="num" w:pos="3100"/>
        </w:tabs>
        <w:ind w:left="3100" w:hanging="360"/>
      </w:pPr>
    </w:lvl>
    <w:lvl w:ilvl="4" w:tplc="04100019" w:tentative="1">
      <w:start w:val="1"/>
      <w:numFmt w:val="lowerLetter"/>
      <w:lvlText w:val="%5."/>
      <w:lvlJc w:val="left"/>
      <w:pPr>
        <w:tabs>
          <w:tab w:val="num" w:pos="3820"/>
        </w:tabs>
        <w:ind w:left="3820" w:hanging="360"/>
      </w:pPr>
    </w:lvl>
    <w:lvl w:ilvl="5" w:tplc="0410001B" w:tentative="1">
      <w:start w:val="1"/>
      <w:numFmt w:val="lowerRoman"/>
      <w:lvlText w:val="%6."/>
      <w:lvlJc w:val="right"/>
      <w:pPr>
        <w:tabs>
          <w:tab w:val="num" w:pos="4540"/>
        </w:tabs>
        <w:ind w:left="4540" w:hanging="180"/>
      </w:pPr>
    </w:lvl>
    <w:lvl w:ilvl="6" w:tplc="0410000F" w:tentative="1">
      <w:start w:val="1"/>
      <w:numFmt w:val="decimal"/>
      <w:lvlText w:val="%7."/>
      <w:lvlJc w:val="left"/>
      <w:pPr>
        <w:tabs>
          <w:tab w:val="num" w:pos="5260"/>
        </w:tabs>
        <w:ind w:left="5260" w:hanging="360"/>
      </w:pPr>
    </w:lvl>
    <w:lvl w:ilvl="7" w:tplc="04100019" w:tentative="1">
      <w:start w:val="1"/>
      <w:numFmt w:val="lowerLetter"/>
      <w:lvlText w:val="%8."/>
      <w:lvlJc w:val="left"/>
      <w:pPr>
        <w:tabs>
          <w:tab w:val="num" w:pos="5980"/>
        </w:tabs>
        <w:ind w:left="5980" w:hanging="360"/>
      </w:pPr>
    </w:lvl>
    <w:lvl w:ilvl="8" w:tplc="0410001B" w:tentative="1">
      <w:start w:val="1"/>
      <w:numFmt w:val="lowerRoman"/>
      <w:lvlText w:val="%9."/>
      <w:lvlJc w:val="right"/>
      <w:pPr>
        <w:tabs>
          <w:tab w:val="num" w:pos="6700"/>
        </w:tabs>
        <w:ind w:left="6700" w:hanging="180"/>
      </w:pPr>
    </w:lvl>
  </w:abstractNum>
  <w:abstractNum w:abstractNumId="14" w15:restartNumberingAfterBreak="0">
    <w:nsid w:val="30CC2E7B"/>
    <w:multiLevelType w:val="hybridMultilevel"/>
    <w:tmpl w:val="BDA2A49E"/>
    <w:lvl w:ilvl="0" w:tplc="0410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AD7D7B"/>
    <w:multiLevelType w:val="hybridMultilevel"/>
    <w:tmpl w:val="A2FE88A4"/>
    <w:lvl w:ilvl="0" w:tplc="08A62824">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15:restartNumberingAfterBreak="0">
    <w:nsid w:val="404270E8"/>
    <w:multiLevelType w:val="hybridMultilevel"/>
    <w:tmpl w:val="D01A1648"/>
    <w:lvl w:ilvl="0" w:tplc="52C496B2">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AB4A21"/>
    <w:multiLevelType w:val="hybridMultilevel"/>
    <w:tmpl w:val="A836890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46F1570A"/>
    <w:multiLevelType w:val="hybridMultilevel"/>
    <w:tmpl w:val="BE9E24D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9" w15:restartNumberingAfterBreak="0">
    <w:nsid w:val="4B5F3FFF"/>
    <w:multiLevelType w:val="hybridMultilevel"/>
    <w:tmpl w:val="BDEA2FB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0" w15:restartNumberingAfterBreak="0">
    <w:nsid w:val="5060353C"/>
    <w:multiLevelType w:val="multilevel"/>
    <w:tmpl w:val="917E0C20"/>
    <w:lvl w:ilvl="0">
      <w:start w:val="1"/>
      <w:numFmt w:val="decimal"/>
      <w:pStyle w:val="Heading1"/>
      <w:lvlText w:val="%1"/>
      <w:lvlJc w:val="left"/>
      <w:pPr>
        <w:tabs>
          <w:tab w:val="num" w:pos="432"/>
        </w:tabs>
        <w:ind w:left="432" w:hanging="432"/>
      </w:pPr>
      <w:rPr>
        <w:rFonts w:hint="default"/>
        <w:b/>
        <w:i w:val="0"/>
        <w:color w:val="auto"/>
        <w:sz w:val="32"/>
      </w:rPr>
    </w:lvl>
    <w:lvl w:ilvl="1">
      <w:start w:val="1"/>
      <w:numFmt w:val="decimal"/>
      <w:pStyle w:val="Heading2"/>
      <w:lvlText w:val="%1.%2"/>
      <w:lvlJc w:val="left"/>
      <w:pPr>
        <w:tabs>
          <w:tab w:val="num" w:pos="718"/>
        </w:tabs>
        <w:ind w:left="718" w:hanging="576"/>
      </w:pPr>
      <w:rPr>
        <w:rFonts w:hint="default"/>
        <w:i w:val="0"/>
        <w:color w:val="auto"/>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12E2583"/>
    <w:multiLevelType w:val="hybridMultilevel"/>
    <w:tmpl w:val="334AE3E8"/>
    <w:lvl w:ilvl="0" w:tplc="08A62824">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53135013"/>
    <w:multiLevelType w:val="hybridMultilevel"/>
    <w:tmpl w:val="553659F2"/>
    <w:lvl w:ilvl="0" w:tplc="0809000B">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5FD37F85"/>
    <w:multiLevelType w:val="hybridMultilevel"/>
    <w:tmpl w:val="D674CA1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15:restartNumberingAfterBreak="0">
    <w:nsid w:val="60BD7CCF"/>
    <w:multiLevelType w:val="hybridMultilevel"/>
    <w:tmpl w:val="CD76E15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62755B6B"/>
    <w:multiLevelType w:val="hybridMultilevel"/>
    <w:tmpl w:val="DDE4FAB6"/>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62C02A50"/>
    <w:multiLevelType w:val="hybridMultilevel"/>
    <w:tmpl w:val="142C45C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7" w15:restartNumberingAfterBreak="0">
    <w:nsid w:val="62EA6919"/>
    <w:multiLevelType w:val="hybridMultilevel"/>
    <w:tmpl w:val="63CC178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15:restartNumberingAfterBreak="0">
    <w:nsid w:val="65927019"/>
    <w:multiLevelType w:val="hybridMultilevel"/>
    <w:tmpl w:val="9006C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7031C26"/>
    <w:multiLevelType w:val="hybridMultilevel"/>
    <w:tmpl w:val="A702AA6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67B427D0"/>
    <w:multiLevelType w:val="hybridMultilevel"/>
    <w:tmpl w:val="D8CCC31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15:restartNumberingAfterBreak="0">
    <w:nsid w:val="6A8D7E5F"/>
    <w:multiLevelType w:val="hybridMultilevel"/>
    <w:tmpl w:val="C18249A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15:restartNumberingAfterBreak="0">
    <w:nsid w:val="6C3041CB"/>
    <w:multiLevelType w:val="hybridMultilevel"/>
    <w:tmpl w:val="2466A78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676E1C"/>
    <w:multiLevelType w:val="hybridMultilevel"/>
    <w:tmpl w:val="E7E4D694"/>
    <w:lvl w:ilvl="0" w:tplc="04100005">
      <w:start w:val="1"/>
      <w:numFmt w:val="bullet"/>
      <w:lvlText w:val=""/>
      <w:lvlJc w:val="left"/>
      <w:pPr>
        <w:ind w:left="927" w:hanging="360"/>
      </w:pPr>
      <w:rPr>
        <w:rFonts w:ascii="Wingdings" w:hAnsi="Wingdings"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15:restartNumberingAfterBreak="0">
    <w:nsid w:val="6CCD47ED"/>
    <w:multiLevelType w:val="hybridMultilevel"/>
    <w:tmpl w:val="38DCBC12"/>
    <w:lvl w:ilvl="0" w:tplc="0410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6C798D"/>
    <w:multiLevelType w:val="hybridMultilevel"/>
    <w:tmpl w:val="ED94FAFE"/>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6" w15:restartNumberingAfterBreak="0">
    <w:nsid w:val="725F0472"/>
    <w:multiLevelType w:val="hybridMultilevel"/>
    <w:tmpl w:val="9840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054C34"/>
    <w:multiLevelType w:val="hybridMultilevel"/>
    <w:tmpl w:val="1B504EBA"/>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15:restartNumberingAfterBreak="0">
    <w:nsid w:val="7A4A486D"/>
    <w:multiLevelType w:val="hybridMultilevel"/>
    <w:tmpl w:val="1D5CB0BE"/>
    <w:lvl w:ilvl="0" w:tplc="07524BB6">
      <w:start w:val="1"/>
      <w:numFmt w:val="bullet"/>
      <w:pStyle w:val="Lis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1C6D68"/>
    <w:multiLevelType w:val="hybridMultilevel"/>
    <w:tmpl w:val="D83ACD4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0" w15:restartNumberingAfterBreak="0">
    <w:nsid w:val="7EAE3160"/>
    <w:multiLevelType w:val="hybridMultilevel"/>
    <w:tmpl w:val="F286B7A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4902029">
    <w:abstractNumId w:val="13"/>
  </w:num>
  <w:num w:numId="2" w16cid:durableId="699597440">
    <w:abstractNumId w:val="10"/>
  </w:num>
  <w:num w:numId="3" w16cid:durableId="2071610686">
    <w:abstractNumId w:val="6"/>
  </w:num>
  <w:num w:numId="4" w16cid:durableId="48698705">
    <w:abstractNumId w:val="38"/>
  </w:num>
  <w:num w:numId="5" w16cid:durableId="749231649">
    <w:abstractNumId w:val="3"/>
  </w:num>
  <w:num w:numId="6" w16cid:durableId="1523588066">
    <w:abstractNumId w:val="20"/>
  </w:num>
  <w:num w:numId="7" w16cid:durableId="1410536194">
    <w:abstractNumId w:val="22"/>
  </w:num>
  <w:num w:numId="8" w16cid:durableId="606667046">
    <w:abstractNumId w:val="28"/>
  </w:num>
  <w:num w:numId="9" w16cid:durableId="1727992576">
    <w:abstractNumId w:val="17"/>
  </w:num>
  <w:num w:numId="10" w16cid:durableId="652177458">
    <w:abstractNumId w:val="4"/>
  </w:num>
  <w:num w:numId="11" w16cid:durableId="526141637">
    <w:abstractNumId w:val="24"/>
  </w:num>
  <w:num w:numId="12" w16cid:durableId="1083987342">
    <w:abstractNumId w:val="7"/>
  </w:num>
  <w:num w:numId="13" w16cid:durableId="278688327">
    <w:abstractNumId w:val="0"/>
  </w:num>
  <w:num w:numId="14" w16cid:durableId="726031949">
    <w:abstractNumId w:val="31"/>
  </w:num>
  <w:num w:numId="15" w16cid:durableId="1497110109">
    <w:abstractNumId w:val="8"/>
  </w:num>
  <w:num w:numId="16" w16cid:durableId="709841444">
    <w:abstractNumId w:val="39"/>
  </w:num>
  <w:num w:numId="17" w16cid:durableId="324747490">
    <w:abstractNumId w:val="37"/>
  </w:num>
  <w:num w:numId="18" w16cid:durableId="1902522637">
    <w:abstractNumId w:val="18"/>
  </w:num>
  <w:num w:numId="19" w16cid:durableId="985553355">
    <w:abstractNumId w:val="19"/>
  </w:num>
  <w:num w:numId="20" w16cid:durableId="818963517">
    <w:abstractNumId w:val="12"/>
  </w:num>
  <w:num w:numId="21" w16cid:durableId="2033531531">
    <w:abstractNumId w:val="23"/>
  </w:num>
  <w:num w:numId="22" w16cid:durableId="1506242678">
    <w:abstractNumId w:val="26"/>
  </w:num>
  <w:num w:numId="23" w16cid:durableId="1073088210">
    <w:abstractNumId w:val="30"/>
  </w:num>
  <w:num w:numId="24" w16cid:durableId="1239441796">
    <w:abstractNumId w:val="5"/>
  </w:num>
  <w:num w:numId="25" w16cid:durableId="120004445">
    <w:abstractNumId w:val="15"/>
  </w:num>
  <w:num w:numId="26" w16cid:durableId="18481281">
    <w:abstractNumId w:val="29"/>
  </w:num>
  <w:num w:numId="27" w16cid:durableId="711729604">
    <w:abstractNumId w:val="27"/>
  </w:num>
  <w:num w:numId="28" w16cid:durableId="2013873086">
    <w:abstractNumId w:val="35"/>
  </w:num>
  <w:num w:numId="29" w16cid:durableId="1525899417">
    <w:abstractNumId w:val="21"/>
  </w:num>
  <w:num w:numId="30" w16cid:durableId="975794357">
    <w:abstractNumId w:val="36"/>
  </w:num>
  <w:num w:numId="31" w16cid:durableId="140998392">
    <w:abstractNumId w:val="1"/>
  </w:num>
  <w:num w:numId="32" w16cid:durableId="612442880">
    <w:abstractNumId w:val="32"/>
  </w:num>
  <w:num w:numId="33" w16cid:durableId="2069764053">
    <w:abstractNumId w:val="40"/>
  </w:num>
  <w:num w:numId="34" w16cid:durableId="160896050">
    <w:abstractNumId w:val="2"/>
  </w:num>
  <w:num w:numId="35" w16cid:durableId="1496914620">
    <w:abstractNumId w:val="25"/>
  </w:num>
  <w:num w:numId="36" w16cid:durableId="1415855425">
    <w:abstractNumId w:val="14"/>
  </w:num>
  <w:num w:numId="37" w16cid:durableId="711660824">
    <w:abstractNumId w:val="34"/>
  </w:num>
  <w:num w:numId="38" w16cid:durableId="358317092">
    <w:abstractNumId w:val="11"/>
  </w:num>
  <w:num w:numId="39" w16cid:durableId="63381175">
    <w:abstractNumId w:val="9"/>
  </w:num>
  <w:num w:numId="40" w16cid:durableId="937173467">
    <w:abstractNumId w:val="16"/>
  </w:num>
  <w:num w:numId="41" w16cid:durableId="1273244484">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it-IT" w:vendorID="3" w:dllVersion="517" w:checkStyle="1"/>
  <w:activeWritingStyle w:appName="MSWord" w:lang="pt-BR"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DCF"/>
    <w:rsid w:val="00002C51"/>
    <w:rsid w:val="00006246"/>
    <w:rsid w:val="00007D67"/>
    <w:rsid w:val="000151DB"/>
    <w:rsid w:val="00017155"/>
    <w:rsid w:val="000171E2"/>
    <w:rsid w:val="00025917"/>
    <w:rsid w:val="000329D7"/>
    <w:rsid w:val="00033C02"/>
    <w:rsid w:val="00037741"/>
    <w:rsid w:val="00040581"/>
    <w:rsid w:val="00042607"/>
    <w:rsid w:val="00045022"/>
    <w:rsid w:val="000506B2"/>
    <w:rsid w:val="0006062C"/>
    <w:rsid w:val="00060BB1"/>
    <w:rsid w:val="000622E9"/>
    <w:rsid w:val="00063B96"/>
    <w:rsid w:val="000644A6"/>
    <w:rsid w:val="00065704"/>
    <w:rsid w:val="000661B7"/>
    <w:rsid w:val="00074921"/>
    <w:rsid w:val="000768B5"/>
    <w:rsid w:val="0008335A"/>
    <w:rsid w:val="00083E5F"/>
    <w:rsid w:val="00093E1E"/>
    <w:rsid w:val="0009728A"/>
    <w:rsid w:val="000A734C"/>
    <w:rsid w:val="000B0D21"/>
    <w:rsid w:val="000B2DF0"/>
    <w:rsid w:val="000C3098"/>
    <w:rsid w:val="000D1821"/>
    <w:rsid w:val="000D2401"/>
    <w:rsid w:val="000D66D1"/>
    <w:rsid w:val="000E4A00"/>
    <w:rsid w:val="000E60C2"/>
    <w:rsid w:val="000E6C59"/>
    <w:rsid w:val="000F0F8E"/>
    <w:rsid w:val="000F11A2"/>
    <w:rsid w:val="000F11C4"/>
    <w:rsid w:val="000F1D92"/>
    <w:rsid w:val="000F4B6B"/>
    <w:rsid w:val="000F7EF8"/>
    <w:rsid w:val="0010066C"/>
    <w:rsid w:val="00104BFE"/>
    <w:rsid w:val="00111EBB"/>
    <w:rsid w:val="00112B42"/>
    <w:rsid w:val="00125836"/>
    <w:rsid w:val="00130725"/>
    <w:rsid w:val="00130844"/>
    <w:rsid w:val="00135453"/>
    <w:rsid w:val="00136333"/>
    <w:rsid w:val="00136CA4"/>
    <w:rsid w:val="00136DCF"/>
    <w:rsid w:val="001462FC"/>
    <w:rsid w:val="00147389"/>
    <w:rsid w:val="00155553"/>
    <w:rsid w:val="001613B4"/>
    <w:rsid w:val="00173496"/>
    <w:rsid w:val="00173D0D"/>
    <w:rsid w:val="00174FBC"/>
    <w:rsid w:val="00175936"/>
    <w:rsid w:val="00180B2E"/>
    <w:rsid w:val="001837BE"/>
    <w:rsid w:val="00185F09"/>
    <w:rsid w:val="001932E8"/>
    <w:rsid w:val="0019355E"/>
    <w:rsid w:val="001946CD"/>
    <w:rsid w:val="0019634A"/>
    <w:rsid w:val="00196462"/>
    <w:rsid w:val="001A23BB"/>
    <w:rsid w:val="001A6552"/>
    <w:rsid w:val="001B380F"/>
    <w:rsid w:val="001B3CD7"/>
    <w:rsid w:val="001B6980"/>
    <w:rsid w:val="001C025E"/>
    <w:rsid w:val="001C10A7"/>
    <w:rsid w:val="001C18ED"/>
    <w:rsid w:val="001C221B"/>
    <w:rsid w:val="001C2466"/>
    <w:rsid w:val="001C25D8"/>
    <w:rsid w:val="001C47C5"/>
    <w:rsid w:val="001C6526"/>
    <w:rsid w:val="001C7FC4"/>
    <w:rsid w:val="001D16D3"/>
    <w:rsid w:val="001D3584"/>
    <w:rsid w:val="001D7429"/>
    <w:rsid w:val="001E0255"/>
    <w:rsid w:val="001E1AAB"/>
    <w:rsid w:val="001E5CFB"/>
    <w:rsid w:val="001E7210"/>
    <w:rsid w:val="001F320A"/>
    <w:rsid w:val="001F3948"/>
    <w:rsid w:val="001F43D8"/>
    <w:rsid w:val="001F5DCB"/>
    <w:rsid w:val="00202D99"/>
    <w:rsid w:val="00206C67"/>
    <w:rsid w:val="0021018E"/>
    <w:rsid w:val="00210A5B"/>
    <w:rsid w:val="002132CD"/>
    <w:rsid w:val="002165AF"/>
    <w:rsid w:val="002246E2"/>
    <w:rsid w:val="0023098E"/>
    <w:rsid w:val="002341B5"/>
    <w:rsid w:val="002416B8"/>
    <w:rsid w:val="00241AAF"/>
    <w:rsid w:val="002450D5"/>
    <w:rsid w:val="00245A37"/>
    <w:rsid w:val="0024770E"/>
    <w:rsid w:val="00247996"/>
    <w:rsid w:val="002479A0"/>
    <w:rsid w:val="00250C7C"/>
    <w:rsid w:val="00261CC5"/>
    <w:rsid w:val="002667E1"/>
    <w:rsid w:val="00275E2C"/>
    <w:rsid w:val="00280194"/>
    <w:rsid w:val="002834DB"/>
    <w:rsid w:val="0029246F"/>
    <w:rsid w:val="00293195"/>
    <w:rsid w:val="002A27BB"/>
    <w:rsid w:val="002A4D3C"/>
    <w:rsid w:val="002A6AE7"/>
    <w:rsid w:val="002A7748"/>
    <w:rsid w:val="002B0780"/>
    <w:rsid w:val="002C27B4"/>
    <w:rsid w:val="002C35C8"/>
    <w:rsid w:val="002C46F3"/>
    <w:rsid w:val="002C5739"/>
    <w:rsid w:val="002C789D"/>
    <w:rsid w:val="002D37F9"/>
    <w:rsid w:val="002D3F9C"/>
    <w:rsid w:val="002E0A7D"/>
    <w:rsid w:val="002E3177"/>
    <w:rsid w:val="002F0A32"/>
    <w:rsid w:val="002F3BBB"/>
    <w:rsid w:val="00305B7F"/>
    <w:rsid w:val="00310B0B"/>
    <w:rsid w:val="0031294F"/>
    <w:rsid w:val="00314CCD"/>
    <w:rsid w:val="00316028"/>
    <w:rsid w:val="003160A9"/>
    <w:rsid w:val="00316EB4"/>
    <w:rsid w:val="00317C22"/>
    <w:rsid w:val="00322028"/>
    <w:rsid w:val="00322EF6"/>
    <w:rsid w:val="00322FBD"/>
    <w:rsid w:val="00327BB4"/>
    <w:rsid w:val="00331328"/>
    <w:rsid w:val="00331FBC"/>
    <w:rsid w:val="00337B1E"/>
    <w:rsid w:val="00341E22"/>
    <w:rsid w:val="003436F2"/>
    <w:rsid w:val="00346D4A"/>
    <w:rsid w:val="00354D46"/>
    <w:rsid w:val="00355D68"/>
    <w:rsid w:val="0035609F"/>
    <w:rsid w:val="00367345"/>
    <w:rsid w:val="00370D7C"/>
    <w:rsid w:val="003776BF"/>
    <w:rsid w:val="003807D5"/>
    <w:rsid w:val="00380EB7"/>
    <w:rsid w:val="00395A8D"/>
    <w:rsid w:val="00397DEA"/>
    <w:rsid w:val="003A08C3"/>
    <w:rsid w:val="003A399C"/>
    <w:rsid w:val="003A4BA6"/>
    <w:rsid w:val="003A66B1"/>
    <w:rsid w:val="003B0039"/>
    <w:rsid w:val="003B10B5"/>
    <w:rsid w:val="003B30FA"/>
    <w:rsid w:val="003B422F"/>
    <w:rsid w:val="003B5361"/>
    <w:rsid w:val="003B5A74"/>
    <w:rsid w:val="003B7F5C"/>
    <w:rsid w:val="003C00F3"/>
    <w:rsid w:val="003C233B"/>
    <w:rsid w:val="003C297A"/>
    <w:rsid w:val="003C36FA"/>
    <w:rsid w:val="003C794D"/>
    <w:rsid w:val="003D3437"/>
    <w:rsid w:val="003D6537"/>
    <w:rsid w:val="003E0E9B"/>
    <w:rsid w:val="003E1117"/>
    <w:rsid w:val="003E3653"/>
    <w:rsid w:val="003E5FEE"/>
    <w:rsid w:val="003E61EB"/>
    <w:rsid w:val="004008BC"/>
    <w:rsid w:val="004013D1"/>
    <w:rsid w:val="00401B7F"/>
    <w:rsid w:val="0040245A"/>
    <w:rsid w:val="00403BAB"/>
    <w:rsid w:val="0040649A"/>
    <w:rsid w:val="004104B6"/>
    <w:rsid w:val="004114C5"/>
    <w:rsid w:val="004123E3"/>
    <w:rsid w:val="00415BE8"/>
    <w:rsid w:val="00416E33"/>
    <w:rsid w:val="004207C1"/>
    <w:rsid w:val="004226E8"/>
    <w:rsid w:val="00423E94"/>
    <w:rsid w:val="00425D57"/>
    <w:rsid w:val="00425DD7"/>
    <w:rsid w:val="00431E04"/>
    <w:rsid w:val="00432E51"/>
    <w:rsid w:val="004331A0"/>
    <w:rsid w:val="00434AC3"/>
    <w:rsid w:val="0044242E"/>
    <w:rsid w:val="00443297"/>
    <w:rsid w:val="0045437C"/>
    <w:rsid w:val="004574D5"/>
    <w:rsid w:val="00457FA5"/>
    <w:rsid w:val="00461174"/>
    <w:rsid w:val="00461981"/>
    <w:rsid w:val="00470321"/>
    <w:rsid w:val="00482B13"/>
    <w:rsid w:val="004831A2"/>
    <w:rsid w:val="004861A8"/>
    <w:rsid w:val="00486DFC"/>
    <w:rsid w:val="0049276A"/>
    <w:rsid w:val="00493C5C"/>
    <w:rsid w:val="00494D88"/>
    <w:rsid w:val="00494E72"/>
    <w:rsid w:val="004952E5"/>
    <w:rsid w:val="00496A63"/>
    <w:rsid w:val="00497218"/>
    <w:rsid w:val="004A1BB3"/>
    <w:rsid w:val="004A58DA"/>
    <w:rsid w:val="004A6FB7"/>
    <w:rsid w:val="004B0416"/>
    <w:rsid w:val="004B04EE"/>
    <w:rsid w:val="004B0B5E"/>
    <w:rsid w:val="004B0BA8"/>
    <w:rsid w:val="004B572E"/>
    <w:rsid w:val="004C79E2"/>
    <w:rsid w:val="004D20BC"/>
    <w:rsid w:val="004D367B"/>
    <w:rsid w:val="004D409A"/>
    <w:rsid w:val="004D4228"/>
    <w:rsid w:val="004D45D4"/>
    <w:rsid w:val="004E0440"/>
    <w:rsid w:val="004E2928"/>
    <w:rsid w:val="004E3634"/>
    <w:rsid w:val="004E3C62"/>
    <w:rsid w:val="004F026B"/>
    <w:rsid w:val="004F7138"/>
    <w:rsid w:val="005016F9"/>
    <w:rsid w:val="00503206"/>
    <w:rsid w:val="0050343E"/>
    <w:rsid w:val="00507465"/>
    <w:rsid w:val="00511225"/>
    <w:rsid w:val="00521F7C"/>
    <w:rsid w:val="0052247E"/>
    <w:rsid w:val="00523BF0"/>
    <w:rsid w:val="00524A67"/>
    <w:rsid w:val="00526F97"/>
    <w:rsid w:val="00530A71"/>
    <w:rsid w:val="00535A48"/>
    <w:rsid w:val="00546AB8"/>
    <w:rsid w:val="00550097"/>
    <w:rsid w:val="005501E2"/>
    <w:rsid w:val="00553E46"/>
    <w:rsid w:val="005571AD"/>
    <w:rsid w:val="005616DA"/>
    <w:rsid w:val="005669F6"/>
    <w:rsid w:val="00570E32"/>
    <w:rsid w:val="00574E33"/>
    <w:rsid w:val="00577256"/>
    <w:rsid w:val="005934E9"/>
    <w:rsid w:val="0059542F"/>
    <w:rsid w:val="00596248"/>
    <w:rsid w:val="005A5491"/>
    <w:rsid w:val="005A55D5"/>
    <w:rsid w:val="005B28DC"/>
    <w:rsid w:val="005C18C6"/>
    <w:rsid w:val="005C199D"/>
    <w:rsid w:val="005C254D"/>
    <w:rsid w:val="005C288D"/>
    <w:rsid w:val="005D33E7"/>
    <w:rsid w:val="005D58A0"/>
    <w:rsid w:val="005E304E"/>
    <w:rsid w:val="005E577B"/>
    <w:rsid w:val="005F060B"/>
    <w:rsid w:val="005F0EFD"/>
    <w:rsid w:val="005F2DB9"/>
    <w:rsid w:val="005F3A09"/>
    <w:rsid w:val="005F6150"/>
    <w:rsid w:val="005F6A1D"/>
    <w:rsid w:val="00601D86"/>
    <w:rsid w:val="0060259D"/>
    <w:rsid w:val="0060379A"/>
    <w:rsid w:val="00605D27"/>
    <w:rsid w:val="006106AC"/>
    <w:rsid w:val="0061123C"/>
    <w:rsid w:val="00612903"/>
    <w:rsid w:val="006129D6"/>
    <w:rsid w:val="00617AE9"/>
    <w:rsid w:val="00617F44"/>
    <w:rsid w:val="006216C7"/>
    <w:rsid w:val="0062401D"/>
    <w:rsid w:val="00624100"/>
    <w:rsid w:val="00624F8F"/>
    <w:rsid w:val="006250CB"/>
    <w:rsid w:val="00625127"/>
    <w:rsid w:val="006275D8"/>
    <w:rsid w:val="00632B76"/>
    <w:rsid w:val="0063664F"/>
    <w:rsid w:val="00645903"/>
    <w:rsid w:val="00650396"/>
    <w:rsid w:val="00653AED"/>
    <w:rsid w:val="006605BC"/>
    <w:rsid w:val="00660B83"/>
    <w:rsid w:val="00662142"/>
    <w:rsid w:val="00663BA1"/>
    <w:rsid w:val="00667896"/>
    <w:rsid w:val="006703CD"/>
    <w:rsid w:val="00672854"/>
    <w:rsid w:val="0067397F"/>
    <w:rsid w:val="00673B50"/>
    <w:rsid w:val="0067643D"/>
    <w:rsid w:val="00676EFC"/>
    <w:rsid w:val="00681831"/>
    <w:rsid w:val="00683A3B"/>
    <w:rsid w:val="00684783"/>
    <w:rsid w:val="00685D1E"/>
    <w:rsid w:val="00692B7B"/>
    <w:rsid w:val="0069544D"/>
    <w:rsid w:val="006A7ED6"/>
    <w:rsid w:val="006B18C5"/>
    <w:rsid w:val="006C3AE1"/>
    <w:rsid w:val="006C4665"/>
    <w:rsid w:val="006C4D86"/>
    <w:rsid w:val="006D2987"/>
    <w:rsid w:val="006D59E5"/>
    <w:rsid w:val="006D7F76"/>
    <w:rsid w:val="006E0FCC"/>
    <w:rsid w:val="006E53D0"/>
    <w:rsid w:val="006F19BC"/>
    <w:rsid w:val="006F4C4B"/>
    <w:rsid w:val="006F4CC0"/>
    <w:rsid w:val="006F6EF1"/>
    <w:rsid w:val="0070530D"/>
    <w:rsid w:val="0070666F"/>
    <w:rsid w:val="007069DF"/>
    <w:rsid w:val="0070766F"/>
    <w:rsid w:val="00707923"/>
    <w:rsid w:val="00722103"/>
    <w:rsid w:val="00723060"/>
    <w:rsid w:val="007261B1"/>
    <w:rsid w:val="00730679"/>
    <w:rsid w:val="0074438F"/>
    <w:rsid w:val="00746553"/>
    <w:rsid w:val="0075341D"/>
    <w:rsid w:val="00753751"/>
    <w:rsid w:val="00760906"/>
    <w:rsid w:val="00762773"/>
    <w:rsid w:val="0076451C"/>
    <w:rsid w:val="00766B12"/>
    <w:rsid w:val="00767B79"/>
    <w:rsid w:val="00770827"/>
    <w:rsid w:val="00785567"/>
    <w:rsid w:val="0078772C"/>
    <w:rsid w:val="0079125F"/>
    <w:rsid w:val="00792579"/>
    <w:rsid w:val="00793210"/>
    <w:rsid w:val="00793583"/>
    <w:rsid w:val="007B16C6"/>
    <w:rsid w:val="007B4FF4"/>
    <w:rsid w:val="007C0671"/>
    <w:rsid w:val="007C6928"/>
    <w:rsid w:val="007C6A64"/>
    <w:rsid w:val="007D0215"/>
    <w:rsid w:val="007D0CB4"/>
    <w:rsid w:val="007D5253"/>
    <w:rsid w:val="007E39CB"/>
    <w:rsid w:val="007E4305"/>
    <w:rsid w:val="007E5FD6"/>
    <w:rsid w:val="007E6F06"/>
    <w:rsid w:val="007F1C0B"/>
    <w:rsid w:val="007F37CC"/>
    <w:rsid w:val="007F59F9"/>
    <w:rsid w:val="007F63C9"/>
    <w:rsid w:val="007F66E8"/>
    <w:rsid w:val="008008B9"/>
    <w:rsid w:val="00804EDF"/>
    <w:rsid w:val="00805C63"/>
    <w:rsid w:val="00805F8D"/>
    <w:rsid w:val="008075AC"/>
    <w:rsid w:val="00811C65"/>
    <w:rsid w:val="008230DB"/>
    <w:rsid w:val="00823694"/>
    <w:rsid w:val="00823D37"/>
    <w:rsid w:val="0082562B"/>
    <w:rsid w:val="008268E3"/>
    <w:rsid w:val="008321AF"/>
    <w:rsid w:val="00835B88"/>
    <w:rsid w:val="008375FE"/>
    <w:rsid w:val="008423DB"/>
    <w:rsid w:val="00843E14"/>
    <w:rsid w:val="008512D6"/>
    <w:rsid w:val="008539DD"/>
    <w:rsid w:val="00856DBF"/>
    <w:rsid w:val="00861B05"/>
    <w:rsid w:val="008744D7"/>
    <w:rsid w:val="00886D32"/>
    <w:rsid w:val="0089251B"/>
    <w:rsid w:val="008942B7"/>
    <w:rsid w:val="00896CE4"/>
    <w:rsid w:val="00897F4A"/>
    <w:rsid w:val="008A5C47"/>
    <w:rsid w:val="008A786E"/>
    <w:rsid w:val="008B04A3"/>
    <w:rsid w:val="008B7E38"/>
    <w:rsid w:val="008C01F2"/>
    <w:rsid w:val="008C0520"/>
    <w:rsid w:val="008C6636"/>
    <w:rsid w:val="008D21EA"/>
    <w:rsid w:val="008D3A8D"/>
    <w:rsid w:val="008D4356"/>
    <w:rsid w:val="008D65C0"/>
    <w:rsid w:val="008E0260"/>
    <w:rsid w:val="008E0428"/>
    <w:rsid w:val="008E4727"/>
    <w:rsid w:val="008E6133"/>
    <w:rsid w:val="008F29EF"/>
    <w:rsid w:val="008F6F8E"/>
    <w:rsid w:val="008F7D0F"/>
    <w:rsid w:val="0090642C"/>
    <w:rsid w:val="00906EFD"/>
    <w:rsid w:val="00907A59"/>
    <w:rsid w:val="00914BCC"/>
    <w:rsid w:val="0091524A"/>
    <w:rsid w:val="00923364"/>
    <w:rsid w:val="00925C37"/>
    <w:rsid w:val="0093365C"/>
    <w:rsid w:val="0093673F"/>
    <w:rsid w:val="009368D4"/>
    <w:rsid w:val="00940BC3"/>
    <w:rsid w:val="009418F7"/>
    <w:rsid w:val="0094391A"/>
    <w:rsid w:val="00960C27"/>
    <w:rsid w:val="00960C99"/>
    <w:rsid w:val="00970621"/>
    <w:rsid w:val="0097445C"/>
    <w:rsid w:val="00994DF7"/>
    <w:rsid w:val="009951C5"/>
    <w:rsid w:val="00996DCD"/>
    <w:rsid w:val="009A2A14"/>
    <w:rsid w:val="009A4E36"/>
    <w:rsid w:val="009A628D"/>
    <w:rsid w:val="009B01E3"/>
    <w:rsid w:val="009B10AF"/>
    <w:rsid w:val="009B2188"/>
    <w:rsid w:val="009B5D66"/>
    <w:rsid w:val="009C3AAB"/>
    <w:rsid w:val="009C4009"/>
    <w:rsid w:val="009C71C6"/>
    <w:rsid w:val="009D0DEE"/>
    <w:rsid w:val="009D0E0C"/>
    <w:rsid w:val="009D1EAB"/>
    <w:rsid w:val="009D3A8E"/>
    <w:rsid w:val="009D3D27"/>
    <w:rsid w:val="009D4050"/>
    <w:rsid w:val="009D5137"/>
    <w:rsid w:val="009D56C6"/>
    <w:rsid w:val="009D6E07"/>
    <w:rsid w:val="009D7277"/>
    <w:rsid w:val="009E0BE0"/>
    <w:rsid w:val="009E1D3C"/>
    <w:rsid w:val="009E1F75"/>
    <w:rsid w:val="009E2A44"/>
    <w:rsid w:val="009E3883"/>
    <w:rsid w:val="009F0034"/>
    <w:rsid w:val="009F14DF"/>
    <w:rsid w:val="009F1700"/>
    <w:rsid w:val="009F377B"/>
    <w:rsid w:val="00A01119"/>
    <w:rsid w:val="00A102FD"/>
    <w:rsid w:val="00A118F2"/>
    <w:rsid w:val="00A15118"/>
    <w:rsid w:val="00A15DF3"/>
    <w:rsid w:val="00A20E42"/>
    <w:rsid w:val="00A216AF"/>
    <w:rsid w:val="00A23D1B"/>
    <w:rsid w:val="00A253FF"/>
    <w:rsid w:val="00A309DC"/>
    <w:rsid w:val="00A34515"/>
    <w:rsid w:val="00A35060"/>
    <w:rsid w:val="00A40B55"/>
    <w:rsid w:val="00A41DB9"/>
    <w:rsid w:val="00A43D51"/>
    <w:rsid w:val="00A515A6"/>
    <w:rsid w:val="00A53388"/>
    <w:rsid w:val="00A53525"/>
    <w:rsid w:val="00A57690"/>
    <w:rsid w:val="00A60917"/>
    <w:rsid w:val="00A6451B"/>
    <w:rsid w:val="00A717D6"/>
    <w:rsid w:val="00A71852"/>
    <w:rsid w:val="00A72D38"/>
    <w:rsid w:val="00A732D2"/>
    <w:rsid w:val="00A73A24"/>
    <w:rsid w:val="00A75340"/>
    <w:rsid w:val="00A7559B"/>
    <w:rsid w:val="00A76B30"/>
    <w:rsid w:val="00A76C97"/>
    <w:rsid w:val="00A7781F"/>
    <w:rsid w:val="00A81163"/>
    <w:rsid w:val="00A81CD8"/>
    <w:rsid w:val="00A83A90"/>
    <w:rsid w:val="00A8628A"/>
    <w:rsid w:val="00A91C09"/>
    <w:rsid w:val="00A9499B"/>
    <w:rsid w:val="00A95642"/>
    <w:rsid w:val="00AA00D9"/>
    <w:rsid w:val="00AA231D"/>
    <w:rsid w:val="00AA6F00"/>
    <w:rsid w:val="00AA7DA4"/>
    <w:rsid w:val="00AB68BA"/>
    <w:rsid w:val="00AB6F65"/>
    <w:rsid w:val="00AC1E27"/>
    <w:rsid w:val="00AC3D37"/>
    <w:rsid w:val="00AD3F98"/>
    <w:rsid w:val="00AD62F4"/>
    <w:rsid w:val="00AE2ACE"/>
    <w:rsid w:val="00AE2B3E"/>
    <w:rsid w:val="00AE447F"/>
    <w:rsid w:val="00AE7833"/>
    <w:rsid w:val="00AF215E"/>
    <w:rsid w:val="00B030CC"/>
    <w:rsid w:val="00B03720"/>
    <w:rsid w:val="00B03CCB"/>
    <w:rsid w:val="00B155DC"/>
    <w:rsid w:val="00B160CC"/>
    <w:rsid w:val="00B23840"/>
    <w:rsid w:val="00B31E86"/>
    <w:rsid w:val="00B369B2"/>
    <w:rsid w:val="00B40816"/>
    <w:rsid w:val="00B429F4"/>
    <w:rsid w:val="00B43125"/>
    <w:rsid w:val="00B45C87"/>
    <w:rsid w:val="00B50315"/>
    <w:rsid w:val="00B50851"/>
    <w:rsid w:val="00B52208"/>
    <w:rsid w:val="00B61AC0"/>
    <w:rsid w:val="00B66925"/>
    <w:rsid w:val="00B67CA5"/>
    <w:rsid w:val="00B7095C"/>
    <w:rsid w:val="00B83997"/>
    <w:rsid w:val="00B85823"/>
    <w:rsid w:val="00B92675"/>
    <w:rsid w:val="00B94D79"/>
    <w:rsid w:val="00B97CC6"/>
    <w:rsid w:val="00B97CD9"/>
    <w:rsid w:val="00BA3DAD"/>
    <w:rsid w:val="00BA7A88"/>
    <w:rsid w:val="00BB098A"/>
    <w:rsid w:val="00BB308D"/>
    <w:rsid w:val="00BC2615"/>
    <w:rsid w:val="00BC56F5"/>
    <w:rsid w:val="00BD2581"/>
    <w:rsid w:val="00BD60C6"/>
    <w:rsid w:val="00BE3536"/>
    <w:rsid w:val="00BE4291"/>
    <w:rsid w:val="00BE5F9D"/>
    <w:rsid w:val="00BE7C88"/>
    <w:rsid w:val="00BE7DE9"/>
    <w:rsid w:val="00BF055B"/>
    <w:rsid w:val="00BF542C"/>
    <w:rsid w:val="00BF66D3"/>
    <w:rsid w:val="00C05533"/>
    <w:rsid w:val="00C05863"/>
    <w:rsid w:val="00C058E0"/>
    <w:rsid w:val="00C07552"/>
    <w:rsid w:val="00C10E52"/>
    <w:rsid w:val="00C11083"/>
    <w:rsid w:val="00C1130C"/>
    <w:rsid w:val="00C117A7"/>
    <w:rsid w:val="00C128B5"/>
    <w:rsid w:val="00C132CB"/>
    <w:rsid w:val="00C178C6"/>
    <w:rsid w:val="00C24873"/>
    <w:rsid w:val="00C3059F"/>
    <w:rsid w:val="00C30875"/>
    <w:rsid w:val="00C328B6"/>
    <w:rsid w:val="00C3393E"/>
    <w:rsid w:val="00C403DD"/>
    <w:rsid w:val="00C40640"/>
    <w:rsid w:val="00C41C94"/>
    <w:rsid w:val="00C4347C"/>
    <w:rsid w:val="00C44FA0"/>
    <w:rsid w:val="00C45AFF"/>
    <w:rsid w:val="00C45D7E"/>
    <w:rsid w:val="00C52D42"/>
    <w:rsid w:val="00C53EA9"/>
    <w:rsid w:val="00C55D0C"/>
    <w:rsid w:val="00C57DA7"/>
    <w:rsid w:val="00C6016C"/>
    <w:rsid w:val="00C7181F"/>
    <w:rsid w:val="00C73097"/>
    <w:rsid w:val="00C732EF"/>
    <w:rsid w:val="00C735A0"/>
    <w:rsid w:val="00C77A2C"/>
    <w:rsid w:val="00C80133"/>
    <w:rsid w:val="00C80AAC"/>
    <w:rsid w:val="00C80DAA"/>
    <w:rsid w:val="00C80E79"/>
    <w:rsid w:val="00C8127A"/>
    <w:rsid w:val="00C83E5B"/>
    <w:rsid w:val="00C87447"/>
    <w:rsid w:val="00C8779D"/>
    <w:rsid w:val="00C97498"/>
    <w:rsid w:val="00CA14AC"/>
    <w:rsid w:val="00CA4A8A"/>
    <w:rsid w:val="00CA7E71"/>
    <w:rsid w:val="00CB003D"/>
    <w:rsid w:val="00CB1EA0"/>
    <w:rsid w:val="00CB2037"/>
    <w:rsid w:val="00CB3816"/>
    <w:rsid w:val="00CB5639"/>
    <w:rsid w:val="00CB6035"/>
    <w:rsid w:val="00CC1120"/>
    <w:rsid w:val="00CC1C80"/>
    <w:rsid w:val="00CC61FB"/>
    <w:rsid w:val="00CC6B0D"/>
    <w:rsid w:val="00CC6BDA"/>
    <w:rsid w:val="00CD013C"/>
    <w:rsid w:val="00CD15AA"/>
    <w:rsid w:val="00CD2A8E"/>
    <w:rsid w:val="00CD5071"/>
    <w:rsid w:val="00CD6AF4"/>
    <w:rsid w:val="00CD7568"/>
    <w:rsid w:val="00CE5510"/>
    <w:rsid w:val="00CE5561"/>
    <w:rsid w:val="00CE7EEC"/>
    <w:rsid w:val="00CF4BC3"/>
    <w:rsid w:val="00CF4C01"/>
    <w:rsid w:val="00D05CF5"/>
    <w:rsid w:val="00D06BA7"/>
    <w:rsid w:val="00D14A71"/>
    <w:rsid w:val="00D14C61"/>
    <w:rsid w:val="00D16BB1"/>
    <w:rsid w:val="00D232B6"/>
    <w:rsid w:val="00D23FC0"/>
    <w:rsid w:val="00D27E1E"/>
    <w:rsid w:val="00D3288D"/>
    <w:rsid w:val="00D33B33"/>
    <w:rsid w:val="00D34AF4"/>
    <w:rsid w:val="00D34CF3"/>
    <w:rsid w:val="00D35AD8"/>
    <w:rsid w:val="00D375CF"/>
    <w:rsid w:val="00D41EB7"/>
    <w:rsid w:val="00D45426"/>
    <w:rsid w:val="00D5182B"/>
    <w:rsid w:val="00D52BB5"/>
    <w:rsid w:val="00D606BE"/>
    <w:rsid w:val="00D72600"/>
    <w:rsid w:val="00D72A7A"/>
    <w:rsid w:val="00D74BD5"/>
    <w:rsid w:val="00D769AE"/>
    <w:rsid w:val="00D7794D"/>
    <w:rsid w:val="00D77B1C"/>
    <w:rsid w:val="00D8625A"/>
    <w:rsid w:val="00D87E71"/>
    <w:rsid w:val="00D92F6A"/>
    <w:rsid w:val="00D97A96"/>
    <w:rsid w:val="00DA0682"/>
    <w:rsid w:val="00DA42BE"/>
    <w:rsid w:val="00DB6629"/>
    <w:rsid w:val="00DB6BDE"/>
    <w:rsid w:val="00DB7CB1"/>
    <w:rsid w:val="00DC2DA2"/>
    <w:rsid w:val="00DC44FC"/>
    <w:rsid w:val="00DC6798"/>
    <w:rsid w:val="00DD3D85"/>
    <w:rsid w:val="00DD569F"/>
    <w:rsid w:val="00DE1D25"/>
    <w:rsid w:val="00DE48D6"/>
    <w:rsid w:val="00DE528F"/>
    <w:rsid w:val="00DF0A99"/>
    <w:rsid w:val="00E0128F"/>
    <w:rsid w:val="00E03751"/>
    <w:rsid w:val="00E05986"/>
    <w:rsid w:val="00E124CD"/>
    <w:rsid w:val="00E16883"/>
    <w:rsid w:val="00E25E53"/>
    <w:rsid w:val="00E26600"/>
    <w:rsid w:val="00E36F89"/>
    <w:rsid w:val="00E45E6D"/>
    <w:rsid w:val="00E46195"/>
    <w:rsid w:val="00E472F1"/>
    <w:rsid w:val="00E50AD0"/>
    <w:rsid w:val="00E55926"/>
    <w:rsid w:val="00E62B7E"/>
    <w:rsid w:val="00E62C32"/>
    <w:rsid w:val="00E64CE2"/>
    <w:rsid w:val="00E701CA"/>
    <w:rsid w:val="00E72030"/>
    <w:rsid w:val="00E9773F"/>
    <w:rsid w:val="00EA171F"/>
    <w:rsid w:val="00EA4E73"/>
    <w:rsid w:val="00EA6370"/>
    <w:rsid w:val="00EB09CC"/>
    <w:rsid w:val="00EB17B3"/>
    <w:rsid w:val="00EB48E9"/>
    <w:rsid w:val="00EC38A6"/>
    <w:rsid w:val="00EC4010"/>
    <w:rsid w:val="00EC6B4E"/>
    <w:rsid w:val="00EC6B94"/>
    <w:rsid w:val="00ED136C"/>
    <w:rsid w:val="00ED2184"/>
    <w:rsid w:val="00ED5995"/>
    <w:rsid w:val="00EE2DFE"/>
    <w:rsid w:val="00EF1B32"/>
    <w:rsid w:val="00EF496B"/>
    <w:rsid w:val="00F008D0"/>
    <w:rsid w:val="00F01123"/>
    <w:rsid w:val="00F03702"/>
    <w:rsid w:val="00F13FE2"/>
    <w:rsid w:val="00F159B7"/>
    <w:rsid w:val="00F15A28"/>
    <w:rsid w:val="00F21CC2"/>
    <w:rsid w:val="00F2407D"/>
    <w:rsid w:val="00F24715"/>
    <w:rsid w:val="00F25546"/>
    <w:rsid w:val="00F2555F"/>
    <w:rsid w:val="00F2788B"/>
    <w:rsid w:val="00F31AF7"/>
    <w:rsid w:val="00F342CB"/>
    <w:rsid w:val="00F34567"/>
    <w:rsid w:val="00F357FE"/>
    <w:rsid w:val="00F366CA"/>
    <w:rsid w:val="00F373A0"/>
    <w:rsid w:val="00F5165E"/>
    <w:rsid w:val="00F521AA"/>
    <w:rsid w:val="00F539FE"/>
    <w:rsid w:val="00F54F44"/>
    <w:rsid w:val="00F550ED"/>
    <w:rsid w:val="00F56177"/>
    <w:rsid w:val="00F60448"/>
    <w:rsid w:val="00F61434"/>
    <w:rsid w:val="00F62007"/>
    <w:rsid w:val="00F64D60"/>
    <w:rsid w:val="00F65FF3"/>
    <w:rsid w:val="00F668CA"/>
    <w:rsid w:val="00F67466"/>
    <w:rsid w:val="00F70E0C"/>
    <w:rsid w:val="00F73768"/>
    <w:rsid w:val="00F738D0"/>
    <w:rsid w:val="00F75F80"/>
    <w:rsid w:val="00F77E37"/>
    <w:rsid w:val="00F83B32"/>
    <w:rsid w:val="00F85FC4"/>
    <w:rsid w:val="00F94DE5"/>
    <w:rsid w:val="00F953CC"/>
    <w:rsid w:val="00F97CB3"/>
    <w:rsid w:val="00FA7E1C"/>
    <w:rsid w:val="00FB02E7"/>
    <w:rsid w:val="00FB4D36"/>
    <w:rsid w:val="00FB62DC"/>
    <w:rsid w:val="00FB6936"/>
    <w:rsid w:val="00FC5358"/>
    <w:rsid w:val="00FD03D3"/>
    <w:rsid w:val="00FD080D"/>
    <w:rsid w:val="00FD1CAE"/>
    <w:rsid w:val="00FD7827"/>
    <w:rsid w:val="00FE412C"/>
    <w:rsid w:val="00FF0A5F"/>
    <w:rsid w:val="00FF16CF"/>
    <w:rsid w:val="00FF2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21F14"/>
  <w15:docId w15:val="{9220BCD8-DE92-48F5-B29B-1A0D2C08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59B"/>
    <w:pPr>
      <w:jc w:val="both"/>
    </w:pPr>
    <w:rPr>
      <w:sz w:val="24"/>
      <w:szCs w:val="24"/>
      <w:lang w:val="it-IT" w:eastAsia="it-IT"/>
    </w:rPr>
  </w:style>
  <w:style w:type="paragraph" w:styleId="Heading1">
    <w:name w:val="heading 1"/>
    <w:aliases w:val="FTHeading 1"/>
    <w:basedOn w:val="Normal"/>
    <w:next w:val="Normal"/>
    <w:link w:val="Heading1Char"/>
    <w:autoRedefine/>
    <w:qFormat/>
    <w:rsid w:val="00AE447F"/>
    <w:pPr>
      <w:keepNext/>
      <w:keepLines/>
      <w:numPr>
        <w:numId w:val="6"/>
      </w:numPr>
      <w:spacing w:before="360"/>
      <w:outlineLvl w:val="0"/>
    </w:pPr>
    <w:rPr>
      <w:rFonts w:ascii="Arial" w:hAnsi="Arial"/>
      <w:b/>
      <w:i/>
      <w:caps/>
      <w:sz w:val="32"/>
      <w:szCs w:val="32"/>
      <w:lang w:val="en-US"/>
    </w:rPr>
  </w:style>
  <w:style w:type="paragraph" w:styleId="Heading2">
    <w:name w:val="heading 2"/>
    <w:aliases w:val="FTHeading 2"/>
    <w:basedOn w:val="Normal"/>
    <w:next w:val="Normal"/>
    <w:link w:val="Heading2Char"/>
    <w:autoRedefine/>
    <w:qFormat/>
    <w:rsid w:val="00AA7DA4"/>
    <w:pPr>
      <w:keepNext/>
      <w:keepLines/>
      <w:numPr>
        <w:ilvl w:val="1"/>
        <w:numId w:val="6"/>
      </w:numPr>
      <w:spacing w:before="360"/>
      <w:outlineLvl w:val="1"/>
    </w:pPr>
    <w:rPr>
      <w:rFonts w:ascii="Arial" w:hAnsi="Arial" w:cs="Arial"/>
      <w:b/>
      <w:bCs/>
      <w:iCs/>
      <w:sz w:val="28"/>
      <w:szCs w:val="28"/>
      <w:lang w:val="en-GB"/>
    </w:rPr>
  </w:style>
  <w:style w:type="paragraph" w:styleId="Heading3">
    <w:name w:val="heading 3"/>
    <w:aliases w:val="FTHeading 3"/>
    <w:basedOn w:val="Normal"/>
    <w:next w:val="Normal"/>
    <w:link w:val="Heading3Char"/>
    <w:autoRedefine/>
    <w:qFormat/>
    <w:rsid w:val="00045022"/>
    <w:pPr>
      <w:keepNext/>
      <w:keepLines/>
      <w:numPr>
        <w:ilvl w:val="2"/>
        <w:numId w:val="6"/>
      </w:numPr>
      <w:spacing w:before="480" w:after="120"/>
      <w:outlineLvl w:val="2"/>
    </w:pPr>
    <w:rPr>
      <w:rFonts w:ascii="Arial" w:hAnsi="Arial" w:cs="Arial"/>
      <w:b/>
      <w:bCs/>
      <w:szCs w:val="26"/>
    </w:rPr>
  </w:style>
  <w:style w:type="paragraph" w:styleId="Heading4">
    <w:name w:val="heading 4"/>
    <w:aliases w:val="FTHEADING4"/>
    <w:basedOn w:val="Normal"/>
    <w:next w:val="Normal"/>
    <w:link w:val="Heading4Char"/>
    <w:autoRedefine/>
    <w:qFormat/>
    <w:rsid w:val="00A7559B"/>
    <w:pPr>
      <w:keepNext/>
      <w:keepLines/>
      <w:numPr>
        <w:ilvl w:val="3"/>
        <w:numId w:val="6"/>
      </w:numPr>
      <w:spacing w:before="240" w:after="120"/>
      <w:outlineLvl w:val="3"/>
    </w:pPr>
    <w:rPr>
      <w:rFonts w:ascii="Arial" w:hAnsi="Arial"/>
      <w:b/>
      <w:bCs/>
      <w:i/>
      <w:szCs w:val="22"/>
    </w:rPr>
  </w:style>
  <w:style w:type="paragraph" w:styleId="Heading5">
    <w:name w:val="heading 5"/>
    <w:basedOn w:val="Normal"/>
    <w:next w:val="Normal"/>
    <w:link w:val="Heading5Char"/>
    <w:qFormat/>
    <w:rsid w:val="00A7559B"/>
    <w:pPr>
      <w:numPr>
        <w:ilvl w:val="4"/>
        <w:numId w:val="6"/>
      </w:numPr>
      <w:spacing w:before="240" w:after="60"/>
      <w:outlineLvl w:val="4"/>
    </w:pPr>
    <w:rPr>
      <w:b/>
      <w:bCs/>
      <w:iCs/>
      <w:szCs w:val="26"/>
    </w:rPr>
  </w:style>
  <w:style w:type="paragraph" w:styleId="Heading6">
    <w:name w:val="heading 6"/>
    <w:basedOn w:val="Normal"/>
    <w:next w:val="Normal"/>
    <w:link w:val="Heading6Char"/>
    <w:qFormat/>
    <w:rsid w:val="00A7559B"/>
    <w:pPr>
      <w:numPr>
        <w:ilvl w:val="5"/>
        <w:numId w:val="6"/>
      </w:numPr>
      <w:spacing w:before="240" w:after="60"/>
      <w:outlineLvl w:val="5"/>
    </w:pPr>
    <w:rPr>
      <w:b/>
      <w:bCs/>
      <w:szCs w:val="22"/>
    </w:rPr>
  </w:style>
  <w:style w:type="paragraph" w:styleId="Heading7">
    <w:name w:val="heading 7"/>
    <w:basedOn w:val="Normal"/>
    <w:next w:val="Normal"/>
    <w:link w:val="Heading7Char"/>
    <w:qFormat/>
    <w:rsid w:val="00A7559B"/>
    <w:pPr>
      <w:numPr>
        <w:ilvl w:val="6"/>
        <w:numId w:val="6"/>
      </w:numPr>
      <w:spacing w:before="240" w:after="60"/>
      <w:outlineLvl w:val="6"/>
    </w:pPr>
    <w:rPr>
      <w:b/>
    </w:rPr>
  </w:style>
  <w:style w:type="paragraph" w:styleId="Heading8">
    <w:name w:val="heading 8"/>
    <w:basedOn w:val="Normal"/>
    <w:next w:val="Normal"/>
    <w:link w:val="Heading8Char"/>
    <w:qFormat/>
    <w:rsid w:val="00A7559B"/>
    <w:pPr>
      <w:keepNext/>
      <w:numPr>
        <w:ilvl w:val="7"/>
        <w:numId w:val="6"/>
      </w:numPr>
      <w:outlineLvl w:val="7"/>
    </w:pPr>
    <w:rPr>
      <w:b/>
      <w:szCs w:val="20"/>
    </w:rPr>
  </w:style>
  <w:style w:type="paragraph" w:styleId="Heading9">
    <w:name w:val="heading 9"/>
    <w:basedOn w:val="Normal"/>
    <w:next w:val="Normal"/>
    <w:link w:val="Heading9Char"/>
    <w:qFormat/>
    <w:rsid w:val="00A7559B"/>
    <w:pPr>
      <w:numPr>
        <w:ilvl w:val="8"/>
        <w:numId w:val="6"/>
      </w:num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EC">
    <w:name w:val="AGTEC"/>
    <w:link w:val="AGTECCarattere"/>
    <w:rsid w:val="00A7559B"/>
    <w:pPr>
      <w:spacing w:line="240" w:lineRule="atLeast"/>
    </w:pPr>
    <w:rPr>
      <w:rFonts w:ascii="Arial" w:hAnsi="Arial"/>
      <w:sz w:val="22"/>
      <w:lang w:val="it-IT" w:eastAsia="it-IT"/>
    </w:rPr>
  </w:style>
  <w:style w:type="paragraph" w:styleId="TOC1">
    <w:name w:val="toc 1"/>
    <w:basedOn w:val="Normal"/>
    <w:next w:val="Normal"/>
    <w:autoRedefine/>
    <w:uiPriority w:val="39"/>
    <w:qFormat/>
    <w:rsid w:val="001E1AAB"/>
    <w:pPr>
      <w:tabs>
        <w:tab w:val="right" w:leader="dot" w:pos="9639"/>
      </w:tabs>
      <w:spacing w:before="120"/>
      <w:ind w:left="426" w:right="290" w:hanging="426"/>
      <w:jc w:val="left"/>
    </w:pPr>
    <w:rPr>
      <w:rFonts w:ascii="Arial" w:hAnsi="Arial"/>
      <w:b/>
      <w:noProof/>
      <w:szCs w:val="20"/>
      <w:lang w:val="en-GB"/>
    </w:rPr>
  </w:style>
  <w:style w:type="paragraph" w:styleId="TOC2">
    <w:name w:val="toc 2"/>
    <w:basedOn w:val="Normal"/>
    <w:next w:val="Normal"/>
    <w:autoRedefine/>
    <w:uiPriority w:val="39"/>
    <w:qFormat/>
    <w:rsid w:val="00C30875"/>
    <w:pPr>
      <w:tabs>
        <w:tab w:val="left" w:pos="993"/>
        <w:tab w:val="right" w:leader="dot" w:pos="9639"/>
      </w:tabs>
      <w:ind w:left="993" w:right="290" w:hanging="703"/>
    </w:pPr>
    <w:rPr>
      <w:noProof/>
    </w:rPr>
  </w:style>
  <w:style w:type="character" w:styleId="Hyperlink">
    <w:name w:val="Hyperlink"/>
    <w:basedOn w:val="DefaultParagraphFont"/>
    <w:uiPriority w:val="99"/>
    <w:rsid w:val="00A7559B"/>
    <w:rPr>
      <w:color w:val="0000FF"/>
      <w:u w:val="single"/>
    </w:rPr>
  </w:style>
  <w:style w:type="paragraph" w:customStyle="1" w:styleId="Title1">
    <w:name w:val="Title 1"/>
    <w:basedOn w:val="Normal"/>
    <w:next w:val="Normal"/>
    <w:autoRedefine/>
    <w:rsid w:val="00A7559B"/>
    <w:pPr>
      <w:keepNext/>
      <w:keepLines/>
      <w:numPr>
        <w:numId w:val="3"/>
      </w:numPr>
      <w:tabs>
        <w:tab w:val="clear" w:pos="567"/>
        <w:tab w:val="num" w:pos="830"/>
      </w:tabs>
      <w:spacing w:before="1080" w:after="120"/>
      <w:ind w:left="830" w:hanging="830"/>
      <w:jc w:val="left"/>
    </w:pPr>
    <w:rPr>
      <w:rFonts w:ascii="Arial" w:hAnsi="Arial"/>
      <w:b/>
      <w:caps/>
      <w:sz w:val="32"/>
      <w:szCs w:val="32"/>
    </w:rPr>
  </w:style>
  <w:style w:type="paragraph" w:styleId="TOC3">
    <w:name w:val="toc 3"/>
    <w:basedOn w:val="Normal"/>
    <w:next w:val="Normal"/>
    <w:autoRedefine/>
    <w:uiPriority w:val="39"/>
    <w:qFormat/>
    <w:rsid w:val="00A7781F"/>
    <w:pPr>
      <w:tabs>
        <w:tab w:val="left" w:pos="1190"/>
        <w:tab w:val="right" w:leader="dot" w:pos="9639"/>
      </w:tabs>
      <w:ind w:left="1190" w:right="290" w:hanging="540"/>
    </w:pPr>
    <w:rPr>
      <w:noProof/>
    </w:rPr>
  </w:style>
  <w:style w:type="paragraph" w:customStyle="1" w:styleId="Title2">
    <w:name w:val="Title 2"/>
    <w:basedOn w:val="Normal"/>
    <w:next w:val="Normal"/>
    <w:autoRedefine/>
    <w:rsid w:val="00A7559B"/>
    <w:pPr>
      <w:keepNext/>
      <w:keepLines/>
      <w:numPr>
        <w:ilvl w:val="1"/>
        <w:numId w:val="3"/>
      </w:numPr>
      <w:spacing w:before="720" w:after="120"/>
    </w:pPr>
    <w:rPr>
      <w:rFonts w:ascii="Arial" w:hAnsi="Arial" w:cs="Arial"/>
      <w:b/>
      <w:spacing w:val="-2"/>
      <w:sz w:val="28"/>
      <w:szCs w:val="28"/>
    </w:rPr>
  </w:style>
  <w:style w:type="paragraph" w:customStyle="1" w:styleId="Title3">
    <w:name w:val="Title 3"/>
    <w:basedOn w:val="Normal"/>
    <w:next w:val="Normal"/>
    <w:autoRedefine/>
    <w:rsid w:val="00A7559B"/>
    <w:pPr>
      <w:keepNext/>
      <w:keepLines/>
      <w:numPr>
        <w:ilvl w:val="2"/>
        <w:numId w:val="3"/>
      </w:numPr>
      <w:tabs>
        <w:tab w:val="clear" w:pos="720"/>
        <w:tab w:val="left" w:pos="830"/>
      </w:tabs>
      <w:spacing w:before="480" w:after="120"/>
      <w:ind w:left="828" w:hanging="828"/>
    </w:pPr>
    <w:rPr>
      <w:rFonts w:ascii="Arial" w:hAnsi="Arial" w:cs="Arial"/>
      <w:b/>
      <w:bCs/>
      <w:szCs w:val="26"/>
    </w:rPr>
  </w:style>
  <w:style w:type="paragraph" w:customStyle="1" w:styleId="Title4">
    <w:name w:val="Title 4"/>
    <w:basedOn w:val="Normal"/>
    <w:next w:val="Normal"/>
    <w:autoRedefine/>
    <w:rsid w:val="00A7559B"/>
    <w:pPr>
      <w:keepNext/>
      <w:keepLines/>
      <w:numPr>
        <w:ilvl w:val="3"/>
        <w:numId w:val="3"/>
      </w:numPr>
      <w:tabs>
        <w:tab w:val="clear" w:pos="864"/>
        <w:tab w:val="left" w:pos="830"/>
      </w:tabs>
      <w:spacing w:before="240" w:after="120"/>
      <w:ind w:left="830" w:hanging="830"/>
    </w:pPr>
    <w:rPr>
      <w:rFonts w:ascii="Arial" w:hAnsi="Arial"/>
      <w:b/>
      <w:bCs/>
      <w:i/>
      <w:szCs w:val="22"/>
    </w:rPr>
  </w:style>
  <w:style w:type="paragraph" w:styleId="Footer">
    <w:name w:val="footer"/>
    <w:basedOn w:val="Normal"/>
    <w:link w:val="FooterChar"/>
    <w:rsid w:val="00A7559B"/>
    <w:pPr>
      <w:tabs>
        <w:tab w:val="center" w:pos="4819"/>
        <w:tab w:val="right" w:pos="9638"/>
      </w:tabs>
    </w:pPr>
  </w:style>
  <w:style w:type="paragraph" w:customStyle="1" w:styleId="Rientro125">
    <w:name w:val="Rientro 1.25"/>
    <w:basedOn w:val="Normal"/>
    <w:rsid w:val="00A7559B"/>
    <w:pPr>
      <w:autoSpaceDE w:val="0"/>
      <w:autoSpaceDN w:val="0"/>
      <w:spacing w:before="120" w:after="60"/>
    </w:pPr>
    <w:rPr>
      <w:rFonts w:cs="Arial"/>
      <w:sz w:val="22"/>
      <w:szCs w:val="22"/>
      <w:lang w:val="en-US"/>
    </w:rPr>
  </w:style>
  <w:style w:type="paragraph" w:styleId="Header">
    <w:name w:val="header"/>
    <w:basedOn w:val="Normal"/>
    <w:link w:val="HeaderChar"/>
    <w:rsid w:val="00A7559B"/>
    <w:pPr>
      <w:tabs>
        <w:tab w:val="center" w:pos="4153"/>
        <w:tab w:val="right" w:pos="8306"/>
      </w:tabs>
      <w:jc w:val="left"/>
    </w:pPr>
    <w:rPr>
      <w:sz w:val="20"/>
      <w:szCs w:val="20"/>
    </w:rPr>
  </w:style>
  <w:style w:type="paragraph" w:styleId="List">
    <w:name w:val="List"/>
    <w:basedOn w:val="Normal"/>
    <w:autoRedefine/>
    <w:rsid w:val="00A7559B"/>
    <w:pPr>
      <w:numPr>
        <w:numId w:val="4"/>
      </w:numPr>
      <w:spacing w:before="120"/>
      <w:ind w:left="714" w:hanging="357"/>
    </w:pPr>
  </w:style>
  <w:style w:type="paragraph" w:customStyle="1" w:styleId="Concetto">
    <w:name w:val="Concetto"/>
    <w:basedOn w:val="Normal"/>
    <w:rsid w:val="00A7559B"/>
    <w:pPr>
      <w:spacing w:before="120"/>
    </w:pPr>
  </w:style>
  <w:style w:type="paragraph" w:customStyle="1" w:styleId="Primaelenco">
    <w:name w:val="Prima elenco"/>
    <w:basedOn w:val="Normal"/>
    <w:next w:val="List"/>
    <w:rsid w:val="00A7559B"/>
    <w:pPr>
      <w:spacing w:before="240"/>
    </w:pPr>
  </w:style>
  <w:style w:type="paragraph" w:styleId="Caption">
    <w:name w:val="caption"/>
    <w:basedOn w:val="Normal"/>
    <w:next w:val="Normal"/>
    <w:autoRedefine/>
    <w:qFormat/>
    <w:rsid w:val="00A7559B"/>
    <w:pPr>
      <w:ind w:left="1440" w:hanging="1440"/>
      <w:jc w:val="center"/>
    </w:pPr>
    <w:rPr>
      <w:rFonts w:ascii="Arial" w:hAnsi="Arial" w:cs="Arial"/>
      <w:b/>
      <w:bCs/>
      <w:iCs/>
      <w:szCs w:val="20"/>
    </w:rPr>
  </w:style>
  <w:style w:type="paragraph" w:styleId="FootnoteText">
    <w:name w:val="footnote text"/>
    <w:basedOn w:val="Normal"/>
    <w:link w:val="FootnoteTextChar"/>
    <w:semiHidden/>
    <w:rsid w:val="00A7559B"/>
    <w:rPr>
      <w:sz w:val="20"/>
      <w:szCs w:val="20"/>
    </w:rPr>
  </w:style>
  <w:style w:type="paragraph" w:customStyle="1" w:styleId="Didascaliainglese">
    <w:name w:val="Didascalia inglese"/>
    <w:basedOn w:val="Normal"/>
    <w:autoRedefine/>
    <w:rsid w:val="00A7559B"/>
    <w:pPr>
      <w:keepNext/>
      <w:spacing w:before="120"/>
      <w:ind w:left="1440" w:hanging="1440"/>
    </w:pPr>
    <w:rPr>
      <w:rFonts w:ascii="Arial" w:hAnsi="Arial"/>
      <w:b/>
      <w:i/>
      <w:lang w:val="en-GB"/>
    </w:rPr>
  </w:style>
  <w:style w:type="character" w:styleId="FootnoteReference">
    <w:name w:val="footnote reference"/>
    <w:basedOn w:val="DefaultParagraphFont"/>
    <w:semiHidden/>
    <w:rsid w:val="00A7559B"/>
    <w:rPr>
      <w:vertAlign w:val="superscript"/>
    </w:rPr>
  </w:style>
  <w:style w:type="paragraph" w:styleId="BodyText">
    <w:name w:val="Body Text"/>
    <w:basedOn w:val="Normal"/>
    <w:link w:val="BodyTextChar"/>
    <w:rsid w:val="00A7559B"/>
    <w:rPr>
      <w:sz w:val="20"/>
      <w:lang w:val="en-GB"/>
    </w:rPr>
  </w:style>
  <w:style w:type="paragraph" w:customStyle="1" w:styleId="Documentiapplicabili">
    <w:name w:val="Documenti applicabili"/>
    <w:basedOn w:val="Normal"/>
    <w:autoRedefine/>
    <w:rsid w:val="00A7559B"/>
    <w:pPr>
      <w:jc w:val="left"/>
    </w:pPr>
    <w:rPr>
      <w:rFonts w:ascii="Arial" w:hAnsi="Arial"/>
      <w:b/>
      <w:lang w:val="en-US"/>
    </w:rPr>
  </w:style>
  <w:style w:type="paragraph" w:customStyle="1" w:styleId="T3">
    <w:name w:val="T3"/>
    <w:basedOn w:val="Normal"/>
    <w:next w:val="Normal"/>
    <w:rsid w:val="00A7559B"/>
    <w:pPr>
      <w:numPr>
        <w:ilvl w:val="3"/>
        <w:numId w:val="1"/>
      </w:numPr>
      <w:tabs>
        <w:tab w:val="left" w:pos="851"/>
      </w:tabs>
      <w:spacing w:before="120" w:after="120"/>
      <w:ind w:left="851" w:hanging="851"/>
    </w:pPr>
    <w:rPr>
      <w:rFonts w:ascii="Arial" w:hAnsi="Arial"/>
      <w:b/>
      <w:sz w:val="22"/>
      <w:szCs w:val="20"/>
    </w:rPr>
  </w:style>
  <w:style w:type="paragraph" w:styleId="TOC4">
    <w:name w:val="toc 4"/>
    <w:basedOn w:val="Normal"/>
    <w:next w:val="Normal"/>
    <w:autoRedefine/>
    <w:semiHidden/>
    <w:rsid w:val="00A7559B"/>
    <w:pPr>
      <w:tabs>
        <w:tab w:val="left" w:pos="1910"/>
        <w:tab w:val="right" w:pos="4610"/>
        <w:tab w:val="right" w:leader="dot" w:pos="9900"/>
      </w:tabs>
      <w:ind w:left="1910" w:right="380" w:hanging="720"/>
    </w:pPr>
  </w:style>
  <w:style w:type="paragraph" w:styleId="TOC5">
    <w:name w:val="toc 5"/>
    <w:basedOn w:val="Normal"/>
    <w:next w:val="Normal"/>
    <w:autoRedefine/>
    <w:semiHidden/>
    <w:rsid w:val="00A7559B"/>
    <w:pPr>
      <w:ind w:left="960"/>
    </w:pPr>
  </w:style>
  <w:style w:type="paragraph" w:styleId="TOC6">
    <w:name w:val="toc 6"/>
    <w:basedOn w:val="Normal"/>
    <w:next w:val="Normal"/>
    <w:autoRedefine/>
    <w:semiHidden/>
    <w:rsid w:val="00A7559B"/>
    <w:pPr>
      <w:ind w:left="1200"/>
    </w:pPr>
  </w:style>
  <w:style w:type="paragraph" w:styleId="TOC7">
    <w:name w:val="toc 7"/>
    <w:basedOn w:val="Normal"/>
    <w:next w:val="Normal"/>
    <w:autoRedefine/>
    <w:semiHidden/>
    <w:rsid w:val="00A7559B"/>
    <w:pPr>
      <w:ind w:left="1440"/>
    </w:pPr>
  </w:style>
  <w:style w:type="paragraph" w:styleId="TOC8">
    <w:name w:val="toc 8"/>
    <w:basedOn w:val="Normal"/>
    <w:next w:val="Normal"/>
    <w:autoRedefine/>
    <w:semiHidden/>
    <w:rsid w:val="00A7559B"/>
    <w:pPr>
      <w:ind w:left="1680"/>
    </w:pPr>
  </w:style>
  <w:style w:type="paragraph" w:styleId="TOC9">
    <w:name w:val="toc 9"/>
    <w:basedOn w:val="Normal"/>
    <w:next w:val="Normal"/>
    <w:autoRedefine/>
    <w:semiHidden/>
    <w:rsid w:val="00A7559B"/>
    <w:pPr>
      <w:ind w:left="1920"/>
    </w:pPr>
  </w:style>
  <w:style w:type="paragraph" w:customStyle="1" w:styleId="Sottoelenco">
    <w:name w:val="Sottoelenco"/>
    <w:basedOn w:val="Normal"/>
    <w:autoRedefine/>
    <w:rsid w:val="00A7559B"/>
    <w:pPr>
      <w:numPr>
        <w:numId w:val="5"/>
      </w:numPr>
      <w:tabs>
        <w:tab w:val="clear" w:pos="644"/>
        <w:tab w:val="num" w:pos="1010"/>
      </w:tabs>
      <w:spacing w:before="60"/>
      <w:ind w:left="1010" w:hanging="360"/>
    </w:pPr>
  </w:style>
  <w:style w:type="paragraph" w:customStyle="1" w:styleId="Stile1">
    <w:name w:val="Stile1"/>
    <w:basedOn w:val="TOC1"/>
    <w:rsid w:val="00A7559B"/>
    <w:rPr>
      <w:rFonts w:ascii="Times New Roman" w:hAnsi="Times New Roman"/>
      <w:b w:val="0"/>
      <w:szCs w:val="24"/>
    </w:rPr>
  </w:style>
  <w:style w:type="paragraph" w:styleId="Index1">
    <w:name w:val="index 1"/>
    <w:basedOn w:val="Normal"/>
    <w:next w:val="Normal"/>
    <w:autoRedefine/>
    <w:semiHidden/>
    <w:rsid w:val="00A7559B"/>
    <w:pPr>
      <w:ind w:left="240" w:hanging="240"/>
    </w:pPr>
  </w:style>
  <w:style w:type="paragraph" w:styleId="Title">
    <w:name w:val="Title"/>
    <w:basedOn w:val="Normal"/>
    <w:link w:val="TitleChar"/>
    <w:qFormat/>
    <w:rsid w:val="00A7559B"/>
    <w:pPr>
      <w:spacing w:before="240" w:after="60"/>
      <w:jc w:val="center"/>
      <w:outlineLvl w:val="0"/>
    </w:pPr>
    <w:rPr>
      <w:rFonts w:ascii="Arial" w:hAnsi="Arial" w:cs="Arial"/>
      <w:b/>
      <w:bCs/>
      <w:kern w:val="28"/>
      <w:sz w:val="32"/>
      <w:szCs w:val="32"/>
    </w:rPr>
  </w:style>
  <w:style w:type="paragraph" w:customStyle="1" w:styleId="StileSottoelencoprima3pt">
    <w:name w:val="Stile Sottoelenco + prima 3 pt"/>
    <w:basedOn w:val="Sottoelenco"/>
    <w:autoRedefine/>
    <w:rsid w:val="00A7559B"/>
    <w:rPr>
      <w:szCs w:val="20"/>
    </w:rPr>
  </w:style>
  <w:style w:type="paragraph" w:customStyle="1" w:styleId="StileTitolo411pt">
    <w:name w:val="Stile Titolo 4 + 11 pt"/>
    <w:basedOn w:val="Heading4"/>
    <w:autoRedefine/>
    <w:rsid w:val="00A7559B"/>
    <w:pPr>
      <w:numPr>
        <w:numId w:val="2"/>
      </w:numPr>
    </w:pPr>
    <w:rPr>
      <w:iCs/>
      <w:sz w:val="22"/>
    </w:rPr>
  </w:style>
  <w:style w:type="paragraph" w:customStyle="1" w:styleId="Corpodeltesto21">
    <w:name w:val="Corpo del testo 21"/>
    <w:basedOn w:val="Normal"/>
    <w:rsid w:val="00A7559B"/>
    <w:pPr>
      <w:tabs>
        <w:tab w:val="left" w:pos="1134"/>
        <w:tab w:val="left" w:pos="1427"/>
        <w:tab w:val="left" w:pos="6237"/>
        <w:tab w:val="right" w:pos="8377"/>
        <w:tab w:val="left" w:pos="10119"/>
      </w:tabs>
      <w:spacing w:after="120"/>
      <w:ind w:left="283" w:right="-220"/>
    </w:pPr>
    <w:rPr>
      <w:rFonts w:ascii="Arial" w:hAnsi="Arial"/>
      <w:sz w:val="20"/>
      <w:szCs w:val="20"/>
      <w:lang w:val="en-GB"/>
    </w:rPr>
  </w:style>
  <w:style w:type="paragraph" w:styleId="BodyText3">
    <w:name w:val="Body Text 3"/>
    <w:basedOn w:val="Normal"/>
    <w:link w:val="BodyText3Char"/>
    <w:rsid w:val="00A7559B"/>
    <w:pPr>
      <w:spacing w:after="120"/>
    </w:pPr>
    <w:rPr>
      <w:sz w:val="16"/>
      <w:szCs w:val="16"/>
    </w:rPr>
  </w:style>
  <w:style w:type="character" w:customStyle="1" w:styleId="FooterChar">
    <w:name w:val="Footer Char"/>
    <w:basedOn w:val="DefaultParagraphFont"/>
    <w:link w:val="Footer"/>
    <w:uiPriority w:val="99"/>
    <w:rsid w:val="0010066C"/>
    <w:rPr>
      <w:sz w:val="24"/>
      <w:szCs w:val="24"/>
      <w:lang w:val="it-IT" w:eastAsia="it-IT"/>
    </w:rPr>
  </w:style>
  <w:style w:type="table" w:styleId="TableGrid">
    <w:name w:val="Table Grid"/>
    <w:basedOn w:val="TableNormal"/>
    <w:rsid w:val="00787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Carattere">
    <w:name w:val="Corpo del testo Carattere"/>
    <w:basedOn w:val="DefaultParagraphFont"/>
    <w:rsid w:val="00A7559B"/>
    <w:rPr>
      <w:szCs w:val="24"/>
      <w:lang w:val="en-GB"/>
    </w:rPr>
  </w:style>
  <w:style w:type="paragraph" w:customStyle="1" w:styleId="CM10">
    <w:name w:val="CM10"/>
    <w:basedOn w:val="Normal"/>
    <w:next w:val="Normal"/>
    <w:uiPriority w:val="99"/>
    <w:rsid w:val="0070530D"/>
    <w:pPr>
      <w:widowControl w:val="0"/>
      <w:autoSpaceDE w:val="0"/>
      <w:autoSpaceDN w:val="0"/>
      <w:adjustRightInd w:val="0"/>
      <w:spacing w:line="563" w:lineRule="atLeast"/>
      <w:jc w:val="left"/>
    </w:pPr>
    <w:rPr>
      <w:rFonts w:ascii="Arial Narrow" w:hAnsi="Arial Narrow"/>
      <w:lang w:val="en-GB" w:eastAsia="en-GB"/>
    </w:rPr>
  </w:style>
  <w:style w:type="paragraph" w:customStyle="1" w:styleId="CM2">
    <w:name w:val="CM2"/>
    <w:basedOn w:val="Normal"/>
    <w:next w:val="Normal"/>
    <w:uiPriority w:val="99"/>
    <w:rsid w:val="0070530D"/>
    <w:pPr>
      <w:widowControl w:val="0"/>
      <w:autoSpaceDE w:val="0"/>
      <w:autoSpaceDN w:val="0"/>
      <w:adjustRightInd w:val="0"/>
      <w:spacing w:line="280" w:lineRule="atLeast"/>
      <w:jc w:val="left"/>
    </w:pPr>
    <w:rPr>
      <w:rFonts w:ascii="Arial Narrow" w:hAnsi="Arial Narrow"/>
      <w:lang w:val="en-GB" w:eastAsia="en-GB"/>
    </w:rPr>
  </w:style>
  <w:style w:type="paragraph" w:customStyle="1" w:styleId="CM27">
    <w:name w:val="CM27"/>
    <w:basedOn w:val="Normal"/>
    <w:next w:val="Normal"/>
    <w:uiPriority w:val="99"/>
    <w:rsid w:val="0029246F"/>
    <w:pPr>
      <w:widowControl w:val="0"/>
      <w:autoSpaceDE w:val="0"/>
      <w:autoSpaceDN w:val="0"/>
      <w:adjustRightInd w:val="0"/>
      <w:spacing w:after="123"/>
      <w:jc w:val="left"/>
    </w:pPr>
    <w:rPr>
      <w:rFonts w:ascii="Arial Narrow" w:hAnsi="Arial Narrow"/>
      <w:lang w:val="en-GB" w:eastAsia="en-GB"/>
    </w:rPr>
  </w:style>
  <w:style w:type="paragraph" w:customStyle="1" w:styleId="CM43">
    <w:name w:val="CM43"/>
    <w:basedOn w:val="Normal"/>
    <w:next w:val="Normal"/>
    <w:uiPriority w:val="99"/>
    <w:rsid w:val="003436F2"/>
    <w:pPr>
      <w:widowControl w:val="0"/>
      <w:autoSpaceDE w:val="0"/>
      <w:autoSpaceDN w:val="0"/>
      <w:adjustRightInd w:val="0"/>
      <w:spacing w:after="525"/>
      <w:jc w:val="left"/>
    </w:pPr>
    <w:rPr>
      <w:rFonts w:ascii="Arial Narrow" w:hAnsi="Arial Narrow"/>
      <w:lang w:val="en-GB" w:eastAsia="en-GB"/>
    </w:rPr>
  </w:style>
  <w:style w:type="paragraph" w:customStyle="1" w:styleId="CM40">
    <w:name w:val="CM40"/>
    <w:basedOn w:val="Normal"/>
    <w:next w:val="Normal"/>
    <w:uiPriority w:val="99"/>
    <w:rsid w:val="003B7F5C"/>
    <w:pPr>
      <w:widowControl w:val="0"/>
      <w:autoSpaceDE w:val="0"/>
      <w:autoSpaceDN w:val="0"/>
      <w:adjustRightInd w:val="0"/>
      <w:spacing w:after="605"/>
      <w:jc w:val="left"/>
    </w:pPr>
    <w:rPr>
      <w:rFonts w:ascii="Arial Narrow" w:hAnsi="Arial Narrow"/>
      <w:lang w:val="en-GB" w:eastAsia="en-GB"/>
    </w:rPr>
  </w:style>
  <w:style w:type="paragraph" w:customStyle="1" w:styleId="CM28">
    <w:name w:val="CM28"/>
    <w:basedOn w:val="Normal"/>
    <w:next w:val="Normal"/>
    <w:uiPriority w:val="99"/>
    <w:rsid w:val="00EA4E73"/>
    <w:pPr>
      <w:widowControl w:val="0"/>
      <w:autoSpaceDE w:val="0"/>
      <w:autoSpaceDN w:val="0"/>
      <w:adjustRightInd w:val="0"/>
      <w:spacing w:after="243"/>
      <w:jc w:val="left"/>
    </w:pPr>
    <w:rPr>
      <w:rFonts w:ascii="Arial Narrow" w:hAnsi="Arial Narrow"/>
      <w:lang w:val="en-GB" w:eastAsia="en-GB"/>
    </w:rPr>
  </w:style>
  <w:style w:type="paragraph" w:customStyle="1" w:styleId="Default">
    <w:name w:val="Default"/>
    <w:rsid w:val="005E304E"/>
    <w:pPr>
      <w:widowControl w:val="0"/>
      <w:autoSpaceDE w:val="0"/>
      <w:autoSpaceDN w:val="0"/>
      <w:adjustRightInd w:val="0"/>
    </w:pPr>
    <w:rPr>
      <w:rFonts w:ascii="Arial Narrow" w:hAnsi="Arial Narrow" w:cs="Arial Narrow"/>
      <w:color w:val="000000"/>
      <w:sz w:val="24"/>
      <w:szCs w:val="24"/>
    </w:rPr>
  </w:style>
  <w:style w:type="paragraph" w:customStyle="1" w:styleId="CM17">
    <w:name w:val="CM17"/>
    <w:basedOn w:val="Default"/>
    <w:next w:val="Default"/>
    <w:uiPriority w:val="99"/>
    <w:rsid w:val="001B380F"/>
    <w:pPr>
      <w:spacing w:line="280" w:lineRule="atLeast"/>
    </w:pPr>
    <w:rPr>
      <w:rFonts w:cs="Times New Roman"/>
      <w:color w:val="auto"/>
    </w:rPr>
  </w:style>
  <w:style w:type="paragraph" w:customStyle="1" w:styleId="CM18">
    <w:name w:val="CM18"/>
    <w:basedOn w:val="Default"/>
    <w:next w:val="Default"/>
    <w:uiPriority w:val="99"/>
    <w:rsid w:val="001B380F"/>
    <w:pPr>
      <w:spacing w:line="280" w:lineRule="atLeast"/>
    </w:pPr>
    <w:rPr>
      <w:rFonts w:cs="Times New Roman"/>
      <w:color w:val="auto"/>
    </w:rPr>
  </w:style>
  <w:style w:type="paragraph" w:customStyle="1" w:styleId="CM35">
    <w:name w:val="CM35"/>
    <w:basedOn w:val="Default"/>
    <w:next w:val="Default"/>
    <w:uiPriority w:val="99"/>
    <w:rsid w:val="00F03702"/>
    <w:pPr>
      <w:spacing w:after="1175"/>
    </w:pPr>
    <w:rPr>
      <w:rFonts w:cs="Times New Roman"/>
      <w:color w:val="auto"/>
    </w:rPr>
  </w:style>
  <w:style w:type="paragraph" w:customStyle="1" w:styleId="CM34">
    <w:name w:val="CM34"/>
    <w:basedOn w:val="Default"/>
    <w:next w:val="Default"/>
    <w:uiPriority w:val="99"/>
    <w:rsid w:val="003B30FA"/>
    <w:pPr>
      <w:spacing w:after="285"/>
    </w:pPr>
    <w:rPr>
      <w:rFonts w:cs="Times New Roman"/>
      <w:color w:val="auto"/>
    </w:rPr>
  </w:style>
  <w:style w:type="paragraph" w:customStyle="1" w:styleId="CM21">
    <w:name w:val="CM21"/>
    <w:basedOn w:val="Default"/>
    <w:next w:val="Default"/>
    <w:uiPriority w:val="99"/>
    <w:rsid w:val="003B30FA"/>
    <w:pPr>
      <w:spacing w:line="280" w:lineRule="atLeast"/>
    </w:pPr>
    <w:rPr>
      <w:rFonts w:cs="Times New Roman"/>
      <w:color w:val="auto"/>
    </w:rPr>
  </w:style>
  <w:style w:type="paragraph" w:customStyle="1" w:styleId="CM16">
    <w:name w:val="CM16"/>
    <w:basedOn w:val="Default"/>
    <w:next w:val="Default"/>
    <w:uiPriority w:val="99"/>
    <w:rsid w:val="003E61EB"/>
    <w:pPr>
      <w:spacing w:line="280" w:lineRule="atLeast"/>
    </w:pPr>
    <w:rPr>
      <w:rFonts w:cs="Times New Roman"/>
      <w:color w:val="auto"/>
    </w:rPr>
  </w:style>
  <w:style w:type="paragraph" w:customStyle="1" w:styleId="CM22">
    <w:name w:val="CM22"/>
    <w:basedOn w:val="Default"/>
    <w:next w:val="Default"/>
    <w:uiPriority w:val="99"/>
    <w:rsid w:val="003E61EB"/>
    <w:pPr>
      <w:spacing w:line="280" w:lineRule="atLeast"/>
    </w:pPr>
    <w:rPr>
      <w:rFonts w:cs="Times New Roman"/>
      <w:color w:val="auto"/>
    </w:rPr>
  </w:style>
  <w:style w:type="paragraph" w:customStyle="1" w:styleId="CM33">
    <w:name w:val="CM33"/>
    <w:basedOn w:val="Default"/>
    <w:next w:val="Default"/>
    <w:uiPriority w:val="99"/>
    <w:rsid w:val="001C025E"/>
    <w:pPr>
      <w:spacing w:after="360"/>
    </w:pPr>
    <w:rPr>
      <w:rFonts w:cs="Times New Roman"/>
      <w:color w:val="auto"/>
    </w:rPr>
  </w:style>
  <w:style w:type="paragraph" w:customStyle="1" w:styleId="CM38">
    <w:name w:val="CM38"/>
    <w:basedOn w:val="Default"/>
    <w:next w:val="Default"/>
    <w:uiPriority w:val="99"/>
    <w:rsid w:val="001C025E"/>
    <w:pPr>
      <w:spacing w:after="1045"/>
    </w:pPr>
    <w:rPr>
      <w:rFonts w:cs="Times New Roman"/>
      <w:color w:val="auto"/>
    </w:rPr>
  </w:style>
  <w:style w:type="paragraph" w:customStyle="1" w:styleId="CM4">
    <w:name w:val="CM4"/>
    <w:basedOn w:val="Default"/>
    <w:next w:val="Default"/>
    <w:uiPriority w:val="99"/>
    <w:rsid w:val="00DC2DA2"/>
    <w:pPr>
      <w:spacing w:line="280" w:lineRule="atLeast"/>
    </w:pPr>
    <w:rPr>
      <w:rFonts w:cs="Times New Roman"/>
      <w:color w:val="auto"/>
    </w:rPr>
  </w:style>
  <w:style w:type="paragraph" w:customStyle="1" w:styleId="Voceabbreviazioni">
    <w:name w:val="Voce abbreviazioni"/>
    <w:basedOn w:val="Heading2"/>
    <w:next w:val="Normal"/>
    <w:rsid w:val="001F320A"/>
    <w:pPr>
      <w:numPr>
        <w:ilvl w:val="0"/>
        <w:numId w:val="0"/>
      </w:numPr>
      <w:spacing w:before="1080" w:after="120"/>
      <w:ind w:left="2835" w:hanging="2835"/>
    </w:pPr>
    <w:rPr>
      <w:rFonts w:ascii="Univers (W1)" w:hAnsi="Univers (W1)" w:cs="Times New Roman"/>
      <w:bCs w:val="0"/>
      <w:iCs w:val="0"/>
      <w:szCs w:val="20"/>
      <w:lang w:eastAsia="en-GB"/>
    </w:rPr>
  </w:style>
  <w:style w:type="paragraph" w:styleId="TOCHeading">
    <w:name w:val="TOC Heading"/>
    <w:basedOn w:val="Heading1"/>
    <w:next w:val="Normal"/>
    <w:uiPriority w:val="39"/>
    <w:semiHidden/>
    <w:unhideWhenUsed/>
    <w:qFormat/>
    <w:rsid w:val="0067643D"/>
    <w:pPr>
      <w:numPr>
        <w:numId w:val="0"/>
      </w:numPr>
      <w:spacing w:before="480" w:line="276" w:lineRule="auto"/>
      <w:jc w:val="left"/>
      <w:outlineLvl w:val="9"/>
    </w:pPr>
    <w:rPr>
      <w:rFonts w:ascii="Cambria" w:hAnsi="Cambria"/>
      <w:bCs/>
      <w:caps w:val="0"/>
      <w:color w:val="365F91"/>
      <w:sz w:val="28"/>
      <w:szCs w:val="28"/>
      <w:lang w:val="it-IT" w:eastAsia="en-US"/>
    </w:rPr>
  </w:style>
  <w:style w:type="paragraph" w:customStyle="1" w:styleId="AnnexParagraph">
    <w:name w:val="Annex Paragraph"/>
    <w:basedOn w:val="Normal"/>
    <w:link w:val="AnnexParagraphCarattere"/>
    <w:qFormat/>
    <w:rsid w:val="00770827"/>
    <w:pPr>
      <w:spacing w:before="120" w:after="120"/>
    </w:pPr>
    <w:rPr>
      <w:b/>
      <w:i/>
      <w:lang w:val="en-GB"/>
    </w:rPr>
  </w:style>
  <w:style w:type="character" w:customStyle="1" w:styleId="AnnexParagraphCarattere">
    <w:name w:val="Annex Paragraph Carattere"/>
    <w:basedOn w:val="DefaultParagraphFont"/>
    <w:link w:val="AnnexParagraph"/>
    <w:rsid w:val="00770827"/>
    <w:rPr>
      <w:b/>
      <w:i/>
      <w:sz w:val="24"/>
      <w:szCs w:val="24"/>
      <w:lang w:eastAsia="it-IT"/>
    </w:rPr>
  </w:style>
  <w:style w:type="paragraph" w:customStyle="1" w:styleId="Annex">
    <w:name w:val="Annex"/>
    <w:basedOn w:val="AGTEC"/>
    <w:link w:val="AnnexCarattere"/>
    <w:qFormat/>
    <w:rsid w:val="00770827"/>
    <w:pPr>
      <w:jc w:val="center"/>
    </w:pPr>
    <w:rPr>
      <w:b/>
      <w:sz w:val="40"/>
      <w:szCs w:val="40"/>
      <w:lang w:val="en-GB"/>
    </w:rPr>
  </w:style>
  <w:style w:type="paragraph" w:customStyle="1" w:styleId="AnnexTitle">
    <w:name w:val="Annex Title"/>
    <w:basedOn w:val="AGTEC"/>
    <w:link w:val="AnnexTitleCarattere"/>
    <w:qFormat/>
    <w:rsid w:val="00770827"/>
    <w:pPr>
      <w:jc w:val="center"/>
    </w:pPr>
    <w:rPr>
      <w:b/>
      <w:bCs/>
      <w:i/>
      <w:sz w:val="36"/>
      <w:szCs w:val="36"/>
      <w:lang w:val="en-US"/>
    </w:rPr>
  </w:style>
  <w:style w:type="character" w:customStyle="1" w:styleId="AGTECCarattere">
    <w:name w:val="AGTEC Carattere"/>
    <w:basedOn w:val="DefaultParagraphFont"/>
    <w:link w:val="AGTEC"/>
    <w:rsid w:val="00770827"/>
    <w:rPr>
      <w:rFonts w:ascii="Arial" w:hAnsi="Arial"/>
      <w:sz w:val="22"/>
      <w:lang w:val="it-IT" w:eastAsia="it-IT" w:bidi="ar-SA"/>
    </w:rPr>
  </w:style>
  <w:style w:type="character" w:customStyle="1" w:styleId="AnnexCarattere">
    <w:name w:val="Annex Carattere"/>
    <w:basedOn w:val="AGTECCarattere"/>
    <w:link w:val="Annex"/>
    <w:rsid w:val="00770827"/>
    <w:rPr>
      <w:rFonts w:ascii="Arial" w:hAnsi="Arial"/>
      <w:b/>
      <w:sz w:val="40"/>
      <w:szCs w:val="40"/>
      <w:lang w:val="it-IT" w:eastAsia="it-IT" w:bidi="ar-SA"/>
    </w:rPr>
  </w:style>
  <w:style w:type="character" w:customStyle="1" w:styleId="AnnexTitleCarattere">
    <w:name w:val="Annex Title Carattere"/>
    <w:basedOn w:val="AGTECCarattere"/>
    <w:link w:val="AnnexTitle"/>
    <w:rsid w:val="00770827"/>
    <w:rPr>
      <w:rFonts w:ascii="Arial" w:hAnsi="Arial"/>
      <w:b/>
      <w:bCs/>
      <w:i/>
      <w:sz w:val="36"/>
      <w:szCs w:val="36"/>
      <w:lang w:val="en-US" w:eastAsia="it-IT" w:bidi="ar-SA"/>
    </w:rPr>
  </w:style>
  <w:style w:type="paragraph" w:styleId="BalloonText">
    <w:name w:val="Balloon Text"/>
    <w:basedOn w:val="Normal"/>
    <w:link w:val="BalloonTextChar"/>
    <w:rsid w:val="009E1F75"/>
    <w:rPr>
      <w:rFonts w:ascii="Tahoma" w:hAnsi="Tahoma" w:cs="Tahoma"/>
      <w:sz w:val="16"/>
      <w:szCs w:val="16"/>
    </w:rPr>
  </w:style>
  <w:style w:type="character" w:customStyle="1" w:styleId="BalloonTextChar">
    <w:name w:val="Balloon Text Char"/>
    <w:basedOn w:val="DefaultParagraphFont"/>
    <w:link w:val="BalloonText"/>
    <w:rsid w:val="009E1F75"/>
    <w:rPr>
      <w:rFonts w:ascii="Tahoma" w:hAnsi="Tahoma" w:cs="Tahoma"/>
      <w:sz w:val="16"/>
      <w:szCs w:val="16"/>
      <w:lang w:val="it-IT" w:eastAsia="it-IT"/>
    </w:rPr>
  </w:style>
  <w:style w:type="character" w:styleId="FollowedHyperlink">
    <w:name w:val="FollowedHyperlink"/>
    <w:basedOn w:val="DefaultParagraphFont"/>
    <w:rsid w:val="008D4356"/>
    <w:rPr>
      <w:color w:val="800080" w:themeColor="followedHyperlink"/>
      <w:u w:val="single"/>
    </w:rPr>
  </w:style>
  <w:style w:type="paragraph" w:styleId="ListParagraph">
    <w:name w:val="List Paragraph"/>
    <w:basedOn w:val="Normal"/>
    <w:uiPriority w:val="34"/>
    <w:qFormat/>
    <w:rsid w:val="00045022"/>
    <w:pPr>
      <w:ind w:left="720"/>
      <w:contextualSpacing/>
    </w:pPr>
  </w:style>
  <w:style w:type="character" w:customStyle="1" w:styleId="Heading1Char">
    <w:name w:val="Heading 1 Char"/>
    <w:aliases w:val="FTHeading 1 Char"/>
    <w:basedOn w:val="DefaultParagraphFont"/>
    <w:link w:val="Heading1"/>
    <w:rsid w:val="00AE447F"/>
    <w:rPr>
      <w:rFonts w:ascii="Arial" w:hAnsi="Arial"/>
      <w:b/>
      <w:i/>
      <w:caps/>
      <w:sz w:val="32"/>
      <w:szCs w:val="32"/>
      <w:lang w:val="en-US" w:eastAsia="it-IT"/>
    </w:rPr>
  </w:style>
  <w:style w:type="character" w:customStyle="1" w:styleId="Heading2Char">
    <w:name w:val="Heading 2 Char"/>
    <w:aliases w:val="FTHeading 2 Char"/>
    <w:basedOn w:val="DefaultParagraphFont"/>
    <w:link w:val="Heading2"/>
    <w:rsid w:val="00AA7DA4"/>
    <w:rPr>
      <w:rFonts w:ascii="Arial" w:hAnsi="Arial" w:cs="Arial"/>
      <w:b/>
      <w:bCs/>
      <w:iCs/>
      <w:sz w:val="28"/>
      <w:szCs w:val="28"/>
      <w:lang w:eastAsia="it-IT"/>
    </w:rPr>
  </w:style>
  <w:style w:type="character" w:customStyle="1" w:styleId="Heading3Char">
    <w:name w:val="Heading 3 Char"/>
    <w:aliases w:val="FTHeading 3 Char"/>
    <w:basedOn w:val="DefaultParagraphFont"/>
    <w:link w:val="Heading3"/>
    <w:rsid w:val="00461981"/>
    <w:rPr>
      <w:rFonts w:ascii="Arial" w:hAnsi="Arial" w:cs="Arial"/>
      <w:b/>
      <w:bCs/>
      <w:sz w:val="24"/>
      <w:szCs w:val="26"/>
      <w:lang w:val="it-IT" w:eastAsia="it-IT"/>
    </w:rPr>
  </w:style>
  <w:style w:type="character" w:customStyle="1" w:styleId="Heading4Char">
    <w:name w:val="Heading 4 Char"/>
    <w:aliases w:val="FTHEADING4 Char"/>
    <w:basedOn w:val="DefaultParagraphFont"/>
    <w:link w:val="Heading4"/>
    <w:rsid w:val="00461981"/>
    <w:rPr>
      <w:rFonts w:ascii="Arial" w:hAnsi="Arial"/>
      <w:b/>
      <w:bCs/>
      <w:i/>
      <w:sz w:val="24"/>
      <w:szCs w:val="22"/>
      <w:lang w:val="it-IT" w:eastAsia="it-IT"/>
    </w:rPr>
  </w:style>
  <w:style w:type="character" w:customStyle="1" w:styleId="Heading5Char">
    <w:name w:val="Heading 5 Char"/>
    <w:basedOn w:val="DefaultParagraphFont"/>
    <w:link w:val="Heading5"/>
    <w:rsid w:val="00461981"/>
    <w:rPr>
      <w:b/>
      <w:bCs/>
      <w:iCs/>
      <w:sz w:val="24"/>
      <w:szCs w:val="26"/>
      <w:lang w:val="it-IT" w:eastAsia="it-IT"/>
    </w:rPr>
  </w:style>
  <w:style w:type="character" w:customStyle="1" w:styleId="Heading6Char">
    <w:name w:val="Heading 6 Char"/>
    <w:basedOn w:val="DefaultParagraphFont"/>
    <w:link w:val="Heading6"/>
    <w:rsid w:val="00461981"/>
    <w:rPr>
      <w:b/>
      <w:bCs/>
      <w:sz w:val="24"/>
      <w:szCs w:val="22"/>
      <w:lang w:val="it-IT" w:eastAsia="it-IT"/>
    </w:rPr>
  </w:style>
  <w:style w:type="character" w:customStyle="1" w:styleId="Heading7Char">
    <w:name w:val="Heading 7 Char"/>
    <w:basedOn w:val="DefaultParagraphFont"/>
    <w:link w:val="Heading7"/>
    <w:rsid w:val="00461981"/>
    <w:rPr>
      <w:b/>
      <w:sz w:val="24"/>
      <w:szCs w:val="24"/>
      <w:lang w:val="it-IT" w:eastAsia="it-IT"/>
    </w:rPr>
  </w:style>
  <w:style w:type="character" w:customStyle="1" w:styleId="Heading8Char">
    <w:name w:val="Heading 8 Char"/>
    <w:basedOn w:val="DefaultParagraphFont"/>
    <w:link w:val="Heading8"/>
    <w:rsid w:val="00461981"/>
    <w:rPr>
      <w:b/>
      <w:sz w:val="24"/>
      <w:lang w:val="it-IT" w:eastAsia="it-IT"/>
    </w:rPr>
  </w:style>
  <w:style w:type="character" w:customStyle="1" w:styleId="Heading9Char">
    <w:name w:val="Heading 9 Char"/>
    <w:basedOn w:val="DefaultParagraphFont"/>
    <w:link w:val="Heading9"/>
    <w:rsid w:val="00461981"/>
    <w:rPr>
      <w:rFonts w:cs="Arial"/>
      <w:b/>
      <w:sz w:val="24"/>
      <w:szCs w:val="22"/>
      <w:lang w:val="it-IT" w:eastAsia="it-IT"/>
    </w:rPr>
  </w:style>
  <w:style w:type="character" w:customStyle="1" w:styleId="HeaderChar">
    <w:name w:val="Header Char"/>
    <w:basedOn w:val="DefaultParagraphFont"/>
    <w:link w:val="Header"/>
    <w:rsid w:val="00461981"/>
    <w:rPr>
      <w:lang w:val="it-IT" w:eastAsia="it-IT"/>
    </w:rPr>
  </w:style>
  <w:style w:type="character" w:customStyle="1" w:styleId="FootnoteTextChar">
    <w:name w:val="Footnote Text Char"/>
    <w:basedOn w:val="DefaultParagraphFont"/>
    <w:link w:val="FootnoteText"/>
    <w:semiHidden/>
    <w:rsid w:val="00461981"/>
    <w:rPr>
      <w:lang w:val="it-IT" w:eastAsia="it-IT"/>
    </w:rPr>
  </w:style>
  <w:style w:type="character" w:customStyle="1" w:styleId="BodyTextChar">
    <w:name w:val="Body Text Char"/>
    <w:basedOn w:val="DefaultParagraphFont"/>
    <w:link w:val="BodyText"/>
    <w:rsid w:val="00461981"/>
    <w:rPr>
      <w:szCs w:val="24"/>
      <w:lang w:eastAsia="it-IT"/>
    </w:rPr>
  </w:style>
  <w:style w:type="character" w:customStyle="1" w:styleId="TitleChar">
    <w:name w:val="Title Char"/>
    <w:basedOn w:val="DefaultParagraphFont"/>
    <w:link w:val="Title"/>
    <w:rsid w:val="00461981"/>
    <w:rPr>
      <w:rFonts w:ascii="Arial" w:hAnsi="Arial" w:cs="Arial"/>
      <w:b/>
      <w:bCs/>
      <w:kern w:val="28"/>
      <w:sz w:val="32"/>
      <w:szCs w:val="32"/>
      <w:lang w:val="it-IT" w:eastAsia="it-IT"/>
    </w:rPr>
  </w:style>
  <w:style w:type="character" w:customStyle="1" w:styleId="BodyText3Char">
    <w:name w:val="Body Text 3 Char"/>
    <w:basedOn w:val="DefaultParagraphFont"/>
    <w:link w:val="BodyText3"/>
    <w:rsid w:val="00461981"/>
    <w:rPr>
      <w:sz w:val="16"/>
      <w:szCs w:val="16"/>
      <w:lang w:val="it-IT" w:eastAsia="it-IT"/>
    </w:rPr>
  </w:style>
  <w:style w:type="character" w:styleId="PageNumber">
    <w:name w:val="page number"/>
    <w:basedOn w:val="DefaultParagraphFont"/>
    <w:rsid w:val="002C789D"/>
    <w:rPr>
      <w:sz w:val="20"/>
    </w:rPr>
  </w:style>
  <w:style w:type="paragraph" w:styleId="BodyText2">
    <w:name w:val="Body Text 2"/>
    <w:basedOn w:val="Normal"/>
    <w:link w:val="BodyText2Char"/>
    <w:rsid w:val="002C789D"/>
    <w:pPr>
      <w:jc w:val="left"/>
    </w:pPr>
    <w:rPr>
      <w:rFonts w:ascii="Arial Narrow" w:hAnsi="Arial Narrow"/>
      <w:sz w:val="20"/>
      <w:szCs w:val="20"/>
    </w:rPr>
  </w:style>
  <w:style w:type="character" w:customStyle="1" w:styleId="BodyText2Char">
    <w:name w:val="Body Text 2 Char"/>
    <w:basedOn w:val="DefaultParagraphFont"/>
    <w:link w:val="BodyText2"/>
    <w:rsid w:val="002C789D"/>
    <w:rPr>
      <w:rFonts w:ascii="Arial Narrow" w:hAnsi="Arial Narrow"/>
      <w:lang w:val="it-IT" w:eastAsia="it-IT"/>
    </w:rPr>
  </w:style>
  <w:style w:type="paragraph" w:customStyle="1" w:styleId="DidascaliaTabella">
    <w:name w:val="Didascalia Tabella"/>
    <w:basedOn w:val="Caption"/>
    <w:next w:val="Normal"/>
    <w:rsid w:val="002C789D"/>
    <w:pPr>
      <w:spacing w:before="60" w:line="240" w:lineRule="atLeast"/>
      <w:ind w:left="0" w:firstLine="0"/>
    </w:pPr>
    <w:rPr>
      <w:rFonts w:cs="Times New Roman"/>
      <w:b w:val="0"/>
      <w:iCs w:val="0"/>
      <w:sz w:val="20"/>
      <w:lang w:val="cs-CZ"/>
    </w:rPr>
  </w:style>
  <w:style w:type="paragraph" w:customStyle="1" w:styleId="font0">
    <w:name w:val="font0"/>
    <w:basedOn w:val="Normal"/>
    <w:rsid w:val="002C789D"/>
    <w:pPr>
      <w:spacing w:before="100" w:beforeAutospacing="1" w:after="100" w:afterAutospacing="1"/>
      <w:jc w:val="left"/>
    </w:pPr>
    <w:rPr>
      <w:rFonts w:ascii="Arial" w:eastAsia="Arial Unicode MS" w:hAnsi="Arial" w:cs="Arial"/>
      <w:sz w:val="20"/>
      <w:szCs w:val="20"/>
    </w:rPr>
  </w:style>
  <w:style w:type="paragraph" w:customStyle="1" w:styleId="cover10">
    <w:name w:val="cover10"/>
    <w:basedOn w:val="Normal"/>
    <w:rsid w:val="002C789D"/>
    <w:pPr>
      <w:spacing w:line="240" w:lineRule="atLeast"/>
    </w:pPr>
    <w:rPr>
      <w:rFonts w:ascii="Arial" w:hAnsi="Arial"/>
      <w:sz w:val="20"/>
      <w:szCs w:val="20"/>
    </w:rPr>
  </w:style>
  <w:style w:type="table" w:customStyle="1" w:styleId="Grigliatabella1">
    <w:name w:val="Griglia tabella1"/>
    <w:basedOn w:val="TableNormal"/>
    <w:next w:val="TableGrid"/>
    <w:uiPriority w:val="59"/>
    <w:rsid w:val="002C789D"/>
    <w:rPr>
      <w:rFonts w:asciiTheme="minorHAnsi" w:eastAsiaTheme="minorHAnsi" w:hAnsiTheme="minorHAnsi" w:cstheme="minorBidi"/>
      <w:sz w:val="22"/>
      <w:szCs w:val="22"/>
      <w:lang w:val="it-IT"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2">
    <w:name w:val="Griglia tabella2"/>
    <w:basedOn w:val="TableNormal"/>
    <w:next w:val="TableGrid"/>
    <w:uiPriority w:val="59"/>
    <w:rsid w:val="002C789D"/>
    <w:rPr>
      <w:rFonts w:asciiTheme="minorHAnsi" w:eastAsiaTheme="minorHAnsi" w:hAnsiTheme="minorHAnsi" w:cstheme="minorBidi"/>
      <w:sz w:val="22"/>
      <w:szCs w:val="22"/>
      <w:lang w:val="it-IT"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3">
    <w:name w:val="Griglia tabella3"/>
    <w:basedOn w:val="TableNormal"/>
    <w:next w:val="TableGrid"/>
    <w:uiPriority w:val="59"/>
    <w:rsid w:val="002C789D"/>
    <w:rPr>
      <w:rFonts w:asciiTheme="minorHAnsi" w:eastAsiaTheme="minorHAnsi" w:hAnsiTheme="minorHAnsi" w:cstheme="minorBidi"/>
      <w:sz w:val="22"/>
      <w:szCs w:val="22"/>
      <w:lang w:val="it-IT"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2C789D"/>
    <w:pPr>
      <w:spacing w:after="120"/>
      <w:ind w:left="283"/>
      <w:jc w:val="left"/>
    </w:pPr>
    <w:rPr>
      <w:szCs w:val="20"/>
    </w:rPr>
  </w:style>
  <w:style w:type="character" w:customStyle="1" w:styleId="BodyTextIndentChar">
    <w:name w:val="Body Text Indent Char"/>
    <w:basedOn w:val="DefaultParagraphFont"/>
    <w:link w:val="BodyTextIndent"/>
    <w:rsid w:val="002C789D"/>
    <w:rPr>
      <w:sz w:val="24"/>
      <w:lang w:val="it-IT" w:eastAsia="it-IT"/>
    </w:rPr>
  </w:style>
  <w:style w:type="paragraph" w:customStyle="1" w:styleId="StileTitolo1GiustificatoInterlineaesatta14pt">
    <w:name w:val="Stile Titolo 1 + Giustificato Interlinea esatta 14 pt"/>
    <w:basedOn w:val="Heading1"/>
    <w:rsid w:val="002C789D"/>
    <w:pPr>
      <w:keepLines w:val="0"/>
      <w:numPr>
        <w:numId w:val="0"/>
      </w:numPr>
      <w:tabs>
        <w:tab w:val="left" w:pos="-5387"/>
        <w:tab w:val="left" w:pos="-1701"/>
        <w:tab w:val="left" w:pos="-1560"/>
        <w:tab w:val="num" w:pos="360"/>
        <w:tab w:val="left" w:pos="426"/>
      </w:tabs>
      <w:spacing w:before="0" w:line="280" w:lineRule="exact"/>
      <w:ind w:left="510" w:hanging="510"/>
    </w:pPr>
    <w:rPr>
      <w:bCs/>
      <w:caps w:val="0"/>
      <w:sz w:val="22"/>
      <w:szCs w:val="20"/>
      <w:lang w:val="it-IT"/>
    </w:rPr>
  </w:style>
  <w:style w:type="character" w:styleId="CommentReference">
    <w:name w:val="annotation reference"/>
    <w:basedOn w:val="DefaultParagraphFont"/>
    <w:rsid w:val="002C789D"/>
    <w:rPr>
      <w:sz w:val="16"/>
      <w:szCs w:val="16"/>
    </w:rPr>
  </w:style>
  <w:style w:type="paragraph" w:styleId="CommentText">
    <w:name w:val="annotation text"/>
    <w:basedOn w:val="Normal"/>
    <w:link w:val="CommentTextChar"/>
    <w:rsid w:val="002C789D"/>
    <w:pPr>
      <w:jc w:val="left"/>
    </w:pPr>
    <w:rPr>
      <w:sz w:val="20"/>
      <w:szCs w:val="20"/>
    </w:rPr>
  </w:style>
  <w:style w:type="character" w:customStyle="1" w:styleId="CommentTextChar">
    <w:name w:val="Comment Text Char"/>
    <w:basedOn w:val="DefaultParagraphFont"/>
    <w:link w:val="CommentText"/>
    <w:rsid w:val="002C789D"/>
    <w:rPr>
      <w:lang w:val="it-IT" w:eastAsia="it-IT"/>
    </w:rPr>
  </w:style>
  <w:style w:type="paragraph" w:styleId="CommentSubject">
    <w:name w:val="annotation subject"/>
    <w:basedOn w:val="CommentText"/>
    <w:next w:val="CommentText"/>
    <w:link w:val="CommentSubjectChar"/>
    <w:rsid w:val="002C789D"/>
    <w:rPr>
      <w:b/>
      <w:bCs/>
    </w:rPr>
  </w:style>
  <w:style w:type="character" w:customStyle="1" w:styleId="CommentSubjectChar">
    <w:name w:val="Comment Subject Char"/>
    <w:basedOn w:val="CommentTextChar"/>
    <w:link w:val="CommentSubject"/>
    <w:rsid w:val="002C789D"/>
    <w:rPr>
      <w:b/>
      <w:bCs/>
      <w:lang w:val="it-IT" w:eastAsia="it-IT"/>
    </w:rPr>
  </w:style>
  <w:style w:type="paragraph" w:styleId="Revision">
    <w:name w:val="Revision"/>
    <w:hidden/>
    <w:uiPriority w:val="99"/>
    <w:semiHidden/>
    <w:rsid w:val="002C789D"/>
    <w:rPr>
      <w:sz w:val="24"/>
      <w:lang w:val="it-IT" w:eastAsia="it-IT"/>
    </w:rPr>
  </w:style>
  <w:style w:type="paragraph" w:customStyle="1" w:styleId="Testo">
    <w:name w:val="Testo"/>
    <w:basedOn w:val="Normal"/>
    <w:rsid w:val="002C789D"/>
    <w:pPr>
      <w:tabs>
        <w:tab w:val="left" w:pos="2835"/>
      </w:tabs>
    </w:pPr>
    <w:rPr>
      <w:rFonts w:ascii="Arial" w:hAnsi="Arial"/>
      <w:sz w:val="20"/>
      <w:szCs w:val="20"/>
    </w:rPr>
  </w:style>
  <w:style w:type="character" w:customStyle="1" w:styleId="body1">
    <w:name w:val="body 1"/>
    <w:basedOn w:val="DefaultParagraphFont"/>
    <w:rsid w:val="002C789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17842">
      <w:bodyDiv w:val="1"/>
      <w:marLeft w:val="0"/>
      <w:marRight w:val="0"/>
      <w:marTop w:val="0"/>
      <w:marBottom w:val="0"/>
      <w:divBdr>
        <w:top w:val="none" w:sz="0" w:space="0" w:color="auto"/>
        <w:left w:val="none" w:sz="0" w:space="0" w:color="auto"/>
        <w:bottom w:val="none" w:sz="0" w:space="0" w:color="auto"/>
        <w:right w:val="none" w:sz="0" w:space="0" w:color="auto"/>
      </w:divBdr>
    </w:div>
    <w:div w:id="570429981">
      <w:bodyDiv w:val="1"/>
      <w:marLeft w:val="0"/>
      <w:marRight w:val="0"/>
      <w:marTop w:val="0"/>
      <w:marBottom w:val="0"/>
      <w:divBdr>
        <w:top w:val="none" w:sz="0" w:space="0" w:color="auto"/>
        <w:left w:val="none" w:sz="0" w:space="0" w:color="auto"/>
        <w:bottom w:val="none" w:sz="0" w:space="0" w:color="auto"/>
        <w:right w:val="none" w:sz="0" w:space="0" w:color="auto"/>
      </w:divBdr>
    </w:div>
    <w:div w:id="742720414">
      <w:bodyDiv w:val="1"/>
      <w:marLeft w:val="0"/>
      <w:marRight w:val="0"/>
      <w:marTop w:val="0"/>
      <w:marBottom w:val="0"/>
      <w:divBdr>
        <w:top w:val="none" w:sz="0" w:space="0" w:color="auto"/>
        <w:left w:val="none" w:sz="0" w:space="0" w:color="auto"/>
        <w:bottom w:val="none" w:sz="0" w:space="0" w:color="auto"/>
        <w:right w:val="none" w:sz="0" w:space="0" w:color="auto"/>
      </w:divBdr>
      <w:divsChild>
        <w:div w:id="2001106907">
          <w:marLeft w:val="0"/>
          <w:marRight w:val="0"/>
          <w:marTop w:val="0"/>
          <w:marBottom w:val="0"/>
          <w:divBdr>
            <w:top w:val="none" w:sz="0" w:space="0" w:color="auto"/>
            <w:left w:val="none" w:sz="0" w:space="0" w:color="auto"/>
            <w:bottom w:val="none" w:sz="0" w:space="0" w:color="auto"/>
            <w:right w:val="none" w:sz="0" w:space="0" w:color="auto"/>
          </w:divBdr>
          <w:divsChild>
            <w:div w:id="2118132721">
              <w:marLeft w:val="0"/>
              <w:marRight w:val="0"/>
              <w:marTop w:val="0"/>
              <w:marBottom w:val="0"/>
              <w:divBdr>
                <w:top w:val="none" w:sz="0" w:space="0" w:color="auto"/>
                <w:left w:val="none" w:sz="0" w:space="0" w:color="auto"/>
                <w:bottom w:val="none" w:sz="0" w:space="0" w:color="auto"/>
                <w:right w:val="none" w:sz="0" w:space="0" w:color="auto"/>
              </w:divBdr>
              <w:divsChild>
                <w:div w:id="1482191827">
                  <w:marLeft w:val="0"/>
                  <w:marRight w:val="0"/>
                  <w:marTop w:val="0"/>
                  <w:marBottom w:val="0"/>
                  <w:divBdr>
                    <w:top w:val="none" w:sz="0" w:space="0" w:color="auto"/>
                    <w:left w:val="none" w:sz="0" w:space="0" w:color="auto"/>
                    <w:bottom w:val="none" w:sz="0" w:space="0" w:color="auto"/>
                    <w:right w:val="none" w:sz="0" w:space="0" w:color="auto"/>
                  </w:divBdr>
                  <w:divsChild>
                    <w:div w:id="987394885">
                      <w:marLeft w:val="0"/>
                      <w:marRight w:val="0"/>
                      <w:marTop w:val="0"/>
                      <w:marBottom w:val="0"/>
                      <w:divBdr>
                        <w:top w:val="none" w:sz="0" w:space="0" w:color="auto"/>
                        <w:left w:val="none" w:sz="0" w:space="0" w:color="auto"/>
                        <w:bottom w:val="none" w:sz="0" w:space="0" w:color="auto"/>
                        <w:right w:val="none" w:sz="0" w:space="0" w:color="auto"/>
                      </w:divBdr>
                      <w:divsChild>
                        <w:div w:id="46035460">
                          <w:marLeft w:val="0"/>
                          <w:marRight w:val="0"/>
                          <w:marTop w:val="0"/>
                          <w:marBottom w:val="0"/>
                          <w:divBdr>
                            <w:top w:val="none" w:sz="0" w:space="0" w:color="auto"/>
                            <w:left w:val="none" w:sz="0" w:space="0" w:color="auto"/>
                            <w:bottom w:val="none" w:sz="0" w:space="0" w:color="auto"/>
                            <w:right w:val="none" w:sz="0" w:space="0" w:color="auto"/>
                          </w:divBdr>
                          <w:divsChild>
                            <w:div w:id="313340955">
                              <w:marLeft w:val="0"/>
                              <w:marRight w:val="0"/>
                              <w:marTop w:val="0"/>
                              <w:marBottom w:val="0"/>
                              <w:divBdr>
                                <w:top w:val="none" w:sz="0" w:space="0" w:color="auto"/>
                                <w:left w:val="none" w:sz="0" w:space="0" w:color="auto"/>
                                <w:bottom w:val="none" w:sz="0" w:space="0" w:color="auto"/>
                                <w:right w:val="none" w:sz="0" w:space="0" w:color="auto"/>
                              </w:divBdr>
                              <w:divsChild>
                                <w:div w:id="469790822">
                                  <w:marLeft w:val="0"/>
                                  <w:marRight w:val="0"/>
                                  <w:marTop w:val="0"/>
                                  <w:marBottom w:val="0"/>
                                  <w:divBdr>
                                    <w:top w:val="none" w:sz="0" w:space="0" w:color="auto"/>
                                    <w:left w:val="none" w:sz="0" w:space="0" w:color="auto"/>
                                    <w:bottom w:val="none" w:sz="0" w:space="0" w:color="auto"/>
                                    <w:right w:val="none" w:sz="0" w:space="0" w:color="auto"/>
                                  </w:divBdr>
                                  <w:divsChild>
                                    <w:div w:id="1808930698">
                                      <w:marLeft w:val="0"/>
                                      <w:marRight w:val="0"/>
                                      <w:marTop w:val="0"/>
                                      <w:marBottom w:val="0"/>
                                      <w:divBdr>
                                        <w:top w:val="single" w:sz="4" w:space="0" w:color="F5F5F5"/>
                                        <w:left w:val="single" w:sz="4" w:space="0" w:color="F5F5F5"/>
                                        <w:bottom w:val="single" w:sz="4" w:space="0" w:color="F5F5F5"/>
                                        <w:right w:val="single" w:sz="4" w:space="0" w:color="F5F5F5"/>
                                      </w:divBdr>
                                      <w:divsChild>
                                        <w:div w:id="159659755">
                                          <w:marLeft w:val="0"/>
                                          <w:marRight w:val="0"/>
                                          <w:marTop w:val="0"/>
                                          <w:marBottom w:val="0"/>
                                          <w:divBdr>
                                            <w:top w:val="none" w:sz="0" w:space="0" w:color="auto"/>
                                            <w:left w:val="none" w:sz="0" w:space="0" w:color="auto"/>
                                            <w:bottom w:val="none" w:sz="0" w:space="0" w:color="auto"/>
                                            <w:right w:val="none" w:sz="0" w:space="0" w:color="auto"/>
                                          </w:divBdr>
                                          <w:divsChild>
                                            <w:div w:id="12976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429438">
      <w:bodyDiv w:val="1"/>
      <w:marLeft w:val="0"/>
      <w:marRight w:val="0"/>
      <w:marTop w:val="0"/>
      <w:marBottom w:val="0"/>
      <w:divBdr>
        <w:top w:val="none" w:sz="0" w:space="0" w:color="auto"/>
        <w:left w:val="none" w:sz="0" w:space="0" w:color="auto"/>
        <w:bottom w:val="none" w:sz="0" w:space="0" w:color="auto"/>
        <w:right w:val="none" w:sz="0" w:space="0" w:color="auto"/>
      </w:divBdr>
    </w:div>
    <w:div w:id="1259102519">
      <w:bodyDiv w:val="1"/>
      <w:marLeft w:val="0"/>
      <w:marRight w:val="0"/>
      <w:marTop w:val="0"/>
      <w:marBottom w:val="0"/>
      <w:divBdr>
        <w:top w:val="none" w:sz="0" w:space="0" w:color="auto"/>
        <w:left w:val="none" w:sz="0" w:space="0" w:color="auto"/>
        <w:bottom w:val="none" w:sz="0" w:space="0" w:color="auto"/>
        <w:right w:val="none" w:sz="0" w:space="0" w:color="auto"/>
      </w:divBdr>
    </w:div>
    <w:div w:id="1352684594">
      <w:bodyDiv w:val="1"/>
      <w:marLeft w:val="0"/>
      <w:marRight w:val="0"/>
      <w:marTop w:val="0"/>
      <w:marBottom w:val="0"/>
      <w:divBdr>
        <w:top w:val="none" w:sz="0" w:space="0" w:color="auto"/>
        <w:left w:val="none" w:sz="0" w:space="0" w:color="auto"/>
        <w:bottom w:val="none" w:sz="0" w:space="0" w:color="auto"/>
        <w:right w:val="none" w:sz="0" w:space="0" w:color="auto"/>
      </w:divBdr>
      <w:divsChild>
        <w:div w:id="1645575179">
          <w:marLeft w:val="0"/>
          <w:marRight w:val="0"/>
          <w:marTop w:val="0"/>
          <w:marBottom w:val="0"/>
          <w:divBdr>
            <w:top w:val="none" w:sz="0" w:space="0" w:color="auto"/>
            <w:left w:val="none" w:sz="0" w:space="0" w:color="auto"/>
            <w:bottom w:val="none" w:sz="0" w:space="0" w:color="auto"/>
            <w:right w:val="none" w:sz="0" w:space="0" w:color="auto"/>
          </w:divBdr>
          <w:divsChild>
            <w:div w:id="667101860">
              <w:marLeft w:val="0"/>
              <w:marRight w:val="0"/>
              <w:marTop w:val="0"/>
              <w:marBottom w:val="0"/>
              <w:divBdr>
                <w:top w:val="none" w:sz="0" w:space="0" w:color="auto"/>
                <w:left w:val="none" w:sz="0" w:space="0" w:color="auto"/>
                <w:bottom w:val="none" w:sz="0" w:space="0" w:color="auto"/>
                <w:right w:val="none" w:sz="0" w:space="0" w:color="auto"/>
              </w:divBdr>
              <w:divsChild>
                <w:div w:id="872578862">
                  <w:marLeft w:val="0"/>
                  <w:marRight w:val="0"/>
                  <w:marTop w:val="0"/>
                  <w:marBottom w:val="0"/>
                  <w:divBdr>
                    <w:top w:val="none" w:sz="0" w:space="0" w:color="auto"/>
                    <w:left w:val="none" w:sz="0" w:space="0" w:color="auto"/>
                    <w:bottom w:val="none" w:sz="0" w:space="0" w:color="auto"/>
                    <w:right w:val="none" w:sz="0" w:space="0" w:color="auto"/>
                  </w:divBdr>
                  <w:divsChild>
                    <w:div w:id="1933199653">
                      <w:marLeft w:val="0"/>
                      <w:marRight w:val="0"/>
                      <w:marTop w:val="0"/>
                      <w:marBottom w:val="0"/>
                      <w:divBdr>
                        <w:top w:val="none" w:sz="0" w:space="0" w:color="auto"/>
                        <w:left w:val="none" w:sz="0" w:space="0" w:color="auto"/>
                        <w:bottom w:val="none" w:sz="0" w:space="0" w:color="auto"/>
                        <w:right w:val="none" w:sz="0" w:space="0" w:color="auto"/>
                      </w:divBdr>
                      <w:divsChild>
                        <w:div w:id="1844271527">
                          <w:marLeft w:val="0"/>
                          <w:marRight w:val="0"/>
                          <w:marTop w:val="0"/>
                          <w:marBottom w:val="0"/>
                          <w:divBdr>
                            <w:top w:val="none" w:sz="0" w:space="0" w:color="auto"/>
                            <w:left w:val="none" w:sz="0" w:space="0" w:color="auto"/>
                            <w:bottom w:val="none" w:sz="0" w:space="0" w:color="auto"/>
                            <w:right w:val="none" w:sz="0" w:space="0" w:color="auto"/>
                          </w:divBdr>
                          <w:divsChild>
                            <w:div w:id="1123960890">
                              <w:marLeft w:val="0"/>
                              <w:marRight w:val="0"/>
                              <w:marTop w:val="0"/>
                              <w:marBottom w:val="0"/>
                              <w:divBdr>
                                <w:top w:val="none" w:sz="0" w:space="0" w:color="auto"/>
                                <w:left w:val="none" w:sz="0" w:space="0" w:color="auto"/>
                                <w:bottom w:val="none" w:sz="0" w:space="0" w:color="auto"/>
                                <w:right w:val="none" w:sz="0" w:space="0" w:color="auto"/>
                              </w:divBdr>
                              <w:divsChild>
                                <w:div w:id="1523982263">
                                  <w:marLeft w:val="0"/>
                                  <w:marRight w:val="0"/>
                                  <w:marTop w:val="0"/>
                                  <w:marBottom w:val="0"/>
                                  <w:divBdr>
                                    <w:top w:val="none" w:sz="0" w:space="0" w:color="auto"/>
                                    <w:left w:val="none" w:sz="0" w:space="0" w:color="auto"/>
                                    <w:bottom w:val="none" w:sz="0" w:space="0" w:color="auto"/>
                                    <w:right w:val="none" w:sz="0" w:space="0" w:color="auto"/>
                                  </w:divBdr>
                                  <w:divsChild>
                                    <w:div w:id="981883559">
                                      <w:marLeft w:val="0"/>
                                      <w:marRight w:val="0"/>
                                      <w:marTop w:val="0"/>
                                      <w:marBottom w:val="0"/>
                                      <w:divBdr>
                                        <w:top w:val="single" w:sz="4" w:space="0" w:color="F5F5F5"/>
                                        <w:left w:val="single" w:sz="4" w:space="0" w:color="F5F5F5"/>
                                        <w:bottom w:val="single" w:sz="4" w:space="0" w:color="F5F5F5"/>
                                        <w:right w:val="single" w:sz="4" w:space="0" w:color="F5F5F5"/>
                                      </w:divBdr>
                                      <w:divsChild>
                                        <w:div w:id="947859597">
                                          <w:marLeft w:val="0"/>
                                          <w:marRight w:val="0"/>
                                          <w:marTop w:val="0"/>
                                          <w:marBottom w:val="0"/>
                                          <w:divBdr>
                                            <w:top w:val="none" w:sz="0" w:space="0" w:color="auto"/>
                                            <w:left w:val="none" w:sz="0" w:space="0" w:color="auto"/>
                                            <w:bottom w:val="none" w:sz="0" w:space="0" w:color="auto"/>
                                            <w:right w:val="none" w:sz="0" w:space="0" w:color="auto"/>
                                          </w:divBdr>
                                          <w:divsChild>
                                            <w:div w:id="244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095153">
      <w:bodyDiv w:val="1"/>
      <w:marLeft w:val="0"/>
      <w:marRight w:val="0"/>
      <w:marTop w:val="0"/>
      <w:marBottom w:val="0"/>
      <w:divBdr>
        <w:top w:val="none" w:sz="0" w:space="0" w:color="auto"/>
        <w:left w:val="none" w:sz="0" w:space="0" w:color="auto"/>
        <w:bottom w:val="none" w:sz="0" w:space="0" w:color="auto"/>
        <w:right w:val="none" w:sz="0" w:space="0" w:color="auto"/>
      </w:divBdr>
    </w:div>
    <w:div w:id="20373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tteo\Agusta\ag-tec\AGTEC-MODELLI\AG-TEC-REV\AG-TEC161%20rev.03.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90329957C22B47B8126DB54A9135A1" ma:contentTypeVersion="0" ma:contentTypeDescription="Create a new document." ma:contentTypeScope="" ma:versionID="c8d231240ec22639ced40e5822711dcc">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571A5-CBC1-4047-B646-D864361989DA}">
  <ds:schemaRefs>
    <ds:schemaRef ds:uri="http://schemas.microsoft.com/sharepoint/v3/contenttype/forms"/>
  </ds:schemaRefs>
</ds:datastoreItem>
</file>

<file path=customXml/itemProps2.xml><?xml version="1.0" encoding="utf-8"?>
<ds:datastoreItem xmlns:ds="http://schemas.openxmlformats.org/officeDocument/2006/customXml" ds:itemID="{993B2B6F-B531-4A62-BC56-9D07DA6A0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D488A08-3168-4E70-B25A-731CA9A9A318}">
  <ds:schemaRefs>
    <ds:schemaRef ds:uri="http://schemas.openxmlformats.org/officeDocument/2006/bibliography"/>
  </ds:schemaRefs>
</ds:datastoreItem>
</file>

<file path=customXml/itemProps4.xml><?xml version="1.0" encoding="utf-8"?>
<ds:datastoreItem xmlns:ds="http://schemas.openxmlformats.org/officeDocument/2006/customXml" ds:itemID="{948A7F47-1465-4597-A3F6-484C13510C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AG-TEC161 rev.03</Template>
  <TotalTime>746</TotalTime>
  <Pages>44</Pages>
  <Words>5452</Words>
  <Characters>31079</Characters>
  <Application>Microsoft Office Word</Application>
  <DocSecurity>0</DocSecurity>
  <Lines>258</Lines>
  <Paragraphs>72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QP Template for Manufacturers</vt:lpstr>
      <vt:lpstr>AGTEC168 Rev07</vt:lpstr>
    </vt:vector>
  </TitlesOfParts>
  <Company>AGUSTAWESTLAND</Company>
  <LinksUpToDate>false</LinksUpToDate>
  <CharactersWithSpaces>36459</CharactersWithSpaces>
  <SharedDoc>false</SharedDoc>
  <HLinks>
    <vt:vector size="438" baseType="variant">
      <vt:variant>
        <vt:i4>1179697</vt:i4>
      </vt:variant>
      <vt:variant>
        <vt:i4>434</vt:i4>
      </vt:variant>
      <vt:variant>
        <vt:i4>0</vt:i4>
      </vt:variant>
      <vt:variant>
        <vt:i4>5</vt:i4>
      </vt:variant>
      <vt:variant>
        <vt:lpwstr/>
      </vt:variant>
      <vt:variant>
        <vt:lpwstr>_Toc320103259</vt:lpwstr>
      </vt:variant>
      <vt:variant>
        <vt:i4>1179697</vt:i4>
      </vt:variant>
      <vt:variant>
        <vt:i4>428</vt:i4>
      </vt:variant>
      <vt:variant>
        <vt:i4>0</vt:i4>
      </vt:variant>
      <vt:variant>
        <vt:i4>5</vt:i4>
      </vt:variant>
      <vt:variant>
        <vt:lpwstr/>
      </vt:variant>
      <vt:variant>
        <vt:lpwstr>_Toc320103258</vt:lpwstr>
      </vt:variant>
      <vt:variant>
        <vt:i4>1179697</vt:i4>
      </vt:variant>
      <vt:variant>
        <vt:i4>422</vt:i4>
      </vt:variant>
      <vt:variant>
        <vt:i4>0</vt:i4>
      </vt:variant>
      <vt:variant>
        <vt:i4>5</vt:i4>
      </vt:variant>
      <vt:variant>
        <vt:lpwstr/>
      </vt:variant>
      <vt:variant>
        <vt:lpwstr>_Toc320103257</vt:lpwstr>
      </vt:variant>
      <vt:variant>
        <vt:i4>1179697</vt:i4>
      </vt:variant>
      <vt:variant>
        <vt:i4>416</vt:i4>
      </vt:variant>
      <vt:variant>
        <vt:i4>0</vt:i4>
      </vt:variant>
      <vt:variant>
        <vt:i4>5</vt:i4>
      </vt:variant>
      <vt:variant>
        <vt:lpwstr/>
      </vt:variant>
      <vt:variant>
        <vt:lpwstr>_Toc320103256</vt:lpwstr>
      </vt:variant>
      <vt:variant>
        <vt:i4>1179697</vt:i4>
      </vt:variant>
      <vt:variant>
        <vt:i4>410</vt:i4>
      </vt:variant>
      <vt:variant>
        <vt:i4>0</vt:i4>
      </vt:variant>
      <vt:variant>
        <vt:i4>5</vt:i4>
      </vt:variant>
      <vt:variant>
        <vt:lpwstr/>
      </vt:variant>
      <vt:variant>
        <vt:lpwstr>_Toc320103255</vt:lpwstr>
      </vt:variant>
      <vt:variant>
        <vt:i4>1179697</vt:i4>
      </vt:variant>
      <vt:variant>
        <vt:i4>404</vt:i4>
      </vt:variant>
      <vt:variant>
        <vt:i4>0</vt:i4>
      </vt:variant>
      <vt:variant>
        <vt:i4>5</vt:i4>
      </vt:variant>
      <vt:variant>
        <vt:lpwstr/>
      </vt:variant>
      <vt:variant>
        <vt:lpwstr>_Toc320103254</vt:lpwstr>
      </vt:variant>
      <vt:variant>
        <vt:i4>1179697</vt:i4>
      </vt:variant>
      <vt:variant>
        <vt:i4>398</vt:i4>
      </vt:variant>
      <vt:variant>
        <vt:i4>0</vt:i4>
      </vt:variant>
      <vt:variant>
        <vt:i4>5</vt:i4>
      </vt:variant>
      <vt:variant>
        <vt:lpwstr/>
      </vt:variant>
      <vt:variant>
        <vt:lpwstr>_Toc320103253</vt:lpwstr>
      </vt:variant>
      <vt:variant>
        <vt:i4>1179697</vt:i4>
      </vt:variant>
      <vt:variant>
        <vt:i4>392</vt:i4>
      </vt:variant>
      <vt:variant>
        <vt:i4>0</vt:i4>
      </vt:variant>
      <vt:variant>
        <vt:i4>5</vt:i4>
      </vt:variant>
      <vt:variant>
        <vt:lpwstr/>
      </vt:variant>
      <vt:variant>
        <vt:lpwstr>_Toc320103252</vt:lpwstr>
      </vt:variant>
      <vt:variant>
        <vt:i4>1179697</vt:i4>
      </vt:variant>
      <vt:variant>
        <vt:i4>386</vt:i4>
      </vt:variant>
      <vt:variant>
        <vt:i4>0</vt:i4>
      </vt:variant>
      <vt:variant>
        <vt:i4>5</vt:i4>
      </vt:variant>
      <vt:variant>
        <vt:lpwstr/>
      </vt:variant>
      <vt:variant>
        <vt:lpwstr>_Toc320103251</vt:lpwstr>
      </vt:variant>
      <vt:variant>
        <vt:i4>1179697</vt:i4>
      </vt:variant>
      <vt:variant>
        <vt:i4>380</vt:i4>
      </vt:variant>
      <vt:variant>
        <vt:i4>0</vt:i4>
      </vt:variant>
      <vt:variant>
        <vt:i4>5</vt:i4>
      </vt:variant>
      <vt:variant>
        <vt:lpwstr/>
      </vt:variant>
      <vt:variant>
        <vt:lpwstr>_Toc320103250</vt:lpwstr>
      </vt:variant>
      <vt:variant>
        <vt:i4>1245233</vt:i4>
      </vt:variant>
      <vt:variant>
        <vt:i4>374</vt:i4>
      </vt:variant>
      <vt:variant>
        <vt:i4>0</vt:i4>
      </vt:variant>
      <vt:variant>
        <vt:i4>5</vt:i4>
      </vt:variant>
      <vt:variant>
        <vt:lpwstr/>
      </vt:variant>
      <vt:variant>
        <vt:lpwstr>_Toc320103249</vt:lpwstr>
      </vt:variant>
      <vt:variant>
        <vt:i4>1245233</vt:i4>
      </vt:variant>
      <vt:variant>
        <vt:i4>368</vt:i4>
      </vt:variant>
      <vt:variant>
        <vt:i4>0</vt:i4>
      </vt:variant>
      <vt:variant>
        <vt:i4>5</vt:i4>
      </vt:variant>
      <vt:variant>
        <vt:lpwstr/>
      </vt:variant>
      <vt:variant>
        <vt:lpwstr>_Toc320103248</vt:lpwstr>
      </vt:variant>
      <vt:variant>
        <vt:i4>1245233</vt:i4>
      </vt:variant>
      <vt:variant>
        <vt:i4>362</vt:i4>
      </vt:variant>
      <vt:variant>
        <vt:i4>0</vt:i4>
      </vt:variant>
      <vt:variant>
        <vt:i4>5</vt:i4>
      </vt:variant>
      <vt:variant>
        <vt:lpwstr/>
      </vt:variant>
      <vt:variant>
        <vt:lpwstr>_Toc320103247</vt:lpwstr>
      </vt:variant>
      <vt:variant>
        <vt:i4>1245233</vt:i4>
      </vt:variant>
      <vt:variant>
        <vt:i4>356</vt:i4>
      </vt:variant>
      <vt:variant>
        <vt:i4>0</vt:i4>
      </vt:variant>
      <vt:variant>
        <vt:i4>5</vt:i4>
      </vt:variant>
      <vt:variant>
        <vt:lpwstr/>
      </vt:variant>
      <vt:variant>
        <vt:lpwstr>_Toc320103246</vt:lpwstr>
      </vt:variant>
      <vt:variant>
        <vt:i4>1245233</vt:i4>
      </vt:variant>
      <vt:variant>
        <vt:i4>350</vt:i4>
      </vt:variant>
      <vt:variant>
        <vt:i4>0</vt:i4>
      </vt:variant>
      <vt:variant>
        <vt:i4>5</vt:i4>
      </vt:variant>
      <vt:variant>
        <vt:lpwstr/>
      </vt:variant>
      <vt:variant>
        <vt:lpwstr>_Toc320103245</vt:lpwstr>
      </vt:variant>
      <vt:variant>
        <vt:i4>1245233</vt:i4>
      </vt:variant>
      <vt:variant>
        <vt:i4>344</vt:i4>
      </vt:variant>
      <vt:variant>
        <vt:i4>0</vt:i4>
      </vt:variant>
      <vt:variant>
        <vt:i4>5</vt:i4>
      </vt:variant>
      <vt:variant>
        <vt:lpwstr/>
      </vt:variant>
      <vt:variant>
        <vt:lpwstr>_Toc320103244</vt:lpwstr>
      </vt:variant>
      <vt:variant>
        <vt:i4>1245233</vt:i4>
      </vt:variant>
      <vt:variant>
        <vt:i4>338</vt:i4>
      </vt:variant>
      <vt:variant>
        <vt:i4>0</vt:i4>
      </vt:variant>
      <vt:variant>
        <vt:i4>5</vt:i4>
      </vt:variant>
      <vt:variant>
        <vt:lpwstr/>
      </vt:variant>
      <vt:variant>
        <vt:lpwstr>_Toc320103243</vt:lpwstr>
      </vt:variant>
      <vt:variant>
        <vt:i4>1245233</vt:i4>
      </vt:variant>
      <vt:variant>
        <vt:i4>332</vt:i4>
      </vt:variant>
      <vt:variant>
        <vt:i4>0</vt:i4>
      </vt:variant>
      <vt:variant>
        <vt:i4>5</vt:i4>
      </vt:variant>
      <vt:variant>
        <vt:lpwstr/>
      </vt:variant>
      <vt:variant>
        <vt:lpwstr>_Toc320103242</vt:lpwstr>
      </vt:variant>
      <vt:variant>
        <vt:i4>1245233</vt:i4>
      </vt:variant>
      <vt:variant>
        <vt:i4>326</vt:i4>
      </vt:variant>
      <vt:variant>
        <vt:i4>0</vt:i4>
      </vt:variant>
      <vt:variant>
        <vt:i4>5</vt:i4>
      </vt:variant>
      <vt:variant>
        <vt:lpwstr/>
      </vt:variant>
      <vt:variant>
        <vt:lpwstr>_Toc320103241</vt:lpwstr>
      </vt:variant>
      <vt:variant>
        <vt:i4>1245233</vt:i4>
      </vt:variant>
      <vt:variant>
        <vt:i4>320</vt:i4>
      </vt:variant>
      <vt:variant>
        <vt:i4>0</vt:i4>
      </vt:variant>
      <vt:variant>
        <vt:i4>5</vt:i4>
      </vt:variant>
      <vt:variant>
        <vt:lpwstr/>
      </vt:variant>
      <vt:variant>
        <vt:lpwstr>_Toc320103240</vt:lpwstr>
      </vt:variant>
      <vt:variant>
        <vt:i4>1310769</vt:i4>
      </vt:variant>
      <vt:variant>
        <vt:i4>314</vt:i4>
      </vt:variant>
      <vt:variant>
        <vt:i4>0</vt:i4>
      </vt:variant>
      <vt:variant>
        <vt:i4>5</vt:i4>
      </vt:variant>
      <vt:variant>
        <vt:lpwstr/>
      </vt:variant>
      <vt:variant>
        <vt:lpwstr>_Toc320103239</vt:lpwstr>
      </vt:variant>
      <vt:variant>
        <vt:i4>1310769</vt:i4>
      </vt:variant>
      <vt:variant>
        <vt:i4>308</vt:i4>
      </vt:variant>
      <vt:variant>
        <vt:i4>0</vt:i4>
      </vt:variant>
      <vt:variant>
        <vt:i4>5</vt:i4>
      </vt:variant>
      <vt:variant>
        <vt:lpwstr/>
      </vt:variant>
      <vt:variant>
        <vt:lpwstr>_Toc320103238</vt:lpwstr>
      </vt:variant>
      <vt:variant>
        <vt:i4>1310769</vt:i4>
      </vt:variant>
      <vt:variant>
        <vt:i4>302</vt:i4>
      </vt:variant>
      <vt:variant>
        <vt:i4>0</vt:i4>
      </vt:variant>
      <vt:variant>
        <vt:i4>5</vt:i4>
      </vt:variant>
      <vt:variant>
        <vt:lpwstr/>
      </vt:variant>
      <vt:variant>
        <vt:lpwstr>_Toc320103237</vt:lpwstr>
      </vt:variant>
      <vt:variant>
        <vt:i4>1310769</vt:i4>
      </vt:variant>
      <vt:variant>
        <vt:i4>296</vt:i4>
      </vt:variant>
      <vt:variant>
        <vt:i4>0</vt:i4>
      </vt:variant>
      <vt:variant>
        <vt:i4>5</vt:i4>
      </vt:variant>
      <vt:variant>
        <vt:lpwstr/>
      </vt:variant>
      <vt:variant>
        <vt:lpwstr>_Toc320103236</vt:lpwstr>
      </vt:variant>
      <vt:variant>
        <vt:i4>1310769</vt:i4>
      </vt:variant>
      <vt:variant>
        <vt:i4>290</vt:i4>
      </vt:variant>
      <vt:variant>
        <vt:i4>0</vt:i4>
      </vt:variant>
      <vt:variant>
        <vt:i4>5</vt:i4>
      </vt:variant>
      <vt:variant>
        <vt:lpwstr/>
      </vt:variant>
      <vt:variant>
        <vt:lpwstr>_Toc320103235</vt:lpwstr>
      </vt:variant>
      <vt:variant>
        <vt:i4>1310769</vt:i4>
      </vt:variant>
      <vt:variant>
        <vt:i4>284</vt:i4>
      </vt:variant>
      <vt:variant>
        <vt:i4>0</vt:i4>
      </vt:variant>
      <vt:variant>
        <vt:i4>5</vt:i4>
      </vt:variant>
      <vt:variant>
        <vt:lpwstr/>
      </vt:variant>
      <vt:variant>
        <vt:lpwstr>_Toc320103234</vt:lpwstr>
      </vt:variant>
      <vt:variant>
        <vt:i4>1310769</vt:i4>
      </vt:variant>
      <vt:variant>
        <vt:i4>278</vt:i4>
      </vt:variant>
      <vt:variant>
        <vt:i4>0</vt:i4>
      </vt:variant>
      <vt:variant>
        <vt:i4>5</vt:i4>
      </vt:variant>
      <vt:variant>
        <vt:lpwstr/>
      </vt:variant>
      <vt:variant>
        <vt:lpwstr>_Toc320103233</vt:lpwstr>
      </vt:variant>
      <vt:variant>
        <vt:i4>1310769</vt:i4>
      </vt:variant>
      <vt:variant>
        <vt:i4>272</vt:i4>
      </vt:variant>
      <vt:variant>
        <vt:i4>0</vt:i4>
      </vt:variant>
      <vt:variant>
        <vt:i4>5</vt:i4>
      </vt:variant>
      <vt:variant>
        <vt:lpwstr/>
      </vt:variant>
      <vt:variant>
        <vt:lpwstr>_Toc320103232</vt:lpwstr>
      </vt:variant>
      <vt:variant>
        <vt:i4>1310769</vt:i4>
      </vt:variant>
      <vt:variant>
        <vt:i4>266</vt:i4>
      </vt:variant>
      <vt:variant>
        <vt:i4>0</vt:i4>
      </vt:variant>
      <vt:variant>
        <vt:i4>5</vt:i4>
      </vt:variant>
      <vt:variant>
        <vt:lpwstr/>
      </vt:variant>
      <vt:variant>
        <vt:lpwstr>_Toc320103231</vt:lpwstr>
      </vt:variant>
      <vt:variant>
        <vt:i4>1310769</vt:i4>
      </vt:variant>
      <vt:variant>
        <vt:i4>260</vt:i4>
      </vt:variant>
      <vt:variant>
        <vt:i4>0</vt:i4>
      </vt:variant>
      <vt:variant>
        <vt:i4>5</vt:i4>
      </vt:variant>
      <vt:variant>
        <vt:lpwstr/>
      </vt:variant>
      <vt:variant>
        <vt:lpwstr>_Toc320103230</vt:lpwstr>
      </vt:variant>
      <vt:variant>
        <vt:i4>1376305</vt:i4>
      </vt:variant>
      <vt:variant>
        <vt:i4>254</vt:i4>
      </vt:variant>
      <vt:variant>
        <vt:i4>0</vt:i4>
      </vt:variant>
      <vt:variant>
        <vt:i4>5</vt:i4>
      </vt:variant>
      <vt:variant>
        <vt:lpwstr/>
      </vt:variant>
      <vt:variant>
        <vt:lpwstr>_Toc320103229</vt:lpwstr>
      </vt:variant>
      <vt:variant>
        <vt:i4>1376305</vt:i4>
      </vt:variant>
      <vt:variant>
        <vt:i4>248</vt:i4>
      </vt:variant>
      <vt:variant>
        <vt:i4>0</vt:i4>
      </vt:variant>
      <vt:variant>
        <vt:i4>5</vt:i4>
      </vt:variant>
      <vt:variant>
        <vt:lpwstr/>
      </vt:variant>
      <vt:variant>
        <vt:lpwstr>_Toc320103228</vt:lpwstr>
      </vt:variant>
      <vt:variant>
        <vt:i4>1376305</vt:i4>
      </vt:variant>
      <vt:variant>
        <vt:i4>242</vt:i4>
      </vt:variant>
      <vt:variant>
        <vt:i4>0</vt:i4>
      </vt:variant>
      <vt:variant>
        <vt:i4>5</vt:i4>
      </vt:variant>
      <vt:variant>
        <vt:lpwstr/>
      </vt:variant>
      <vt:variant>
        <vt:lpwstr>_Toc320103227</vt:lpwstr>
      </vt:variant>
      <vt:variant>
        <vt:i4>1376305</vt:i4>
      </vt:variant>
      <vt:variant>
        <vt:i4>236</vt:i4>
      </vt:variant>
      <vt:variant>
        <vt:i4>0</vt:i4>
      </vt:variant>
      <vt:variant>
        <vt:i4>5</vt:i4>
      </vt:variant>
      <vt:variant>
        <vt:lpwstr/>
      </vt:variant>
      <vt:variant>
        <vt:lpwstr>_Toc320103226</vt:lpwstr>
      </vt:variant>
      <vt:variant>
        <vt:i4>1376305</vt:i4>
      </vt:variant>
      <vt:variant>
        <vt:i4>230</vt:i4>
      </vt:variant>
      <vt:variant>
        <vt:i4>0</vt:i4>
      </vt:variant>
      <vt:variant>
        <vt:i4>5</vt:i4>
      </vt:variant>
      <vt:variant>
        <vt:lpwstr/>
      </vt:variant>
      <vt:variant>
        <vt:lpwstr>_Toc320103225</vt:lpwstr>
      </vt:variant>
      <vt:variant>
        <vt:i4>1376305</vt:i4>
      </vt:variant>
      <vt:variant>
        <vt:i4>224</vt:i4>
      </vt:variant>
      <vt:variant>
        <vt:i4>0</vt:i4>
      </vt:variant>
      <vt:variant>
        <vt:i4>5</vt:i4>
      </vt:variant>
      <vt:variant>
        <vt:lpwstr/>
      </vt:variant>
      <vt:variant>
        <vt:lpwstr>_Toc320103224</vt:lpwstr>
      </vt:variant>
      <vt:variant>
        <vt:i4>1376305</vt:i4>
      </vt:variant>
      <vt:variant>
        <vt:i4>218</vt:i4>
      </vt:variant>
      <vt:variant>
        <vt:i4>0</vt:i4>
      </vt:variant>
      <vt:variant>
        <vt:i4>5</vt:i4>
      </vt:variant>
      <vt:variant>
        <vt:lpwstr/>
      </vt:variant>
      <vt:variant>
        <vt:lpwstr>_Toc320103223</vt:lpwstr>
      </vt:variant>
      <vt:variant>
        <vt:i4>1376305</vt:i4>
      </vt:variant>
      <vt:variant>
        <vt:i4>212</vt:i4>
      </vt:variant>
      <vt:variant>
        <vt:i4>0</vt:i4>
      </vt:variant>
      <vt:variant>
        <vt:i4>5</vt:i4>
      </vt:variant>
      <vt:variant>
        <vt:lpwstr/>
      </vt:variant>
      <vt:variant>
        <vt:lpwstr>_Toc320103222</vt:lpwstr>
      </vt:variant>
      <vt:variant>
        <vt:i4>1376305</vt:i4>
      </vt:variant>
      <vt:variant>
        <vt:i4>206</vt:i4>
      </vt:variant>
      <vt:variant>
        <vt:i4>0</vt:i4>
      </vt:variant>
      <vt:variant>
        <vt:i4>5</vt:i4>
      </vt:variant>
      <vt:variant>
        <vt:lpwstr/>
      </vt:variant>
      <vt:variant>
        <vt:lpwstr>_Toc320103221</vt:lpwstr>
      </vt:variant>
      <vt:variant>
        <vt:i4>1376305</vt:i4>
      </vt:variant>
      <vt:variant>
        <vt:i4>200</vt:i4>
      </vt:variant>
      <vt:variant>
        <vt:i4>0</vt:i4>
      </vt:variant>
      <vt:variant>
        <vt:i4>5</vt:i4>
      </vt:variant>
      <vt:variant>
        <vt:lpwstr/>
      </vt:variant>
      <vt:variant>
        <vt:lpwstr>_Toc320103220</vt:lpwstr>
      </vt:variant>
      <vt:variant>
        <vt:i4>1441841</vt:i4>
      </vt:variant>
      <vt:variant>
        <vt:i4>194</vt:i4>
      </vt:variant>
      <vt:variant>
        <vt:i4>0</vt:i4>
      </vt:variant>
      <vt:variant>
        <vt:i4>5</vt:i4>
      </vt:variant>
      <vt:variant>
        <vt:lpwstr/>
      </vt:variant>
      <vt:variant>
        <vt:lpwstr>_Toc320103219</vt:lpwstr>
      </vt:variant>
      <vt:variant>
        <vt:i4>1441841</vt:i4>
      </vt:variant>
      <vt:variant>
        <vt:i4>188</vt:i4>
      </vt:variant>
      <vt:variant>
        <vt:i4>0</vt:i4>
      </vt:variant>
      <vt:variant>
        <vt:i4>5</vt:i4>
      </vt:variant>
      <vt:variant>
        <vt:lpwstr/>
      </vt:variant>
      <vt:variant>
        <vt:lpwstr>_Toc320103218</vt:lpwstr>
      </vt:variant>
      <vt:variant>
        <vt:i4>1441841</vt:i4>
      </vt:variant>
      <vt:variant>
        <vt:i4>182</vt:i4>
      </vt:variant>
      <vt:variant>
        <vt:i4>0</vt:i4>
      </vt:variant>
      <vt:variant>
        <vt:i4>5</vt:i4>
      </vt:variant>
      <vt:variant>
        <vt:lpwstr/>
      </vt:variant>
      <vt:variant>
        <vt:lpwstr>_Toc320103217</vt:lpwstr>
      </vt:variant>
      <vt:variant>
        <vt:i4>1441841</vt:i4>
      </vt:variant>
      <vt:variant>
        <vt:i4>176</vt:i4>
      </vt:variant>
      <vt:variant>
        <vt:i4>0</vt:i4>
      </vt:variant>
      <vt:variant>
        <vt:i4>5</vt:i4>
      </vt:variant>
      <vt:variant>
        <vt:lpwstr/>
      </vt:variant>
      <vt:variant>
        <vt:lpwstr>_Toc320103216</vt:lpwstr>
      </vt:variant>
      <vt:variant>
        <vt:i4>1441841</vt:i4>
      </vt:variant>
      <vt:variant>
        <vt:i4>170</vt:i4>
      </vt:variant>
      <vt:variant>
        <vt:i4>0</vt:i4>
      </vt:variant>
      <vt:variant>
        <vt:i4>5</vt:i4>
      </vt:variant>
      <vt:variant>
        <vt:lpwstr/>
      </vt:variant>
      <vt:variant>
        <vt:lpwstr>_Toc320103215</vt:lpwstr>
      </vt:variant>
      <vt:variant>
        <vt:i4>1441841</vt:i4>
      </vt:variant>
      <vt:variant>
        <vt:i4>164</vt:i4>
      </vt:variant>
      <vt:variant>
        <vt:i4>0</vt:i4>
      </vt:variant>
      <vt:variant>
        <vt:i4>5</vt:i4>
      </vt:variant>
      <vt:variant>
        <vt:lpwstr/>
      </vt:variant>
      <vt:variant>
        <vt:lpwstr>_Toc320103214</vt:lpwstr>
      </vt:variant>
      <vt:variant>
        <vt:i4>1441841</vt:i4>
      </vt:variant>
      <vt:variant>
        <vt:i4>158</vt:i4>
      </vt:variant>
      <vt:variant>
        <vt:i4>0</vt:i4>
      </vt:variant>
      <vt:variant>
        <vt:i4>5</vt:i4>
      </vt:variant>
      <vt:variant>
        <vt:lpwstr/>
      </vt:variant>
      <vt:variant>
        <vt:lpwstr>_Toc320103213</vt:lpwstr>
      </vt:variant>
      <vt:variant>
        <vt:i4>1441841</vt:i4>
      </vt:variant>
      <vt:variant>
        <vt:i4>152</vt:i4>
      </vt:variant>
      <vt:variant>
        <vt:i4>0</vt:i4>
      </vt:variant>
      <vt:variant>
        <vt:i4>5</vt:i4>
      </vt:variant>
      <vt:variant>
        <vt:lpwstr/>
      </vt:variant>
      <vt:variant>
        <vt:lpwstr>_Toc320103212</vt:lpwstr>
      </vt:variant>
      <vt:variant>
        <vt:i4>1441841</vt:i4>
      </vt:variant>
      <vt:variant>
        <vt:i4>146</vt:i4>
      </vt:variant>
      <vt:variant>
        <vt:i4>0</vt:i4>
      </vt:variant>
      <vt:variant>
        <vt:i4>5</vt:i4>
      </vt:variant>
      <vt:variant>
        <vt:lpwstr/>
      </vt:variant>
      <vt:variant>
        <vt:lpwstr>_Toc320103211</vt:lpwstr>
      </vt:variant>
      <vt:variant>
        <vt:i4>1441841</vt:i4>
      </vt:variant>
      <vt:variant>
        <vt:i4>140</vt:i4>
      </vt:variant>
      <vt:variant>
        <vt:i4>0</vt:i4>
      </vt:variant>
      <vt:variant>
        <vt:i4>5</vt:i4>
      </vt:variant>
      <vt:variant>
        <vt:lpwstr/>
      </vt:variant>
      <vt:variant>
        <vt:lpwstr>_Toc320103210</vt:lpwstr>
      </vt:variant>
      <vt:variant>
        <vt:i4>1507377</vt:i4>
      </vt:variant>
      <vt:variant>
        <vt:i4>134</vt:i4>
      </vt:variant>
      <vt:variant>
        <vt:i4>0</vt:i4>
      </vt:variant>
      <vt:variant>
        <vt:i4>5</vt:i4>
      </vt:variant>
      <vt:variant>
        <vt:lpwstr/>
      </vt:variant>
      <vt:variant>
        <vt:lpwstr>_Toc320103209</vt:lpwstr>
      </vt:variant>
      <vt:variant>
        <vt:i4>1507377</vt:i4>
      </vt:variant>
      <vt:variant>
        <vt:i4>128</vt:i4>
      </vt:variant>
      <vt:variant>
        <vt:i4>0</vt:i4>
      </vt:variant>
      <vt:variant>
        <vt:i4>5</vt:i4>
      </vt:variant>
      <vt:variant>
        <vt:lpwstr/>
      </vt:variant>
      <vt:variant>
        <vt:lpwstr>_Toc320103208</vt:lpwstr>
      </vt:variant>
      <vt:variant>
        <vt:i4>1507377</vt:i4>
      </vt:variant>
      <vt:variant>
        <vt:i4>122</vt:i4>
      </vt:variant>
      <vt:variant>
        <vt:i4>0</vt:i4>
      </vt:variant>
      <vt:variant>
        <vt:i4>5</vt:i4>
      </vt:variant>
      <vt:variant>
        <vt:lpwstr/>
      </vt:variant>
      <vt:variant>
        <vt:lpwstr>_Toc320103207</vt:lpwstr>
      </vt:variant>
      <vt:variant>
        <vt:i4>1507377</vt:i4>
      </vt:variant>
      <vt:variant>
        <vt:i4>116</vt:i4>
      </vt:variant>
      <vt:variant>
        <vt:i4>0</vt:i4>
      </vt:variant>
      <vt:variant>
        <vt:i4>5</vt:i4>
      </vt:variant>
      <vt:variant>
        <vt:lpwstr/>
      </vt:variant>
      <vt:variant>
        <vt:lpwstr>_Toc320103206</vt:lpwstr>
      </vt:variant>
      <vt:variant>
        <vt:i4>1507377</vt:i4>
      </vt:variant>
      <vt:variant>
        <vt:i4>110</vt:i4>
      </vt:variant>
      <vt:variant>
        <vt:i4>0</vt:i4>
      </vt:variant>
      <vt:variant>
        <vt:i4>5</vt:i4>
      </vt:variant>
      <vt:variant>
        <vt:lpwstr/>
      </vt:variant>
      <vt:variant>
        <vt:lpwstr>_Toc320103205</vt:lpwstr>
      </vt:variant>
      <vt:variant>
        <vt:i4>1507377</vt:i4>
      </vt:variant>
      <vt:variant>
        <vt:i4>104</vt:i4>
      </vt:variant>
      <vt:variant>
        <vt:i4>0</vt:i4>
      </vt:variant>
      <vt:variant>
        <vt:i4>5</vt:i4>
      </vt:variant>
      <vt:variant>
        <vt:lpwstr/>
      </vt:variant>
      <vt:variant>
        <vt:lpwstr>_Toc320103204</vt:lpwstr>
      </vt:variant>
      <vt:variant>
        <vt:i4>1507377</vt:i4>
      </vt:variant>
      <vt:variant>
        <vt:i4>98</vt:i4>
      </vt:variant>
      <vt:variant>
        <vt:i4>0</vt:i4>
      </vt:variant>
      <vt:variant>
        <vt:i4>5</vt:i4>
      </vt:variant>
      <vt:variant>
        <vt:lpwstr/>
      </vt:variant>
      <vt:variant>
        <vt:lpwstr>_Toc320103203</vt:lpwstr>
      </vt:variant>
      <vt:variant>
        <vt:i4>1507377</vt:i4>
      </vt:variant>
      <vt:variant>
        <vt:i4>92</vt:i4>
      </vt:variant>
      <vt:variant>
        <vt:i4>0</vt:i4>
      </vt:variant>
      <vt:variant>
        <vt:i4>5</vt:i4>
      </vt:variant>
      <vt:variant>
        <vt:lpwstr/>
      </vt:variant>
      <vt:variant>
        <vt:lpwstr>_Toc320103202</vt:lpwstr>
      </vt:variant>
      <vt:variant>
        <vt:i4>1507377</vt:i4>
      </vt:variant>
      <vt:variant>
        <vt:i4>86</vt:i4>
      </vt:variant>
      <vt:variant>
        <vt:i4>0</vt:i4>
      </vt:variant>
      <vt:variant>
        <vt:i4>5</vt:i4>
      </vt:variant>
      <vt:variant>
        <vt:lpwstr/>
      </vt:variant>
      <vt:variant>
        <vt:lpwstr>_Toc320103201</vt:lpwstr>
      </vt:variant>
      <vt:variant>
        <vt:i4>1507377</vt:i4>
      </vt:variant>
      <vt:variant>
        <vt:i4>80</vt:i4>
      </vt:variant>
      <vt:variant>
        <vt:i4>0</vt:i4>
      </vt:variant>
      <vt:variant>
        <vt:i4>5</vt:i4>
      </vt:variant>
      <vt:variant>
        <vt:lpwstr/>
      </vt:variant>
      <vt:variant>
        <vt:lpwstr>_Toc320103200</vt:lpwstr>
      </vt:variant>
      <vt:variant>
        <vt:i4>1966130</vt:i4>
      </vt:variant>
      <vt:variant>
        <vt:i4>74</vt:i4>
      </vt:variant>
      <vt:variant>
        <vt:i4>0</vt:i4>
      </vt:variant>
      <vt:variant>
        <vt:i4>5</vt:i4>
      </vt:variant>
      <vt:variant>
        <vt:lpwstr/>
      </vt:variant>
      <vt:variant>
        <vt:lpwstr>_Toc320103199</vt:lpwstr>
      </vt:variant>
      <vt:variant>
        <vt:i4>1966130</vt:i4>
      </vt:variant>
      <vt:variant>
        <vt:i4>68</vt:i4>
      </vt:variant>
      <vt:variant>
        <vt:i4>0</vt:i4>
      </vt:variant>
      <vt:variant>
        <vt:i4>5</vt:i4>
      </vt:variant>
      <vt:variant>
        <vt:lpwstr/>
      </vt:variant>
      <vt:variant>
        <vt:lpwstr>_Toc320103198</vt:lpwstr>
      </vt:variant>
      <vt:variant>
        <vt:i4>1966130</vt:i4>
      </vt:variant>
      <vt:variant>
        <vt:i4>62</vt:i4>
      </vt:variant>
      <vt:variant>
        <vt:i4>0</vt:i4>
      </vt:variant>
      <vt:variant>
        <vt:i4>5</vt:i4>
      </vt:variant>
      <vt:variant>
        <vt:lpwstr/>
      </vt:variant>
      <vt:variant>
        <vt:lpwstr>_Toc320103197</vt:lpwstr>
      </vt:variant>
      <vt:variant>
        <vt:i4>1966130</vt:i4>
      </vt:variant>
      <vt:variant>
        <vt:i4>56</vt:i4>
      </vt:variant>
      <vt:variant>
        <vt:i4>0</vt:i4>
      </vt:variant>
      <vt:variant>
        <vt:i4>5</vt:i4>
      </vt:variant>
      <vt:variant>
        <vt:lpwstr/>
      </vt:variant>
      <vt:variant>
        <vt:lpwstr>_Toc320103196</vt:lpwstr>
      </vt:variant>
      <vt:variant>
        <vt:i4>1966130</vt:i4>
      </vt:variant>
      <vt:variant>
        <vt:i4>50</vt:i4>
      </vt:variant>
      <vt:variant>
        <vt:i4>0</vt:i4>
      </vt:variant>
      <vt:variant>
        <vt:i4>5</vt:i4>
      </vt:variant>
      <vt:variant>
        <vt:lpwstr/>
      </vt:variant>
      <vt:variant>
        <vt:lpwstr>_Toc320103195</vt:lpwstr>
      </vt:variant>
      <vt:variant>
        <vt:i4>1966130</vt:i4>
      </vt:variant>
      <vt:variant>
        <vt:i4>44</vt:i4>
      </vt:variant>
      <vt:variant>
        <vt:i4>0</vt:i4>
      </vt:variant>
      <vt:variant>
        <vt:i4>5</vt:i4>
      </vt:variant>
      <vt:variant>
        <vt:lpwstr/>
      </vt:variant>
      <vt:variant>
        <vt:lpwstr>_Toc320103194</vt:lpwstr>
      </vt:variant>
      <vt:variant>
        <vt:i4>1966130</vt:i4>
      </vt:variant>
      <vt:variant>
        <vt:i4>38</vt:i4>
      </vt:variant>
      <vt:variant>
        <vt:i4>0</vt:i4>
      </vt:variant>
      <vt:variant>
        <vt:i4>5</vt:i4>
      </vt:variant>
      <vt:variant>
        <vt:lpwstr/>
      </vt:variant>
      <vt:variant>
        <vt:lpwstr>_Toc320103193</vt:lpwstr>
      </vt:variant>
      <vt:variant>
        <vt:i4>1966130</vt:i4>
      </vt:variant>
      <vt:variant>
        <vt:i4>32</vt:i4>
      </vt:variant>
      <vt:variant>
        <vt:i4>0</vt:i4>
      </vt:variant>
      <vt:variant>
        <vt:i4>5</vt:i4>
      </vt:variant>
      <vt:variant>
        <vt:lpwstr/>
      </vt:variant>
      <vt:variant>
        <vt:lpwstr>_Toc320103192</vt:lpwstr>
      </vt:variant>
      <vt:variant>
        <vt:i4>1966130</vt:i4>
      </vt:variant>
      <vt:variant>
        <vt:i4>26</vt:i4>
      </vt:variant>
      <vt:variant>
        <vt:i4>0</vt:i4>
      </vt:variant>
      <vt:variant>
        <vt:i4>5</vt:i4>
      </vt:variant>
      <vt:variant>
        <vt:lpwstr/>
      </vt:variant>
      <vt:variant>
        <vt:lpwstr>_Toc320103191</vt:lpwstr>
      </vt:variant>
      <vt:variant>
        <vt:i4>1966130</vt:i4>
      </vt:variant>
      <vt:variant>
        <vt:i4>20</vt:i4>
      </vt:variant>
      <vt:variant>
        <vt:i4>0</vt:i4>
      </vt:variant>
      <vt:variant>
        <vt:i4>5</vt:i4>
      </vt:variant>
      <vt:variant>
        <vt:lpwstr/>
      </vt:variant>
      <vt:variant>
        <vt:lpwstr>_Toc320103190</vt:lpwstr>
      </vt:variant>
      <vt:variant>
        <vt:i4>2031666</vt:i4>
      </vt:variant>
      <vt:variant>
        <vt:i4>14</vt:i4>
      </vt:variant>
      <vt:variant>
        <vt:i4>0</vt:i4>
      </vt:variant>
      <vt:variant>
        <vt:i4>5</vt:i4>
      </vt:variant>
      <vt:variant>
        <vt:lpwstr/>
      </vt:variant>
      <vt:variant>
        <vt:lpwstr>_Toc320103189</vt:lpwstr>
      </vt:variant>
      <vt:variant>
        <vt:i4>2031666</vt:i4>
      </vt:variant>
      <vt:variant>
        <vt:i4>8</vt:i4>
      </vt:variant>
      <vt:variant>
        <vt:i4>0</vt:i4>
      </vt:variant>
      <vt:variant>
        <vt:i4>5</vt:i4>
      </vt:variant>
      <vt:variant>
        <vt:lpwstr/>
      </vt:variant>
      <vt:variant>
        <vt:lpwstr>_Toc320103188</vt:lpwstr>
      </vt:variant>
      <vt:variant>
        <vt:i4>2031666</vt:i4>
      </vt:variant>
      <vt:variant>
        <vt:i4>2</vt:i4>
      </vt:variant>
      <vt:variant>
        <vt:i4>0</vt:i4>
      </vt:variant>
      <vt:variant>
        <vt:i4>5</vt:i4>
      </vt:variant>
      <vt:variant>
        <vt:lpwstr/>
      </vt:variant>
      <vt:variant>
        <vt:lpwstr>_Toc320103187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 Template for Manufacturers</dc:title>
  <dc:creator>mv</dc:creator>
  <cp:lastModifiedBy>Di Gennaro Cecilia</cp:lastModifiedBy>
  <cp:revision>41</cp:revision>
  <cp:lastPrinted>2017-03-27T10:12:00Z</cp:lastPrinted>
  <dcterms:created xsi:type="dcterms:W3CDTF">2025-01-20T16:55:00Z</dcterms:created>
  <dcterms:modified xsi:type="dcterms:W3CDTF">2025-11-06T13:19:00Z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0x0101005790329957C22B47B8126DB54A9135A1</vt:lpwstr>
  </property>
  <property fmtid="{D5CDD505-2E9C-101B-9397-08002B2CF9AE}" pid="4" name="MSIP_Label_05b32904-7b88-4fbd-853e-1545dcc6f0e3_Enabled">
    <vt:lpwstr>True</vt:lpwstr>
  </property>
  <property fmtid="{D5CDD505-2E9C-101B-9397-08002B2CF9AE}" pid="5" name="MSIP_Label_05b32904-7b88-4fbd-853e-1545dcc6f0e3_SiteId">
    <vt:lpwstr>31ae1cef-2393-4eb1-8962-4e4bbfccd663</vt:lpwstr>
  </property>
  <property fmtid="{D5CDD505-2E9C-101B-9397-08002B2CF9AE}" pid="6" name="MSIP_Label_05b32904-7b88-4fbd-853e-1545dcc6f0e3_Ref">
    <vt:lpwstr>https://api.informationprotection.azure.com/api/31ae1cef-2393-4eb1-8962-4e4bbfccd663</vt:lpwstr>
  </property>
  <property fmtid="{D5CDD505-2E9C-101B-9397-08002B2CF9AE}" pid="7" name="MSIP_Label_05b32904-7b88-4fbd-853e-1545dcc6f0e3_Owner">
    <vt:lpwstr>10799@agustawestland.local</vt:lpwstr>
  </property>
  <property fmtid="{D5CDD505-2E9C-101B-9397-08002B2CF9AE}" pid="8" name="MSIP_Label_05b32904-7b88-4fbd-853e-1545dcc6f0e3_SetDate">
    <vt:lpwstr>2018-08-10T14:26:21.6265321+02:00</vt:lpwstr>
  </property>
  <property fmtid="{D5CDD505-2E9C-101B-9397-08002B2CF9AE}" pid="9" name="MSIP_Label_05b32904-7b88-4fbd-853e-1545dcc6f0e3_Name">
    <vt:lpwstr>Company General Use</vt:lpwstr>
  </property>
  <property fmtid="{D5CDD505-2E9C-101B-9397-08002B2CF9AE}" pid="10" name="MSIP_Label_05b32904-7b88-4fbd-853e-1545dcc6f0e3_Application">
    <vt:lpwstr>Microsoft Azure Information Protection</vt:lpwstr>
  </property>
  <property fmtid="{D5CDD505-2E9C-101B-9397-08002B2CF9AE}" pid="11" name="MSIP_Label_05b32904-7b88-4fbd-853e-1545dcc6f0e3_Extended_MSFT_Method">
    <vt:lpwstr>Manual</vt:lpwstr>
  </property>
  <property fmtid="{D5CDD505-2E9C-101B-9397-08002B2CF9AE}" pid="12" name="MSIP_Label_dfbae739-7e05-4265-80d7-c73ef6dc7a63_Enabled">
    <vt:lpwstr>true</vt:lpwstr>
  </property>
  <property fmtid="{D5CDD505-2E9C-101B-9397-08002B2CF9AE}" pid="13" name="MSIP_Label_dfbae739-7e05-4265-80d7-c73ef6dc7a63_SetDate">
    <vt:lpwstr>2025-06-27T13:03:08Z</vt:lpwstr>
  </property>
  <property fmtid="{D5CDD505-2E9C-101B-9397-08002B2CF9AE}" pid="14" name="MSIP_Label_dfbae739-7e05-4265-80d7-c73ef6dc7a63_Method">
    <vt:lpwstr>Privileged</vt:lpwstr>
  </property>
  <property fmtid="{D5CDD505-2E9C-101B-9397-08002B2CF9AE}" pid="15" name="MSIP_Label_dfbae739-7e05-4265-80d7-c73ef6dc7a63_Name">
    <vt:lpwstr>dfbae739-7e05-4265-80d7-c73ef6dc7a63</vt:lpwstr>
  </property>
  <property fmtid="{D5CDD505-2E9C-101B-9397-08002B2CF9AE}" pid="16" name="MSIP_Label_dfbae739-7e05-4265-80d7-c73ef6dc7a63_SiteId">
    <vt:lpwstr>31ae1cef-2393-4eb1-8962-4e4bbfccd663</vt:lpwstr>
  </property>
  <property fmtid="{D5CDD505-2E9C-101B-9397-08002B2CF9AE}" pid="17" name="MSIP_Label_dfbae739-7e05-4265-80d7-c73ef6dc7a63_ContentBits">
    <vt:lpwstr>0</vt:lpwstr>
  </property>
</Properties>
</file>