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0"/>
        <w:gridCol w:w="625"/>
        <w:gridCol w:w="3335"/>
        <w:gridCol w:w="1260"/>
        <w:gridCol w:w="1033"/>
        <w:gridCol w:w="1487"/>
        <w:gridCol w:w="1440"/>
      </w:tblGrid>
      <w:tr w:rsidR="007965B2" w:rsidRPr="00553166" w:rsidTr="00F253B3">
        <w:trPr>
          <w:cantSplit/>
        </w:trPr>
        <w:tc>
          <w:tcPr>
            <w:tcW w:w="7583" w:type="dxa"/>
            <w:gridSpan w:val="5"/>
            <w:tcBorders>
              <w:top w:val="single" w:sz="12" w:space="0" w:color="auto"/>
              <w:left w:val="single" w:sz="12" w:space="0" w:color="auto"/>
              <w:bottom w:val="nil"/>
              <w:right w:val="nil"/>
            </w:tcBorders>
          </w:tcPr>
          <w:p w:rsidR="00D81E83" w:rsidRDefault="002A61CD" w:rsidP="00EA3873">
            <w:pPr>
              <w:rPr>
                <w:rFonts w:ascii="Arial" w:hAnsi="Arial" w:cs="Arial"/>
                <w:sz w:val="20"/>
              </w:rPr>
            </w:pPr>
            <w:bookmarkStart w:id="0" w:name="_GoBack"/>
            <w:bookmarkEnd w:id="0"/>
            <w:r w:rsidRPr="00B20230">
              <w:rPr>
                <w:noProof/>
              </w:rPr>
              <w:drawing>
                <wp:inline distT="0" distB="0" distL="0" distR="0">
                  <wp:extent cx="2110105" cy="404495"/>
                  <wp:effectExtent l="0" t="0" r="0" b="0"/>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0105" cy="404495"/>
                          </a:xfrm>
                          <a:prstGeom prst="rect">
                            <a:avLst/>
                          </a:prstGeom>
                          <a:noFill/>
                          <a:ln>
                            <a:noFill/>
                          </a:ln>
                        </pic:spPr>
                      </pic:pic>
                    </a:graphicData>
                  </a:graphic>
                </wp:inline>
              </w:drawing>
            </w:r>
          </w:p>
        </w:tc>
        <w:tc>
          <w:tcPr>
            <w:tcW w:w="2927" w:type="dxa"/>
            <w:gridSpan w:val="2"/>
            <w:tcBorders>
              <w:top w:val="single" w:sz="12" w:space="0" w:color="auto"/>
              <w:left w:val="nil"/>
              <w:right w:val="single" w:sz="12" w:space="0" w:color="auto"/>
            </w:tcBorders>
          </w:tcPr>
          <w:p w:rsidR="007965B2" w:rsidRDefault="007965B2">
            <w:pPr>
              <w:rPr>
                <w:rFonts w:ascii="Arial" w:hAnsi="Arial" w:cs="Arial"/>
                <w:sz w:val="20"/>
              </w:rPr>
            </w:pPr>
          </w:p>
          <w:p w:rsidR="007965B2" w:rsidRDefault="007965B2">
            <w:pPr>
              <w:rPr>
                <w:rFonts w:ascii="Arial" w:hAnsi="Arial" w:cs="Arial"/>
                <w:sz w:val="20"/>
              </w:rPr>
            </w:pPr>
          </w:p>
          <w:p w:rsidR="007965B2" w:rsidRPr="00553166" w:rsidRDefault="007965B2" w:rsidP="00F253B3">
            <w:pPr>
              <w:rPr>
                <w:rFonts w:ascii="Arial" w:hAnsi="Arial" w:cs="Arial"/>
                <w:sz w:val="16"/>
                <w:lang w:val="en-US"/>
              </w:rPr>
            </w:pPr>
            <w:r w:rsidRPr="00553166">
              <w:rPr>
                <w:rFonts w:ascii="Arial" w:hAnsi="Arial" w:cs="Arial"/>
                <w:sz w:val="16"/>
                <w:lang w:val="en-US"/>
              </w:rPr>
              <w:t>Page</w:t>
            </w:r>
            <w:r w:rsidR="005139F5" w:rsidRPr="00553166">
              <w:rPr>
                <w:rFonts w:ascii="Arial" w:hAnsi="Arial" w:cs="Arial"/>
                <w:sz w:val="16"/>
                <w:lang w:val="en-US"/>
              </w:rPr>
              <w:tab/>
            </w:r>
            <w:r w:rsidRPr="00553166">
              <w:rPr>
                <w:rFonts w:ascii="Arial" w:hAnsi="Arial" w:cs="Arial"/>
                <w:sz w:val="16"/>
                <w:lang w:val="en-US"/>
              </w:rPr>
              <w:t xml:space="preserve"> of</w:t>
            </w:r>
          </w:p>
        </w:tc>
      </w:tr>
      <w:tr w:rsidR="007965B2" w:rsidRPr="00553166">
        <w:trPr>
          <w:cantSplit/>
        </w:trPr>
        <w:tc>
          <w:tcPr>
            <w:tcW w:w="6550" w:type="dxa"/>
            <w:gridSpan w:val="4"/>
            <w:tcBorders>
              <w:left w:val="single" w:sz="12" w:space="0" w:color="auto"/>
            </w:tcBorders>
          </w:tcPr>
          <w:p w:rsidR="007965B2" w:rsidRPr="00553166" w:rsidRDefault="007965B2">
            <w:pPr>
              <w:rPr>
                <w:rFonts w:ascii="Arial" w:hAnsi="Arial" w:cs="Arial"/>
                <w:b/>
                <w:bCs/>
                <w:sz w:val="16"/>
                <w:lang w:val="en-US"/>
              </w:rPr>
            </w:pPr>
          </w:p>
          <w:p w:rsidR="007965B2" w:rsidRPr="00553166" w:rsidRDefault="007965B2">
            <w:pPr>
              <w:pStyle w:val="Heading2"/>
              <w:rPr>
                <w:sz w:val="18"/>
                <w:lang w:val="en-US"/>
              </w:rPr>
            </w:pPr>
            <w:r w:rsidRPr="00553166">
              <w:rPr>
                <w:sz w:val="18"/>
                <w:lang w:val="en-US"/>
              </w:rPr>
              <w:t>Certificate of Conformity – Part I</w:t>
            </w:r>
          </w:p>
          <w:p w:rsidR="007965B2" w:rsidRPr="00553166" w:rsidRDefault="007965B2">
            <w:pPr>
              <w:rPr>
                <w:rFonts w:ascii="Arial" w:hAnsi="Arial" w:cs="Arial"/>
                <w:b/>
                <w:bCs/>
                <w:sz w:val="16"/>
                <w:lang w:val="en-US"/>
              </w:rPr>
            </w:pPr>
          </w:p>
        </w:tc>
        <w:tc>
          <w:tcPr>
            <w:tcW w:w="3960" w:type="dxa"/>
            <w:gridSpan w:val="3"/>
            <w:tcBorders>
              <w:right w:val="single" w:sz="12" w:space="0" w:color="auto"/>
            </w:tcBorders>
          </w:tcPr>
          <w:p w:rsidR="007965B2" w:rsidRPr="00553166" w:rsidRDefault="00553166">
            <w:pPr>
              <w:ind w:left="290" w:hanging="290"/>
              <w:rPr>
                <w:rFonts w:ascii="Arial" w:hAnsi="Arial" w:cs="Arial"/>
                <w:sz w:val="16"/>
                <w:lang w:val="en-US"/>
              </w:rPr>
            </w:pPr>
            <w:r>
              <w:rPr>
                <w:rFonts w:ascii="Arial" w:hAnsi="Arial" w:cs="Arial"/>
                <w:sz w:val="16"/>
                <w:lang w:val="en-US"/>
              </w:rPr>
              <w:t>1.</w:t>
            </w:r>
            <w:r>
              <w:rPr>
                <w:rFonts w:ascii="Arial" w:hAnsi="Arial" w:cs="Arial"/>
                <w:sz w:val="16"/>
                <w:lang w:val="en-US"/>
              </w:rPr>
              <w:tab/>
            </w:r>
            <w:r w:rsidR="003A4945" w:rsidRPr="00553166">
              <w:rPr>
                <w:rFonts w:ascii="Arial" w:hAnsi="Arial" w:cs="Arial"/>
                <w:sz w:val="16"/>
                <w:lang w:val="en-US"/>
              </w:rPr>
              <w:t>CoC</w:t>
            </w:r>
            <w:r w:rsidR="007965B2" w:rsidRPr="00553166">
              <w:rPr>
                <w:rFonts w:ascii="Arial" w:hAnsi="Arial" w:cs="Arial"/>
                <w:sz w:val="16"/>
                <w:lang w:val="en-US"/>
              </w:rPr>
              <w:t xml:space="preserve"> No.</w:t>
            </w: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p>
        </w:tc>
      </w:tr>
      <w:tr w:rsidR="007965B2" w:rsidRPr="00553166">
        <w:trPr>
          <w:cantSplit/>
        </w:trPr>
        <w:tc>
          <w:tcPr>
            <w:tcW w:w="6550" w:type="dxa"/>
            <w:gridSpan w:val="4"/>
            <w:vMerge w:val="restart"/>
            <w:tcBorders>
              <w:left w:val="single" w:sz="12" w:space="0" w:color="auto"/>
            </w:tcBorders>
          </w:tcPr>
          <w:p w:rsidR="007965B2" w:rsidRPr="00553166" w:rsidRDefault="007965B2" w:rsidP="00D441AD">
            <w:pPr>
              <w:ind w:left="360" w:hanging="360"/>
              <w:rPr>
                <w:rFonts w:ascii="Arial" w:hAnsi="Arial" w:cs="Arial"/>
                <w:sz w:val="16"/>
                <w:lang w:val="en-GB"/>
              </w:rPr>
            </w:pPr>
            <w:r w:rsidRPr="00553166">
              <w:rPr>
                <w:rFonts w:ascii="Arial" w:hAnsi="Arial" w:cs="Arial"/>
                <w:sz w:val="16"/>
                <w:lang w:val="en-US"/>
              </w:rPr>
              <w:t>2.</w:t>
            </w:r>
            <w:r w:rsidRPr="00553166">
              <w:rPr>
                <w:rFonts w:ascii="Arial" w:hAnsi="Arial" w:cs="Arial"/>
                <w:sz w:val="16"/>
                <w:lang w:val="en-US"/>
              </w:rPr>
              <w:tab/>
            </w:r>
            <w:r w:rsidR="00D441AD">
              <w:rPr>
                <w:rFonts w:ascii="Arial" w:hAnsi="Arial" w:cs="Arial"/>
                <w:sz w:val="16"/>
                <w:lang w:val="en-GB"/>
              </w:rPr>
              <w:t xml:space="preserve">Supplier </w:t>
            </w:r>
            <w:r w:rsidRPr="00553166">
              <w:rPr>
                <w:rFonts w:ascii="Arial" w:hAnsi="Arial" w:cs="Arial"/>
                <w:sz w:val="16"/>
                <w:lang w:val="en-GB"/>
              </w:rPr>
              <w:t xml:space="preserve"> (Include Name, Address, Email etc.)</w:t>
            </w:r>
          </w:p>
        </w:tc>
        <w:tc>
          <w:tcPr>
            <w:tcW w:w="3960" w:type="dxa"/>
            <w:gridSpan w:val="3"/>
            <w:tcBorders>
              <w:right w:val="single" w:sz="12" w:space="0" w:color="auto"/>
            </w:tcBorders>
          </w:tcPr>
          <w:p w:rsidR="007965B2" w:rsidRPr="00553166" w:rsidRDefault="00553166">
            <w:pPr>
              <w:ind w:left="290" w:hanging="290"/>
              <w:rPr>
                <w:rFonts w:ascii="Arial" w:hAnsi="Arial" w:cs="Arial"/>
                <w:sz w:val="16"/>
              </w:rPr>
            </w:pPr>
            <w:r w:rsidRPr="00553166">
              <w:rPr>
                <w:rFonts w:ascii="Arial" w:hAnsi="Arial" w:cs="Arial"/>
                <w:sz w:val="16"/>
              </w:rPr>
              <w:t>3.</w:t>
            </w:r>
            <w:r w:rsidRPr="00553166">
              <w:rPr>
                <w:rFonts w:ascii="Arial" w:hAnsi="Arial" w:cs="Arial"/>
                <w:sz w:val="16"/>
              </w:rPr>
              <w:tab/>
            </w:r>
            <w:r w:rsidR="007965B2" w:rsidRPr="00553166">
              <w:rPr>
                <w:rFonts w:ascii="Arial" w:hAnsi="Arial" w:cs="Arial"/>
                <w:sz w:val="16"/>
              </w:rPr>
              <w:t>Contract Number</w:t>
            </w:r>
          </w:p>
          <w:p w:rsidR="007965B2" w:rsidRPr="00553166" w:rsidRDefault="007965B2">
            <w:pPr>
              <w:rPr>
                <w:rFonts w:ascii="Arial" w:hAnsi="Arial" w:cs="Arial"/>
                <w:sz w:val="16"/>
              </w:rPr>
            </w:pPr>
          </w:p>
          <w:p w:rsidR="007965B2" w:rsidRPr="00553166" w:rsidRDefault="007965B2">
            <w:pPr>
              <w:rPr>
                <w:rFonts w:ascii="Arial" w:hAnsi="Arial" w:cs="Arial"/>
                <w:sz w:val="16"/>
              </w:rPr>
            </w:pPr>
          </w:p>
        </w:tc>
      </w:tr>
      <w:tr w:rsidR="007965B2" w:rsidRPr="00553166">
        <w:trPr>
          <w:cantSplit/>
        </w:trPr>
        <w:tc>
          <w:tcPr>
            <w:tcW w:w="6550" w:type="dxa"/>
            <w:gridSpan w:val="4"/>
            <w:vMerge/>
            <w:tcBorders>
              <w:left w:val="single" w:sz="12" w:space="0" w:color="auto"/>
            </w:tcBorders>
          </w:tcPr>
          <w:p w:rsidR="007965B2" w:rsidRPr="00553166" w:rsidRDefault="007965B2">
            <w:pPr>
              <w:rPr>
                <w:rFonts w:ascii="Arial" w:hAnsi="Arial" w:cs="Arial"/>
                <w:sz w:val="16"/>
              </w:rPr>
            </w:pPr>
          </w:p>
        </w:tc>
        <w:tc>
          <w:tcPr>
            <w:tcW w:w="3960" w:type="dxa"/>
            <w:gridSpan w:val="3"/>
            <w:tcBorders>
              <w:right w:val="single" w:sz="12" w:space="0" w:color="auto"/>
            </w:tcBorders>
          </w:tcPr>
          <w:p w:rsidR="007965B2" w:rsidRPr="00553166" w:rsidRDefault="00553166">
            <w:pPr>
              <w:pStyle w:val="BodyTextIndent"/>
            </w:pPr>
            <w:r>
              <w:t>4.</w:t>
            </w:r>
            <w:r>
              <w:tab/>
            </w:r>
            <w:r w:rsidR="007965B2" w:rsidRPr="00553166">
              <w:t>Contract Modification Number</w:t>
            </w:r>
          </w:p>
          <w:p w:rsidR="007965B2" w:rsidRPr="00553166" w:rsidRDefault="007965B2">
            <w:pPr>
              <w:rPr>
                <w:rFonts w:ascii="Arial" w:hAnsi="Arial" w:cs="Arial"/>
                <w:sz w:val="16"/>
              </w:rPr>
            </w:pPr>
          </w:p>
          <w:p w:rsidR="007965B2" w:rsidRPr="00553166" w:rsidRDefault="007965B2">
            <w:pPr>
              <w:rPr>
                <w:rFonts w:ascii="Arial" w:hAnsi="Arial" w:cs="Arial"/>
                <w:sz w:val="16"/>
              </w:rPr>
            </w:pPr>
          </w:p>
        </w:tc>
      </w:tr>
      <w:tr w:rsidR="007965B2" w:rsidRPr="007F678F">
        <w:trPr>
          <w:cantSplit/>
        </w:trPr>
        <w:tc>
          <w:tcPr>
            <w:tcW w:w="6550" w:type="dxa"/>
            <w:gridSpan w:val="4"/>
            <w:tcBorders>
              <w:left w:val="single" w:sz="12" w:space="0" w:color="auto"/>
            </w:tcBorders>
          </w:tcPr>
          <w:p w:rsidR="007965B2" w:rsidRPr="00553166" w:rsidRDefault="00553166">
            <w:pPr>
              <w:ind w:left="360" w:hanging="360"/>
              <w:rPr>
                <w:rFonts w:ascii="Arial" w:hAnsi="Arial" w:cs="Arial"/>
                <w:sz w:val="16"/>
                <w:lang w:val="en-US"/>
              </w:rPr>
            </w:pPr>
            <w:r w:rsidRPr="00553166">
              <w:rPr>
                <w:rFonts w:ascii="Arial" w:hAnsi="Arial" w:cs="Arial"/>
                <w:sz w:val="16"/>
                <w:lang w:val="en-US"/>
              </w:rPr>
              <w:t>5.</w:t>
            </w:r>
            <w:r w:rsidRPr="00553166">
              <w:rPr>
                <w:rFonts w:ascii="Arial" w:hAnsi="Arial" w:cs="Arial"/>
                <w:sz w:val="16"/>
                <w:lang w:val="en-US"/>
              </w:rPr>
              <w:tab/>
            </w:r>
            <w:r w:rsidR="007965B2" w:rsidRPr="00553166">
              <w:rPr>
                <w:rFonts w:ascii="Arial" w:hAnsi="Arial" w:cs="Arial"/>
                <w:sz w:val="16"/>
                <w:lang w:val="en-US"/>
              </w:rPr>
              <w:t>Approved deviations and/or concession</w:t>
            </w:r>
          </w:p>
          <w:p w:rsidR="007965B2" w:rsidRPr="00553166" w:rsidRDefault="007965B2">
            <w:pPr>
              <w:ind w:left="360" w:hanging="360"/>
              <w:rPr>
                <w:rFonts w:ascii="Arial" w:hAnsi="Arial" w:cs="Arial"/>
                <w:sz w:val="16"/>
                <w:lang w:val="en-US"/>
              </w:rPr>
            </w:pPr>
          </w:p>
          <w:p w:rsidR="007965B2" w:rsidRPr="00553166" w:rsidRDefault="007965B2">
            <w:pPr>
              <w:ind w:left="360" w:hanging="360"/>
              <w:rPr>
                <w:rFonts w:ascii="Arial" w:hAnsi="Arial" w:cs="Arial"/>
                <w:sz w:val="16"/>
                <w:lang w:val="en-US"/>
              </w:rPr>
            </w:pPr>
          </w:p>
          <w:p w:rsidR="007965B2" w:rsidRPr="00553166" w:rsidRDefault="007965B2">
            <w:pPr>
              <w:ind w:left="360" w:hanging="360"/>
              <w:rPr>
                <w:rFonts w:ascii="Arial" w:hAnsi="Arial" w:cs="Arial"/>
                <w:sz w:val="16"/>
                <w:lang w:val="en-US"/>
              </w:rPr>
            </w:pPr>
          </w:p>
          <w:p w:rsidR="007965B2" w:rsidRPr="00553166" w:rsidRDefault="007965B2">
            <w:pPr>
              <w:ind w:left="360" w:hanging="360"/>
              <w:rPr>
                <w:rFonts w:ascii="Arial" w:hAnsi="Arial" w:cs="Arial"/>
                <w:sz w:val="16"/>
                <w:lang w:val="en-US"/>
              </w:rPr>
            </w:pPr>
          </w:p>
          <w:p w:rsidR="007965B2" w:rsidRPr="00553166" w:rsidRDefault="007965B2">
            <w:pPr>
              <w:ind w:left="360" w:hanging="360"/>
              <w:rPr>
                <w:rFonts w:ascii="Arial" w:hAnsi="Arial" w:cs="Arial"/>
                <w:sz w:val="16"/>
                <w:lang w:val="en-US"/>
              </w:rPr>
            </w:pPr>
          </w:p>
        </w:tc>
        <w:tc>
          <w:tcPr>
            <w:tcW w:w="3960" w:type="dxa"/>
            <w:gridSpan w:val="3"/>
            <w:tcBorders>
              <w:right w:val="single" w:sz="12" w:space="0" w:color="auto"/>
            </w:tcBorders>
          </w:tcPr>
          <w:p w:rsidR="007965B2" w:rsidRPr="00553166" w:rsidRDefault="007965B2">
            <w:pPr>
              <w:ind w:left="290" w:hanging="290"/>
              <w:rPr>
                <w:rFonts w:ascii="Arial" w:hAnsi="Arial" w:cs="Arial"/>
                <w:sz w:val="16"/>
                <w:lang w:val="en-US"/>
              </w:rPr>
            </w:pPr>
            <w:r w:rsidRPr="00553166">
              <w:rPr>
                <w:rFonts w:ascii="Arial" w:hAnsi="Arial" w:cs="Arial"/>
                <w:sz w:val="16"/>
                <w:lang w:val="en-US"/>
              </w:rPr>
              <w:t>6.</w:t>
            </w:r>
            <w:r w:rsidRPr="00553166">
              <w:rPr>
                <w:rFonts w:ascii="Arial" w:hAnsi="Arial" w:cs="Arial"/>
                <w:sz w:val="16"/>
                <w:lang w:val="en-US"/>
              </w:rPr>
              <w:tab/>
            </w:r>
            <w:r w:rsidR="00D441AD">
              <w:rPr>
                <w:rFonts w:ascii="Arial" w:hAnsi="Arial" w:cs="Arial"/>
                <w:sz w:val="16"/>
                <w:lang w:val="en-US"/>
              </w:rPr>
              <w:t>Acquirer</w:t>
            </w:r>
            <w:r w:rsidRPr="00553166">
              <w:rPr>
                <w:rFonts w:ascii="Arial" w:hAnsi="Arial" w:cs="Arial"/>
                <w:sz w:val="16"/>
                <w:lang w:val="en-US"/>
              </w:rPr>
              <w:t xml:space="preserve"> (Include Name, Address, Email etc.)</w:t>
            </w:r>
          </w:p>
          <w:p w:rsidR="007965B2" w:rsidRPr="00553166" w:rsidRDefault="007965B2">
            <w:pPr>
              <w:ind w:left="290" w:hanging="290"/>
              <w:rPr>
                <w:rFonts w:ascii="Arial" w:hAnsi="Arial" w:cs="Arial"/>
                <w:sz w:val="16"/>
                <w:lang w:val="en-US"/>
              </w:rPr>
            </w:pPr>
          </w:p>
          <w:p w:rsidR="007965B2" w:rsidRPr="00553166" w:rsidRDefault="007965B2">
            <w:pPr>
              <w:rPr>
                <w:rFonts w:ascii="Arial" w:hAnsi="Arial" w:cs="Arial"/>
                <w:sz w:val="16"/>
                <w:lang w:val="en-US"/>
              </w:rPr>
            </w:pPr>
          </w:p>
        </w:tc>
      </w:tr>
      <w:tr w:rsidR="007965B2" w:rsidRPr="00553166">
        <w:trPr>
          <w:cantSplit/>
        </w:trPr>
        <w:tc>
          <w:tcPr>
            <w:tcW w:w="6550" w:type="dxa"/>
            <w:gridSpan w:val="4"/>
            <w:tcBorders>
              <w:left w:val="single" w:sz="12" w:space="0" w:color="auto"/>
            </w:tcBorders>
          </w:tcPr>
          <w:p w:rsidR="007965B2" w:rsidRPr="00553166" w:rsidRDefault="007965B2" w:rsidP="00553166">
            <w:pPr>
              <w:ind w:left="360" w:hanging="360"/>
              <w:rPr>
                <w:rFonts w:ascii="Arial" w:hAnsi="Arial" w:cs="Arial"/>
                <w:sz w:val="16"/>
              </w:rPr>
            </w:pPr>
            <w:r w:rsidRPr="00553166">
              <w:rPr>
                <w:rFonts w:ascii="Arial" w:hAnsi="Arial" w:cs="Arial"/>
                <w:sz w:val="16"/>
              </w:rPr>
              <w:t>7.</w:t>
            </w:r>
            <w:r w:rsidRPr="00553166">
              <w:rPr>
                <w:rFonts w:ascii="Arial" w:hAnsi="Arial" w:cs="Arial"/>
                <w:sz w:val="16"/>
              </w:rPr>
              <w:tab/>
              <w:t>Deliver</w:t>
            </w:r>
            <w:r w:rsidR="00D759EE" w:rsidRPr="00553166">
              <w:rPr>
                <w:rFonts w:ascii="Arial" w:hAnsi="Arial" w:cs="Arial"/>
                <w:sz w:val="16"/>
              </w:rPr>
              <w:t>y</w:t>
            </w:r>
            <w:r w:rsidRPr="00553166">
              <w:rPr>
                <w:rFonts w:ascii="Arial" w:hAnsi="Arial" w:cs="Arial"/>
                <w:sz w:val="16"/>
              </w:rPr>
              <w:t xml:space="preserve"> Address</w:t>
            </w:r>
          </w:p>
        </w:tc>
        <w:tc>
          <w:tcPr>
            <w:tcW w:w="3960" w:type="dxa"/>
            <w:gridSpan w:val="3"/>
            <w:tcBorders>
              <w:right w:val="single" w:sz="12" w:space="0" w:color="auto"/>
            </w:tcBorders>
          </w:tcPr>
          <w:p w:rsidR="007965B2" w:rsidRPr="00553166" w:rsidRDefault="007965B2">
            <w:pPr>
              <w:pStyle w:val="BodyTextIndent"/>
              <w:tabs>
                <w:tab w:val="clear" w:pos="290"/>
              </w:tabs>
              <w:rPr>
                <w:lang w:val="en-US"/>
              </w:rPr>
            </w:pPr>
            <w:r w:rsidRPr="00553166">
              <w:rPr>
                <w:lang w:val="en-US"/>
              </w:rPr>
              <w:t>8.</w:t>
            </w:r>
            <w:r w:rsidRPr="00553166">
              <w:rPr>
                <w:lang w:val="en-US"/>
              </w:rPr>
              <w:tab/>
              <w:t>Applicable to:</w:t>
            </w: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r w:rsidRPr="00553166">
              <w:rPr>
                <w:rFonts w:ascii="Arial" w:hAnsi="Arial" w:cs="Arial"/>
                <w:sz w:val="16"/>
                <w:lang w:val="en-US"/>
              </w:rPr>
              <w:t>Partial Delivery Nr.:</w:t>
            </w: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p>
          <w:p w:rsidR="007965B2" w:rsidRPr="00553166" w:rsidRDefault="007965B2">
            <w:pPr>
              <w:ind w:left="290" w:hanging="290"/>
              <w:rPr>
                <w:rFonts w:ascii="Arial" w:hAnsi="Arial" w:cs="Arial"/>
                <w:sz w:val="16"/>
                <w:lang w:val="en-US"/>
              </w:rPr>
            </w:pPr>
          </w:p>
          <w:p w:rsidR="007965B2" w:rsidRPr="00553166" w:rsidRDefault="007965B2">
            <w:pPr>
              <w:rPr>
                <w:rFonts w:ascii="Arial" w:hAnsi="Arial" w:cs="Arial"/>
                <w:sz w:val="16"/>
              </w:rPr>
            </w:pPr>
            <w:r w:rsidRPr="00553166">
              <w:rPr>
                <w:rFonts w:ascii="Arial" w:hAnsi="Arial" w:cs="Arial"/>
                <w:sz w:val="16"/>
              </w:rPr>
              <w:t>Final Delivery Nr.:</w:t>
            </w: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tc>
      </w:tr>
      <w:tr w:rsidR="007965B2" w:rsidRPr="00553166">
        <w:tc>
          <w:tcPr>
            <w:tcW w:w="1330" w:type="dxa"/>
            <w:tcBorders>
              <w:left w:val="single" w:sz="12" w:space="0" w:color="auto"/>
            </w:tcBorders>
          </w:tcPr>
          <w:p w:rsidR="007965B2" w:rsidRPr="00553166" w:rsidRDefault="00D759EE">
            <w:pPr>
              <w:pStyle w:val="BodyTextIndent2"/>
            </w:pPr>
            <w:r w:rsidRPr="00553166">
              <w:t>9</w:t>
            </w:r>
            <w:r w:rsidR="007965B2" w:rsidRPr="00553166">
              <w:t>.</w:t>
            </w:r>
            <w:r w:rsidR="007965B2" w:rsidRPr="00553166">
              <w:tab/>
              <w:t>Contract Item</w:t>
            </w: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tc>
        <w:tc>
          <w:tcPr>
            <w:tcW w:w="3960" w:type="dxa"/>
            <w:gridSpan w:val="2"/>
          </w:tcPr>
          <w:p w:rsidR="007965B2" w:rsidRPr="00553166" w:rsidRDefault="00D759EE" w:rsidP="00553166">
            <w:pPr>
              <w:ind w:left="290" w:hanging="290"/>
              <w:rPr>
                <w:rFonts w:ascii="Arial" w:hAnsi="Arial" w:cs="Arial"/>
                <w:sz w:val="16"/>
              </w:rPr>
            </w:pPr>
            <w:r w:rsidRPr="00553166">
              <w:rPr>
                <w:rFonts w:ascii="Arial" w:hAnsi="Arial" w:cs="Arial"/>
                <w:sz w:val="16"/>
              </w:rPr>
              <w:t>10</w:t>
            </w:r>
            <w:r w:rsidR="007965B2" w:rsidRPr="00553166">
              <w:rPr>
                <w:rFonts w:ascii="Arial" w:hAnsi="Arial" w:cs="Arial"/>
                <w:sz w:val="16"/>
              </w:rPr>
              <w:t>.</w:t>
            </w:r>
            <w:r w:rsidR="007965B2" w:rsidRPr="00553166">
              <w:rPr>
                <w:rFonts w:ascii="Arial" w:hAnsi="Arial" w:cs="Arial"/>
                <w:sz w:val="16"/>
              </w:rPr>
              <w:tab/>
              <w:t>Product description or Part</w:t>
            </w:r>
          </w:p>
        </w:tc>
        <w:tc>
          <w:tcPr>
            <w:tcW w:w="1260" w:type="dxa"/>
          </w:tcPr>
          <w:p w:rsidR="007965B2" w:rsidRPr="00553166" w:rsidRDefault="00D759EE" w:rsidP="00553166">
            <w:pPr>
              <w:ind w:left="290" w:hanging="290"/>
              <w:rPr>
                <w:rFonts w:ascii="Arial" w:hAnsi="Arial" w:cs="Arial"/>
                <w:sz w:val="16"/>
              </w:rPr>
            </w:pPr>
            <w:r w:rsidRPr="00553166">
              <w:rPr>
                <w:rFonts w:ascii="Arial" w:hAnsi="Arial" w:cs="Arial"/>
                <w:sz w:val="16"/>
              </w:rPr>
              <w:t>11</w:t>
            </w:r>
            <w:r w:rsidR="007965B2" w:rsidRPr="00553166">
              <w:rPr>
                <w:rFonts w:ascii="Arial" w:hAnsi="Arial" w:cs="Arial"/>
                <w:sz w:val="16"/>
              </w:rPr>
              <w:t>.</w:t>
            </w:r>
            <w:r w:rsidR="007965B2" w:rsidRPr="00553166">
              <w:rPr>
                <w:rFonts w:ascii="Arial" w:hAnsi="Arial" w:cs="Arial"/>
                <w:sz w:val="16"/>
              </w:rPr>
              <w:tab/>
              <w:t>Quantity</w:t>
            </w:r>
          </w:p>
        </w:tc>
        <w:tc>
          <w:tcPr>
            <w:tcW w:w="2520" w:type="dxa"/>
            <w:gridSpan w:val="2"/>
          </w:tcPr>
          <w:p w:rsidR="007965B2" w:rsidRPr="00553166" w:rsidRDefault="00D759EE" w:rsidP="00553166">
            <w:pPr>
              <w:ind w:left="290" w:hanging="290"/>
              <w:rPr>
                <w:rFonts w:ascii="Arial" w:hAnsi="Arial" w:cs="Arial"/>
                <w:sz w:val="16"/>
              </w:rPr>
            </w:pPr>
            <w:r w:rsidRPr="00553166">
              <w:rPr>
                <w:rFonts w:ascii="Arial" w:hAnsi="Arial" w:cs="Arial"/>
                <w:sz w:val="16"/>
              </w:rPr>
              <w:t>12</w:t>
            </w:r>
            <w:r w:rsidR="007965B2" w:rsidRPr="00553166">
              <w:rPr>
                <w:rFonts w:ascii="Arial" w:hAnsi="Arial" w:cs="Arial"/>
                <w:sz w:val="16"/>
              </w:rPr>
              <w:t>.</w:t>
            </w:r>
            <w:r w:rsidR="007965B2" w:rsidRPr="00553166">
              <w:rPr>
                <w:rFonts w:ascii="Arial" w:hAnsi="Arial" w:cs="Arial"/>
                <w:sz w:val="16"/>
              </w:rPr>
              <w:tab/>
              <w:t>Shipment Document</w:t>
            </w:r>
          </w:p>
        </w:tc>
        <w:tc>
          <w:tcPr>
            <w:tcW w:w="1440" w:type="dxa"/>
            <w:tcBorders>
              <w:right w:val="single" w:sz="12" w:space="0" w:color="auto"/>
            </w:tcBorders>
          </w:tcPr>
          <w:p w:rsidR="007965B2" w:rsidRPr="00553166" w:rsidRDefault="00D759EE" w:rsidP="00553166">
            <w:pPr>
              <w:ind w:left="290" w:hanging="290"/>
              <w:rPr>
                <w:rFonts w:ascii="Arial" w:hAnsi="Arial" w:cs="Arial"/>
                <w:sz w:val="16"/>
              </w:rPr>
            </w:pPr>
            <w:r w:rsidRPr="00553166">
              <w:rPr>
                <w:rFonts w:ascii="Arial" w:hAnsi="Arial" w:cs="Arial"/>
                <w:sz w:val="16"/>
              </w:rPr>
              <w:t>13</w:t>
            </w:r>
            <w:r w:rsidR="007965B2" w:rsidRPr="00553166">
              <w:rPr>
                <w:rFonts w:ascii="Arial" w:hAnsi="Arial" w:cs="Arial"/>
                <w:sz w:val="16"/>
              </w:rPr>
              <w:t>.</w:t>
            </w:r>
            <w:r w:rsidR="007965B2" w:rsidRPr="00553166">
              <w:rPr>
                <w:rFonts w:ascii="Arial" w:hAnsi="Arial" w:cs="Arial"/>
                <w:sz w:val="16"/>
              </w:rPr>
              <w:tab/>
              <w:t>Undelivered Quantity</w:t>
            </w:r>
          </w:p>
        </w:tc>
      </w:tr>
      <w:tr w:rsidR="007965B2" w:rsidRPr="00553166">
        <w:trPr>
          <w:cantSplit/>
        </w:trPr>
        <w:tc>
          <w:tcPr>
            <w:tcW w:w="10510" w:type="dxa"/>
            <w:gridSpan w:val="7"/>
            <w:tcBorders>
              <w:left w:val="single" w:sz="12" w:space="0" w:color="auto"/>
              <w:right w:val="single" w:sz="12" w:space="0" w:color="auto"/>
            </w:tcBorders>
          </w:tcPr>
          <w:p w:rsidR="007965B2" w:rsidRPr="00553166" w:rsidRDefault="007965B2">
            <w:pPr>
              <w:ind w:left="360" w:hanging="360"/>
              <w:rPr>
                <w:rFonts w:ascii="Arial" w:hAnsi="Arial" w:cs="Arial"/>
                <w:sz w:val="16"/>
              </w:rPr>
            </w:pPr>
            <w:r w:rsidRPr="00553166">
              <w:rPr>
                <w:rFonts w:ascii="Arial" w:hAnsi="Arial" w:cs="Arial"/>
                <w:sz w:val="16"/>
              </w:rPr>
              <w:t>1</w:t>
            </w:r>
            <w:r w:rsidR="00D759EE" w:rsidRPr="00553166">
              <w:rPr>
                <w:rFonts w:ascii="Arial" w:hAnsi="Arial" w:cs="Arial"/>
                <w:sz w:val="16"/>
              </w:rPr>
              <w:t>4</w:t>
            </w:r>
            <w:r w:rsidRPr="00553166">
              <w:rPr>
                <w:rFonts w:ascii="Arial" w:hAnsi="Arial" w:cs="Arial"/>
                <w:sz w:val="16"/>
              </w:rPr>
              <w:t>.</w:t>
            </w:r>
            <w:r w:rsidRPr="00553166">
              <w:rPr>
                <w:rFonts w:ascii="Arial" w:hAnsi="Arial" w:cs="Arial"/>
                <w:sz w:val="16"/>
              </w:rPr>
              <w:tab/>
              <w:t>Remarks or Comments</w:t>
            </w:r>
          </w:p>
          <w:p w:rsidR="007965B2" w:rsidRPr="00553166" w:rsidRDefault="007965B2">
            <w:pPr>
              <w:ind w:left="360" w:hanging="360"/>
              <w:rPr>
                <w:rFonts w:ascii="Arial" w:hAnsi="Arial" w:cs="Arial"/>
                <w:sz w:val="16"/>
              </w:rPr>
            </w:pPr>
          </w:p>
          <w:p w:rsidR="007965B2" w:rsidRPr="00553166" w:rsidRDefault="007965B2">
            <w:pPr>
              <w:ind w:left="360" w:hanging="360"/>
              <w:rPr>
                <w:rFonts w:ascii="Arial" w:hAnsi="Arial" w:cs="Arial"/>
                <w:sz w:val="16"/>
              </w:rPr>
            </w:pPr>
          </w:p>
          <w:p w:rsidR="007965B2" w:rsidRPr="00553166" w:rsidRDefault="007965B2">
            <w:pPr>
              <w:ind w:left="360" w:hanging="360"/>
              <w:rPr>
                <w:rFonts w:ascii="Arial" w:hAnsi="Arial" w:cs="Arial"/>
                <w:sz w:val="16"/>
              </w:rPr>
            </w:pPr>
          </w:p>
          <w:p w:rsidR="00057667" w:rsidRPr="00553166" w:rsidRDefault="00057667">
            <w:pPr>
              <w:ind w:left="360" w:hanging="360"/>
              <w:rPr>
                <w:rFonts w:ascii="Arial" w:hAnsi="Arial" w:cs="Arial"/>
                <w:sz w:val="16"/>
              </w:rPr>
            </w:pPr>
          </w:p>
          <w:p w:rsidR="005B479C" w:rsidRPr="00553166" w:rsidRDefault="005B479C">
            <w:pPr>
              <w:ind w:left="360" w:hanging="360"/>
              <w:rPr>
                <w:rFonts w:ascii="Arial" w:hAnsi="Arial" w:cs="Arial"/>
                <w:sz w:val="16"/>
              </w:rPr>
            </w:pPr>
          </w:p>
          <w:p w:rsidR="007965B2" w:rsidRPr="00553166" w:rsidRDefault="007965B2">
            <w:pPr>
              <w:ind w:left="360" w:hanging="360"/>
              <w:rPr>
                <w:rFonts w:ascii="Arial" w:hAnsi="Arial" w:cs="Arial"/>
                <w:sz w:val="16"/>
              </w:rPr>
            </w:pPr>
          </w:p>
          <w:p w:rsidR="007965B2" w:rsidRPr="00553166" w:rsidRDefault="007965B2">
            <w:pPr>
              <w:ind w:left="360" w:hanging="360"/>
              <w:rPr>
                <w:rFonts w:ascii="Arial" w:hAnsi="Arial" w:cs="Arial"/>
                <w:sz w:val="16"/>
              </w:rPr>
            </w:pPr>
          </w:p>
          <w:p w:rsidR="00057667" w:rsidRPr="00553166" w:rsidRDefault="00057667">
            <w:pPr>
              <w:ind w:left="360" w:hanging="360"/>
              <w:rPr>
                <w:rFonts w:ascii="Arial" w:hAnsi="Arial" w:cs="Arial"/>
                <w:sz w:val="16"/>
              </w:rPr>
            </w:pPr>
          </w:p>
          <w:p w:rsidR="007965B2" w:rsidRPr="00553166" w:rsidRDefault="007965B2">
            <w:pPr>
              <w:ind w:left="360" w:hanging="360"/>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tc>
      </w:tr>
      <w:tr w:rsidR="007965B2" w:rsidRPr="007F678F">
        <w:trPr>
          <w:cantSplit/>
        </w:trPr>
        <w:tc>
          <w:tcPr>
            <w:tcW w:w="10510" w:type="dxa"/>
            <w:gridSpan w:val="7"/>
            <w:tcBorders>
              <w:left w:val="single" w:sz="12" w:space="0" w:color="auto"/>
              <w:right w:val="single" w:sz="12" w:space="0" w:color="auto"/>
            </w:tcBorders>
          </w:tcPr>
          <w:p w:rsidR="007965B2" w:rsidRPr="00553166" w:rsidRDefault="007965B2">
            <w:pPr>
              <w:ind w:left="360" w:hanging="360"/>
              <w:rPr>
                <w:rFonts w:ascii="Arial" w:hAnsi="Arial" w:cs="Arial"/>
                <w:sz w:val="16"/>
                <w:lang w:val="en-US"/>
              </w:rPr>
            </w:pPr>
            <w:r w:rsidRPr="00553166">
              <w:rPr>
                <w:rFonts w:ascii="Arial" w:hAnsi="Arial" w:cs="Arial"/>
                <w:sz w:val="16"/>
                <w:lang w:val="en-US"/>
              </w:rPr>
              <w:t>1</w:t>
            </w:r>
            <w:r w:rsidR="00D759EE" w:rsidRPr="00553166">
              <w:rPr>
                <w:rFonts w:ascii="Arial" w:hAnsi="Arial" w:cs="Arial"/>
                <w:sz w:val="16"/>
                <w:lang w:val="en-US"/>
              </w:rPr>
              <w:t>5</w:t>
            </w:r>
            <w:r w:rsidRPr="00553166">
              <w:rPr>
                <w:rFonts w:ascii="Arial" w:hAnsi="Arial" w:cs="Arial"/>
                <w:sz w:val="16"/>
                <w:lang w:val="en-US"/>
              </w:rPr>
              <w:t>.</w:t>
            </w:r>
            <w:r w:rsidRPr="00553166">
              <w:rPr>
                <w:rFonts w:ascii="Arial" w:hAnsi="Arial" w:cs="Arial"/>
                <w:sz w:val="16"/>
                <w:lang w:val="en-US"/>
              </w:rPr>
              <w:tab/>
            </w:r>
            <w:r w:rsidR="00D441AD">
              <w:rPr>
                <w:rFonts w:ascii="Arial" w:hAnsi="Arial" w:cs="Arial"/>
                <w:sz w:val="16"/>
                <w:lang w:val="en-US"/>
              </w:rPr>
              <w:t xml:space="preserve">Supplier </w:t>
            </w:r>
            <w:r w:rsidRPr="00553166">
              <w:rPr>
                <w:rFonts w:ascii="Arial" w:hAnsi="Arial" w:cs="Arial"/>
                <w:sz w:val="16"/>
                <w:lang w:val="en-US"/>
              </w:rPr>
              <w:t>Statement of Quality</w:t>
            </w:r>
          </w:p>
          <w:p w:rsidR="007965B2" w:rsidRPr="00553166" w:rsidRDefault="007F678F">
            <w:pPr>
              <w:pStyle w:val="BodyText"/>
              <w:jc w:val="both"/>
              <w:rPr>
                <w:lang w:val="en-US"/>
              </w:rPr>
            </w:pPr>
            <w:r w:rsidRPr="007F678F">
              <w:rPr>
                <w:szCs w:val="20"/>
                <w:lang w:val="en-US"/>
              </w:rPr>
              <w:t>It is certified that apart from the approved deviation permits / concessions noted in block 5 above, the part / appliance / article listed above comply with the contract / purchase order requirements</w:t>
            </w:r>
            <w:r w:rsidR="007965B2" w:rsidRPr="00553166">
              <w:rPr>
                <w:lang w:val="en-US"/>
              </w:rPr>
              <w:t>.</w:t>
            </w:r>
          </w:p>
          <w:p w:rsidR="007965B2" w:rsidRPr="00553166" w:rsidRDefault="007965B2">
            <w:pPr>
              <w:rPr>
                <w:rFonts w:ascii="Arial" w:hAnsi="Arial" w:cs="Arial"/>
                <w:sz w:val="16"/>
                <w:lang w:val="en-US"/>
              </w:rPr>
            </w:pPr>
          </w:p>
        </w:tc>
      </w:tr>
      <w:tr w:rsidR="007965B2" w:rsidRPr="00553166">
        <w:trPr>
          <w:cantSplit/>
        </w:trPr>
        <w:tc>
          <w:tcPr>
            <w:tcW w:w="1955" w:type="dxa"/>
            <w:gridSpan w:val="2"/>
            <w:tcBorders>
              <w:left w:val="single" w:sz="12" w:space="0" w:color="auto"/>
              <w:bottom w:val="single" w:sz="12" w:space="0" w:color="auto"/>
            </w:tcBorders>
          </w:tcPr>
          <w:p w:rsidR="007965B2" w:rsidRPr="00553166" w:rsidRDefault="007965B2">
            <w:pPr>
              <w:rPr>
                <w:rFonts w:ascii="Arial" w:hAnsi="Arial" w:cs="Arial"/>
                <w:sz w:val="16"/>
              </w:rPr>
            </w:pPr>
            <w:r w:rsidRPr="00553166">
              <w:rPr>
                <w:rFonts w:ascii="Arial" w:hAnsi="Arial" w:cs="Arial"/>
                <w:sz w:val="16"/>
              </w:rPr>
              <w:t>Date</w:t>
            </w:r>
          </w:p>
          <w:p w:rsidR="007965B2" w:rsidRPr="00553166" w:rsidRDefault="007965B2">
            <w:pPr>
              <w:rPr>
                <w:rFonts w:ascii="Arial" w:hAnsi="Arial" w:cs="Arial"/>
                <w:sz w:val="16"/>
              </w:rPr>
            </w:pPr>
          </w:p>
          <w:p w:rsidR="007965B2" w:rsidRPr="00553166" w:rsidRDefault="007965B2">
            <w:pPr>
              <w:rPr>
                <w:rFonts w:ascii="Arial" w:hAnsi="Arial" w:cs="Arial"/>
                <w:sz w:val="16"/>
              </w:rPr>
            </w:pPr>
          </w:p>
          <w:p w:rsidR="007965B2" w:rsidRPr="00553166" w:rsidRDefault="007965B2">
            <w:pPr>
              <w:rPr>
                <w:rFonts w:ascii="Arial" w:hAnsi="Arial" w:cs="Arial"/>
                <w:sz w:val="16"/>
              </w:rPr>
            </w:pPr>
          </w:p>
        </w:tc>
        <w:tc>
          <w:tcPr>
            <w:tcW w:w="4595" w:type="dxa"/>
            <w:gridSpan w:val="2"/>
            <w:tcBorders>
              <w:bottom w:val="single" w:sz="12" w:space="0" w:color="auto"/>
            </w:tcBorders>
          </w:tcPr>
          <w:p w:rsidR="007965B2" w:rsidRPr="00553166" w:rsidRDefault="007965B2" w:rsidP="00D759EE">
            <w:pPr>
              <w:rPr>
                <w:rFonts w:ascii="Arial" w:hAnsi="Arial" w:cs="Arial"/>
                <w:sz w:val="16"/>
              </w:rPr>
            </w:pPr>
            <w:r w:rsidRPr="00553166">
              <w:rPr>
                <w:rFonts w:ascii="Arial" w:hAnsi="Arial" w:cs="Arial"/>
                <w:sz w:val="16"/>
              </w:rPr>
              <w:t>Name and Title</w:t>
            </w:r>
          </w:p>
        </w:tc>
        <w:tc>
          <w:tcPr>
            <w:tcW w:w="3960" w:type="dxa"/>
            <w:gridSpan w:val="3"/>
            <w:tcBorders>
              <w:bottom w:val="single" w:sz="12" w:space="0" w:color="auto"/>
              <w:right w:val="single" w:sz="12" w:space="0" w:color="auto"/>
            </w:tcBorders>
          </w:tcPr>
          <w:p w:rsidR="007965B2" w:rsidRPr="00553166" w:rsidRDefault="007965B2">
            <w:pPr>
              <w:rPr>
                <w:rFonts w:ascii="Arial" w:hAnsi="Arial" w:cs="Arial"/>
                <w:sz w:val="16"/>
              </w:rPr>
            </w:pPr>
            <w:r w:rsidRPr="00553166">
              <w:rPr>
                <w:rFonts w:ascii="Arial" w:hAnsi="Arial" w:cs="Arial"/>
                <w:sz w:val="16"/>
              </w:rPr>
              <w:t>Supplier Signature</w:t>
            </w:r>
          </w:p>
        </w:tc>
      </w:tr>
    </w:tbl>
    <w:p w:rsidR="007965B2" w:rsidRDefault="007965B2">
      <w:pPr>
        <w:rPr>
          <w:rFonts w:ascii="Arial" w:hAnsi="Arial" w:cs="Arial"/>
        </w:rPr>
      </w:pPr>
    </w:p>
    <w:p w:rsidR="00553166" w:rsidRDefault="00553166">
      <w:pPr>
        <w:rPr>
          <w:rFonts w:ascii="Arial" w:hAnsi="Arial" w:cs="Arial"/>
        </w:rPr>
      </w:pPr>
    </w:p>
    <w:p w:rsidR="00553166" w:rsidRPr="00553166" w:rsidRDefault="00553166">
      <w:pPr>
        <w:rPr>
          <w:rFonts w:ascii="Arial" w:hAnsi="Arial" w:cs="Arial"/>
        </w:rPr>
      </w:pPr>
    </w:p>
    <w:p w:rsidR="002D2134" w:rsidRPr="00553166" w:rsidRDefault="002D2134">
      <w:pPr>
        <w:rPr>
          <w:rFonts w:ascii="Arial" w:hAnsi="Arial" w:cs="Arial"/>
        </w:rPr>
      </w:pPr>
    </w:p>
    <w:p w:rsidR="00A92608" w:rsidRDefault="00A92608">
      <w:pPr>
        <w:rPr>
          <w:rFonts w:ascii="Arial" w:hAnsi="Arial" w:cs="Arial"/>
        </w:rPr>
      </w:pPr>
    </w:p>
    <w:p w:rsidR="00553166" w:rsidRDefault="00553166">
      <w:pPr>
        <w:rPr>
          <w:rFonts w:ascii="Arial" w:hAnsi="Arial" w:cs="Arial"/>
        </w:rPr>
      </w:pPr>
    </w:p>
    <w:p w:rsidR="00553166" w:rsidRDefault="00553166">
      <w:pPr>
        <w:rPr>
          <w:rFonts w:ascii="Arial" w:hAnsi="Arial" w:cs="Arial"/>
        </w:rPr>
      </w:pPr>
    </w:p>
    <w:p w:rsidR="00553166" w:rsidRPr="00553166" w:rsidRDefault="0055316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50"/>
        <w:gridCol w:w="3960"/>
      </w:tblGrid>
      <w:tr w:rsidR="003F52EB" w:rsidRPr="00553166" w:rsidTr="003F52EB">
        <w:trPr>
          <w:cantSplit/>
        </w:trPr>
        <w:tc>
          <w:tcPr>
            <w:tcW w:w="6550" w:type="dxa"/>
            <w:tcBorders>
              <w:top w:val="single" w:sz="12" w:space="0" w:color="auto"/>
              <w:left w:val="single" w:sz="12" w:space="0" w:color="auto"/>
              <w:right w:val="nil"/>
            </w:tcBorders>
          </w:tcPr>
          <w:p w:rsidR="003F52EB" w:rsidRPr="00553166" w:rsidRDefault="002A61CD" w:rsidP="00EA3873">
            <w:pPr>
              <w:rPr>
                <w:rFonts w:ascii="Arial" w:hAnsi="Arial" w:cs="Arial"/>
                <w:sz w:val="20"/>
              </w:rPr>
            </w:pPr>
            <w:r w:rsidRPr="00553166">
              <w:rPr>
                <w:noProof/>
              </w:rPr>
              <w:drawing>
                <wp:inline distT="0" distB="0" distL="0" distR="0">
                  <wp:extent cx="2110105" cy="404495"/>
                  <wp:effectExtent l="0" t="0" r="0"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0105" cy="404495"/>
                          </a:xfrm>
                          <a:prstGeom prst="rect">
                            <a:avLst/>
                          </a:prstGeom>
                          <a:noFill/>
                          <a:ln>
                            <a:noFill/>
                          </a:ln>
                        </pic:spPr>
                      </pic:pic>
                    </a:graphicData>
                  </a:graphic>
                </wp:inline>
              </w:drawing>
            </w:r>
          </w:p>
        </w:tc>
        <w:tc>
          <w:tcPr>
            <w:tcW w:w="3960" w:type="dxa"/>
            <w:tcBorders>
              <w:top w:val="single" w:sz="12" w:space="0" w:color="auto"/>
              <w:left w:val="nil"/>
              <w:right w:val="single" w:sz="12" w:space="0" w:color="auto"/>
            </w:tcBorders>
          </w:tcPr>
          <w:p w:rsidR="003F52EB" w:rsidRPr="00553166" w:rsidRDefault="003F52EB" w:rsidP="003F52EB">
            <w:pPr>
              <w:rPr>
                <w:rFonts w:ascii="Arial" w:hAnsi="Arial" w:cs="Arial"/>
                <w:sz w:val="20"/>
              </w:rPr>
            </w:pPr>
          </w:p>
          <w:p w:rsidR="003F52EB" w:rsidRPr="00553166" w:rsidRDefault="003F52EB" w:rsidP="003F52EB">
            <w:pPr>
              <w:rPr>
                <w:rFonts w:ascii="Arial" w:hAnsi="Arial" w:cs="Arial"/>
                <w:sz w:val="20"/>
              </w:rPr>
            </w:pPr>
          </w:p>
          <w:p w:rsidR="003F52EB" w:rsidRPr="00553166" w:rsidRDefault="003F52EB" w:rsidP="00553166">
            <w:pPr>
              <w:jc w:val="center"/>
              <w:rPr>
                <w:rFonts w:ascii="Arial" w:hAnsi="Arial" w:cs="Arial"/>
                <w:sz w:val="16"/>
              </w:rPr>
            </w:pPr>
            <w:r w:rsidRPr="00553166">
              <w:rPr>
                <w:rFonts w:ascii="Arial" w:hAnsi="Arial" w:cs="Arial"/>
                <w:sz w:val="16"/>
              </w:rPr>
              <w:t>Page</w:t>
            </w:r>
            <w:r w:rsidRPr="00553166">
              <w:rPr>
                <w:rFonts w:ascii="Arial" w:hAnsi="Arial" w:cs="Arial"/>
                <w:sz w:val="16"/>
              </w:rPr>
              <w:tab/>
              <w:t>of</w:t>
            </w:r>
          </w:p>
        </w:tc>
      </w:tr>
      <w:tr w:rsidR="003F52EB" w:rsidRPr="00553166" w:rsidTr="003F52EB">
        <w:trPr>
          <w:cantSplit/>
        </w:trPr>
        <w:tc>
          <w:tcPr>
            <w:tcW w:w="6550" w:type="dxa"/>
            <w:tcBorders>
              <w:left w:val="single" w:sz="12" w:space="0" w:color="auto"/>
            </w:tcBorders>
          </w:tcPr>
          <w:p w:rsidR="003F52EB" w:rsidRPr="00553166" w:rsidRDefault="003F52EB" w:rsidP="003F52EB">
            <w:pPr>
              <w:rPr>
                <w:rFonts w:ascii="Arial" w:hAnsi="Arial" w:cs="Arial"/>
                <w:b/>
                <w:bCs/>
                <w:sz w:val="16"/>
              </w:rPr>
            </w:pPr>
          </w:p>
          <w:p w:rsidR="003F52EB" w:rsidRPr="00553166" w:rsidRDefault="003F52EB" w:rsidP="003F52EB">
            <w:pPr>
              <w:pStyle w:val="Heading2"/>
              <w:rPr>
                <w:sz w:val="18"/>
              </w:rPr>
            </w:pPr>
            <w:r w:rsidRPr="00553166">
              <w:rPr>
                <w:sz w:val="18"/>
              </w:rPr>
              <w:t>Certificate of Conformity – Part I</w:t>
            </w:r>
          </w:p>
          <w:p w:rsidR="003F52EB" w:rsidRPr="00553166" w:rsidRDefault="003F52EB" w:rsidP="003F52EB">
            <w:pPr>
              <w:rPr>
                <w:rFonts w:ascii="Arial" w:hAnsi="Arial" w:cs="Arial"/>
                <w:b/>
                <w:bCs/>
                <w:sz w:val="16"/>
              </w:rPr>
            </w:pPr>
          </w:p>
        </w:tc>
        <w:tc>
          <w:tcPr>
            <w:tcW w:w="3960" w:type="dxa"/>
            <w:tcBorders>
              <w:right w:val="single" w:sz="12" w:space="0" w:color="auto"/>
            </w:tcBorders>
          </w:tcPr>
          <w:p w:rsidR="003F52EB" w:rsidRPr="00553166" w:rsidRDefault="003F52EB" w:rsidP="003F52EB">
            <w:pPr>
              <w:ind w:left="290" w:hanging="290"/>
              <w:rPr>
                <w:rFonts w:ascii="Arial" w:hAnsi="Arial" w:cs="Arial"/>
                <w:sz w:val="16"/>
              </w:rPr>
            </w:pPr>
            <w:r w:rsidRPr="00553166">
              <w:rPr>
                <w:rFonts w:ascii="Arial" w:hAnsi="Arial" w:cs="Arial"/>
                <w:sz w:val="16"/>
              </w:rPr>
              <w:t>1.</w:t>
            </w:r>
            <w:r w:rsidRPr="00553166">
              <w:rPr>
                <w:rFonts w:ascii="Arial" w:hAnsi="Arial" w:cs="Arial"/>
                <w:sz w:val="16"/>
              </w:rPr>
              <w:tab/>
            </w:r>
            <w:r w:rsidR="00D759EE" w:rsidRPr="00553166">
              <w:rPr>
                <w:rFonts w:ascii="Arial" w:hAnsi="Arial" w:cs="Arial"/>
                <w:sz w:val="16"/>
              </w:rPr>
              <w:t>CoC</w:t>
            </w:r>
            <w:r w:rsidRPr="00553166">
              <w:rPr>
                <w:rFonts w:ascii="Arial" w:hAnsi="Arial" w:cs="Arial"/>
                <w:sz w:val="16"/>
              </w:rPr>
              <w:t xml:space="preserve"> No.</w:t>
            </w:r>
          </w:p>
          <w:p w:rsidR="003F52EB" w:rsidRPr="00553166" w:rsidRDefault="003F52EB" w:rsidP="003F52EB">
            <w:pPr>
              <w:ind w:left="290" w:hanging="290"/>
              <w:rPr>
                <w:rFonts w:ascii="Arial" w:hAnsi="Arial" w:cs="Arial"/>
                <w:sz w:val="16"/>
              </w:rPr>
            </w:pPr>
          </w:p>
          <w:p w:rsidR="003F52EB" w:rsidRPr="00553166" w:rsidRDefault="003F52EB" w:rsidP="003F52EB">
            <w:pPr>
              <w:ind w:left="290" w:hanging="290"/>
              <w:rPr>
                <w:rFonts w:ascii="Arial" w:hAnsi="Arial" w:cs="Arial"/>
                <w:sz w:val="16"/>
              </w:rPr>
            </w:pPr>
          </w:p>
        </w:tc>
      </w:tr>
      <w:tr w:rsidR="00A92608" w:rsidRPr="00553166" w:rsidTr="00A92608">
        <w:trPr>
          <w:cantSplit/>
        </w:trPr>
        <w:tc>
          <w:tcPr>
            <w:tcW w:w="10510" w:type="dxa"/>
            <w:gridSpan w:val="2"/>
            <w:tcBorders>
              <w:left w:val="single" w:sz="12" w:space="0" w:color="auto"/>
              <w:bottom w:val="single" w:sz="12" w:space="0" w:color="auto"/>
              <w:right w:val="single" w:sz="12" w:space="0" w:color="auto"/>
            </w:tcBorders>
          </w:tcPr>
          <w:p w:rsidR="00A02CEA" w:rsidRPr="00553166" w:rsidRDefault="00A02CEA" w:rsidP="00995D84">
            <w:pPr>
              <w:tabs>
                <w:tab w:val="left" w:pos="360"/>
              </w:tabs>
              <w:rPr>
                <w:rFonts w:ascii="Arial" w:hAnsi="Arial" w:cs="Arial"/>
                <w:i/>
                <w:sz w:val="16"/>
                <w:lang w:val="en-US"/>
              </w:rPr>
            </w:pPr>
            <w:r w:rsidRPr="00553166">
              <w:rPr>
                <w:rFonts w:ascii="Arial" w:hAnsi="Arial" w:cs="Arial"/>
                <w:sz w:val="16"/>
                <w:lang w:val="en-US"/>
              </w:rPr>
              <w:t>5.</w:t>
            </w:r>
            <w:r w:rsidRPr="00553166">
              <w:rPr>
                <w:rFonts w:ascii="Arial" w:hAnsi="Arial" w:cs="Arial"/>
                <w:sz w:val="16"/>
                <w:lang w:val="en-US"/>
              </w:rPr>
              <w:tab/>
            </w:r>
            <w:r w:rsidR="00995D84" w:rsidRPr="00553166">
              <w:rPr>
                <w:rFonts w:ascii="Arial" w:hAnsi="Arial" w:cs="Arial"/>
                <w:sz w:val="16"/>
                <w:lang w:val="en-US"/>
              </w:rPr>
              <w:t>Approved deviations and/or concessions</w:t>
            </w:r>
          </w:p>
          <w:p w:rsidR="00A92608" w:rsidRPr="00553166" w:rsidRDefault="00A92608" w:rsidP="00A92608">
            <w:pPr>
              <w:ind w:left="360" w:hanging="360"/>
              <w:rPr>
                <w:rFonts w:ascii="Arial" w:hAnsi="Arial" w:cs="Arial"/>
                <w:i/>
                <w:iCs/>
                <w:sz w:val="16"/>
                <w:lang w:val="en-US"/>
              </w:rPr>
            </w:pPr>
          </w:p>
          <w:p w:rsidR="00A92608" w:rsidRPr="00553166" w:rsidRDefault="00A92608" w:rsidP="00A92608">
            <w:pPr>
              <w:rPr>
                <w:lang w:val="en-US"/>
              </w:rPr>
            </w:pPr>
            <w:r w:rsidRPr="00553166">
              <w:rPr>
                <w:lang w:val="en-US"/>
              </w:rPr>
              <w:t xml:space="preserve">  </w:t>
            </w: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7B2BA9" w:rsidRPr="00553166" w:rsidRDefault="007B2BA9" w:rsidP="00A92608">
            <w:pPr>
              <w:rPr>
                <w:lang w:val="en-US"/>
              </w:rPr>
            </w:pPr>
          </w:p>
          <w:p w:rsidR="007B2BA9" w:rsidRPr="00553166" w:rsidRDefault="007B2BA9" w:rsidP="00A92608">
            <w:pPr>
              <w:rPr>
                <w:lang w:val="en-US"/>
              </w:rPr>
            </w:pPr>
          </w:p>
          <w:p w:rsidR="007B2BA9" w:rsidRPr="00553166" w:rsidRDefault="007B2BA9" w:rsidP="00A92608">
            <w:pPr>
              <w:rPr>
                <w:lang w:val="en-US"/>
              </w:rPr>
            </w:pPr>
          </w:p>
          <w:p w:rsidR="007B2BA9" w:rsidRPr="00553166" w:rsidRDefault="007B2BA9" w:rsidP="00A92608">
            <w:pPr>
              <w:rPr>
                <w:lang w:val="en-US"/>
              </w:rPr>
            </w:pPr>
          </w:p>
          <w:p w:rsidR="007B2BA9" w:rsidRPr="00553166" w:rsidRDefault="007B2BA9" w:rsidP="00A92608">
            <w:pPr>
              <w:rPr>
                <w:lang w:val="en-US"/>
              </w:rPr>
            </w:pPr>
          </w:p>
          <w:p w:rsidR="007B2BA9" w:rsidRPr="00553166" w:rsidRDefault="007B2BA9" w:rsidP="00A92608">
            <w:pPr>
              <w:rPr>
                <w:lang w:val="en-US"/>
              </w:rPr>
            </w:pPr>
          </w:p>
          <w:p w:rsidR="007B2BA9" w:rsidRPr="00553166" w:rsidRDefault="007B2BA9" w:rsidP="00A92608">
            <w:pPr>
              <w:rPr>
                <w:lang w:val="en-US"/>
              </w:rPr>
            </w:pPr>
          </w:p>
          <w:p w:rsidR="007B2BA9" w:rsidRPr="00553166" w:rsidRDefault="007B2BA9"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lang w:val="en-US"/>
              </w:rPr>
            </w:pPr>
          </w:p>
          <w:p w:rsidR="00A92608" w:rsidRPr="00553166" w:rsidRDefault="00A92608" w:rsidP="00A92608">
            <w:pPr>
              <w:rPr>
                <w:rFonts w:ascii="Arial" w:hAnsi="Arial" w:cs="Arial"/>
                <w:sz w:val="16"/>
                <w:lang w:val="en-US"/>
              </w:rPr>
            </w:pPr>
          </w:p>
        </w:tc>
      </w:tr>
    </w:tbl>
    <w:p w:rsidR="00A92608" w:rsidRPr="00553166" w:rsidRDefault="00A92608">
      <w:pPr>
        <w:rPr>
          <w:rFonts w:ascii="Arial" w:hAnsi="Arial"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0"/>
        <w:gridCol w:w="3960"/>
        <w:gridCol w:w="1260"/>
        <w:gridCol w:w="2520"/>
        <w:gridCol w:w="1440"/>
      </w:tblGrid>
      <w:tr w:rsidR="00B556E6" w:rsidRPr="00553166" w:rsidTr="00B556E6">
        <w:trPr>
          <w:cantSplit/>
        </w:trPr>
        <w:tc>
          <w:tcPr>
            <w:tcW w:w="6550" w:type="dxa"/>
            <w:gridSpan w:val="3"/>
            <w:tcBorders>
              <w:top w:val="single" w:sz="12" w:space="0" w:color="auto"/>
              <w:left w:val="single" w:sz="12" w:space="0" w:color="auto"/>
              <w:right w:val="nil"/>
            </w:tcBorders>
          </w:tcPr>
          <w:p w:rsidR="00B556E6" w:rsidRPr="00553166" w:rsidRDefault="002A61CD" w:rsidP="00EA3873">
            <w:pPr>
              <w:rPr>
                <w:rFonts w:ascii="Arial" w:hAnsi="Arial" w:cs="Arial"/>
                <w:sz w:val="20"/>
              </w:rPr>
            </w:pPr>
            <w:r w:rsidRPr="00553166">
              <w:rPr>
                <w:noProof/>
              </w:rPr>
              <w:drawing>
                <wp:inline distT="0" distB="0" distL="0" distR="0">
                  <wp:extent cx="2110105" cy="404495"/>
                  <wp:effectExtent l="0" t="0" r="0" b="0"/>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0105" cy="404495"/>
                          </a:xfrm>
                          <a:prstGeom prst="rect">
                            <a:avLst/>
                          </a:prstGeom>
                          <a:noFill/>
                          <a:ln>
                            <a:noFill/>
                          </a:ln>
                        </pic:spPr>
                      </pic:pic>
                    </a:graphicData>
                  </a:graphic>
                </wp:inline>
              </w:drawing>
            </w:r>
          </w:p>
        </w:tc>
        <w:tc>
          <w:tcPr>
            <w:tcW w:w="3960" w:type="dxa"/>
            <w:gridSpan w:val="2"/>
            <w:tcBorders>
              <w:top w:val="single" w:sz="12" w:space="0" w:color="auto"/>
              <w:left w:val="nil"/>
              <w:right w:val="single" w:sz="12" w:space="0" w:color="auto"/>
            </w:tcBorders>
          </w:tcPr>
          <w:p w:rsidR="00B556E6" w:rsidRPr="00553166" w:rsidRDefault="00B556E6" w:rsidP="00B556E6">
            <w:pPr>
              <w:rPr>
                <w:rFonts w:ascii="Arial" w:hAnsi="Arial" w:cs="Arial"/>
                <w:sz w:val="20"/>
              </w:rPr>
            </w:pPr>
          </w:p>
          <w:p w:rsidR="00B556E6" w:rsidRPr="00553166" w:rsidRDefault="00B556E6" w:rsidP="00B556E6">
            <w:pPr>
              <w:rPr>
                <w:rFonts w:ascii="Arial" w:hAnsi="Arial" w:cs="Arial"/>
                <w:sz w:val="20"/>
              </w:rPr>
            </w:pPr>
          </w:p>
          <w:p w:rsidR="00B556E6" w:rsidRPr="00553166" w:rsidRDefault="00B556E6" w:rsidP="00553166">
            <w:pPr>
              <w:jc w:val="center"/>
              <w:rPr>
                <w:rFonts w:ascii="Arial" w:hAnsi="Arial" w:cs="Arial"/>
                <w:sz w:val="16"/>
              </w:rPr>
            </w:pPr>
            <w:r w:rsidRPr="00553166">
              <w:rPr>
                <w:rFonts w:ascii="Arial" w:hAnsi="Arial" w:cs="Arial"/>
                <w:sz w:val="16"/>
              </w:rPr>
              <w:t>Page</w:t>
            </w:r>
            <w:r w:rsidRPr="00553166">
              <w:rPr>
                <w:rFonts w:ascii="Arial" w:hAnsi="Arial" w:cs="Arial"/>
                <w:sz w:val="16"/>
              </w:rPr>
              <w:tab/>
              <w:t>of</w:t>
            </w:r>
          </w:p>
        </w:tc>
      </w:tr>
      <w:tr w:rsidR="00B556E6" w:rsidRPr="00553166" w:rsidTr="00B556E6">
        <w:trPr>
          <w:cantSplit/>
        </w:trPr>
        <w:tc>
          <w:tcPr>
            <w:tcW w:w="6550" w:type="dxa"/>
            <w:gridSpan w:val="3"/>
            <w:tcBorders>
              <w:left w:val="single" w:sz="12" w:space="0" w:color="auto"/>
            </w:tcBorders>
          </w:tcPr>
          <w:p w:rsidR="00B556E6" w:rsidRPr="00553166" w:rsidRDefault="00B556E6" w:rsidP="00B556E6">
            <w:pPr>
              <w:rPr>
                <w:rFonts w:ascii="Arial" w:hAnsi="Arial" w:cs="Arial"/>
                <w:b/>
                <w:bCs/>
                <w:sz w:val="16"/>
              </w:rPr>
            </w:pPr>
          </w:p>
          <w:p w:rsidR="00B556E6" w:rsidRPr="00553166" w:rsidRDefault="00B556E6" w:rsidP="00B556E6">
            <w:pPr>
              <w:pStyle w:val="Heading2"/>
              <w:rPr>
                <w:sz w:val="18"/>
              </w:rPr>
            </w:pPr>
            <w:r w:rsidRPr="00553166">
              <w:rPr>
                <w:sz w:val="18"/>
              </w:rPr>
              <w:t>Certificate of Conformity – Part I</w:t>
            </w:r>
          </w:p>
          <w:p w:rsidR="00B556E6" w:rsidRPr="00553166" w:rsidRDefault="00B556E6" w:rsidP="00B556E6">
            <w:pPr>
              <w:rPr>
                <w:rFonts w:ascii="Arial" w:hAnsi="Arial" w:cs="Arial"/>
                <w:b/>
                <w:bCs/>
                <w:sz w:val="16"/>
              </w:rPr>
            </w:pPr>
          </w:p>
        </w:tc>
        <w:tc>
          <w:tcPr>
            <w:tcW w:w="3960" w:type="dxa"/>
            <w:gridSpan w:val="2"/>
            <w:tcBorders>
              <w:right w:val="single" w:sz="12" w:space="0" w:color="auto"/>
            </w:tcBorders>
          </w:tcPr>
          <w:p w:rsidR="00B556E6" w:rsidRPr="00553166" w:rsidRDefault="00B556E6" w:rsidP="00B556E6">
            <w:pPr>
              <w:ind w:left="290" w:hanging="290"/>
              <w:rPr>
                <w:rFonts w:ascii="Arial" w:hAnsi="Arial" w:cs="Arial"/>
                <w:sz w:val="16"/>
              </w:rPr>
            </w:pPr>
            <w:r w:rsidRPr="00553166">
              <w:rPr>
                <w:rFonts w:ascii="Arial" w:hAnsi="Arial" w:cs="Arial"/>
                <w:sz w:val="16"/>
              </w:rPr>
              <w:t>1.</w:t>
            </w:r>
            <w:r w:rsidRPr="00553166">
              <w:rPr>
                <w:rFonts w:ascii="Arial" w:hAnsi="Arial" w:cs="Arial"/>
                <w:sz w:val="16"/>
              </w:rPr>
              <w:tab/>
            </w:r>
            <w:r w:rsidR="00D759EE" w:rsidRPr="00553166">
              <w:rPr>
                <w:rFonts w:ascii="Arial" w:hAnsi="Arial" w:cs="Arial"/>
                <w:sz w:val="16"/>
              </w:rPr>
              <w:t>CoC</w:t>
            </w:r>
            <w:r w:rsidRPr="00553166">
              <w:rPr>
                <w:rFonts w:ascii="Arial" w:hAnsi="Arial" w:cs="Arial"/>
                <w:sz w:val="16"/>
              </w:rPr>
              <w:t xml:space="preserve"> No.</w:t>
            </w:r>
          </w:p>
          <w:p w:rsidR="00B556E6" w:rsidRPr="00553166" w:rsidRDefault="00B556E6" w:rsidP="00B556E6">
            <w:pPr>
              <w:ind w:left="290" w:hanging="290"/>
              <w:rPr>
                <w:rFonts w:ascii="Arial" w:hAnsi="Arial" w:cs="Arial"/>
                <w:sz w:val="16"/>
              </w:rPr>
            </w:pPr>
          </w:p>
          <w:p w:rsidR="00B556E6" w:rsidRPr="00553166" w:rsidRDefault="00B556E6" w:rsidP="00B556E6">
            <w:pPr>
              <w:ind w:left="290" w:hanging="290"/>
              <w:rPr>
                <w:rFonts w:ascii="Arial" w:hAnsi="Arial" w:cs="Arial"/>
                <w:sz w:val="16"/>
              </w:rPr>
            </w:pPr>
          </w:p>
        </w:tc>
      </w:tr>
      <w:tr w:rsidR="00A92608" w:rsidRPr="00553166" w:rsidTr="00A92608">
        <w:tc>
          <w:tcPr>
            <w:tcW w:w="1330" w:type="dxa"/>
            <w:tcBorders>
              <w:left w:val="single" w:sz="12" w:space="0" w:color="auto"/>
              <w:bottom w:val="single" w:sz="12" w:space="0" w:color="auto"/>
            </w:tcBorders>
          </w:tcPr>
          <w:p w:rsidR="00A92608" w:rsidRPr="00553166" w:rsidRDefault="00D759EE" w:rsidP="00A92608">
            <w:pPr>
              <w:pStyle w:val="BodyTextIndent2"/>
              <w:ind w:left="0" w:firstLine="0"/>
            </w:pPr>
            <w:r w:rsidRPr="00553166">
              <w:t>9</w:t>
            </w:r>
            <w:r w:rsidR="00A92608" w:rsidRPr="00553166">
              <w:t xml:space="preserve">. </w:t>
            </w:r>
            <w:r w:rsidR="00A92608" w:rsidRPr="00553166">
              <w:rPr>
                <w:iCs/>
              </w:rPr>
              <w:t>Contract Item</w:t>
            </w: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B751A" w:rsidRPr="00553166" w:rsidRDefault="00AB751A" w:rsidP="00A92608">
            <w:pPr>
              <w:rPr>
                <w:rFonts w:ascii="Arial" w:hAnsi="Arial" w:cs="Arial"/>
                <w:sz w:val="16"/>
              </w:rPr>
            </w:pPr>
          </w:p>
          <w:p w:rsidR="00AB751A" w:rsidRPr="00553166" w:rsidRDefault="00AB751A" w:rsidP="00A92608">
            <w:pPr>
              <w:rPr>
                <w:rFonts w:ascii="Arial" w:hAnsi="Arial" w:cs="Arial"/>
                <w:sz w:val="16"/>
              </w:rPr>
            </w:pPr>
          </w:p>
          <w:p w:rsidR="00AB751A" w:rsidRPr="00553166" w:rsidRDefault="00AB751A" w:rsidP="00A92608">
            <w:pPr>
              <w:rPr>
                <w:rFonts w:ascii="Arial" w:hAnsi="Arial" w:cs="Arial"/>
                <w:sz w:val="16"/>
              </w:rPr>
            </w:pPr>
          </w:p>
          <w:p w:rsidR="00AB751A" w:rsidRPr="00553166" w:rsidRDefault="00AB751A" w:rsidP="00A92608">
            <w:pPr>
              <w:rPr>
                <w:rFonts w:ascii="Arial" w:hAnsi="Arial" w:cs="Arial"/>
                <w:sz w:val="16"/>
              </w:rPr>
            </w:pPr>
          </w:p>
          <w:p w:rsidR="00AB751A" w:rsidRPr="00553166" w:rsidRDefault="00AB751A" w:rsidP="00A92608">
            <w:pPr>
              <w:rPr>
                <w:rFonts w:ascii="Arial" w:hAnsi="Arial" w:cs="Arial"/>
                <w:sz w:val="16"/>
              </w:rPr>
            </w:pPr>
          </w:p>
          <w:p w:rsidR="00AB751A" w:rsidRPr="00553166" w:rsidRDefault="00AB751A" w:rsidP="00A92608">
            <w:pP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B751A" w:rsidRPr="00553166" w:rsidRDefault="00AB751A"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p w:rsidR="00A92608" w:rsidRPr="00553166" w:rsidRDefault="00A92608" w:rsidP="00A92608">
            <w:pPr>
              <w:jc w:val="center"/>
              <w:rPr>
                <w:rFonts w:ascii="Arial" w:hAnsi="Arial" w:cs="Arial"/>
                <w:sz w:val="16"/>
              </w:rPr>
            </w:pPr>
          </w:p>
        </w:tc>
        <w:tc>
          <w:tcPr>
            <w:tcW w:w="3960" w:type="dxa"/>
            <w:tcBorders>
              <w:bottom w:val="single" w:sz="12" w:space="0" w:color="auto"/>
            </w:tcBorders>
          </w:tcPr>
          <w:p w:rsidR="00A92608" w:rsidRPr="00553166" w:rsidRDefault="00D759EE" w:rsidP="00553166">
            <w:pPr>
              <w:rPr>
                <w:rFonts w:ascii="Arial" w:hAnsi="Arial" w:cs="Arial"/>
                <w:iCs/>
                <w:sz w:val="16"/>
              </w:rPr>
            </w:pPr>
            <w:r w:rsidRPr="00553166">
              <w:rPr>
                <w:rFonts w:ascii="Arial" w:hAnsi="Arial" w:cs="Arial"/>
                <w:sz w:val="16"/>
              </w:rPr>
              <w:t>10</w:t>
            </w:r>
            <w:r w:rsidR="00CB7424" w:rsidRPr="00553166">
              <w:rPr>
                <w:rFonts w:ascii="Arial" w:hAnsi="Arial" w:cs="Arial"/>
                <w:sz w:val="16"/>
              </w:rPr>
              <w:t xml:space="preserve">.  </w:t>
            </w:r>
            <w:r w:rsidR="00A92608" w:rsidRPr="00553166">
              <w:rPr>
                <w:rFonts w:ascii="Arial" w:hAnsi="Arial" w:cs="Arial"/>
                <w:iCs/>
                <w:sz w:val="16"/>
              </w:rPr>
              <w:t>Product description or Part</w:t>
            </w: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b/>
                <w:bCs/>
                <w:sz w:val="20"/>
              </w:rPr>
            </w:pPr>
          </w:p>
          <w:p w:rsidR="00A92608" w:rsidRPr="00553166" w:rsidRDefault="00A92608" w:rsidP="00A92608">
            <w:pPr>
              <w:rPr>
                <w:rFonts w:ascii="Arial" w:hAnsi="Arial" w:cs="Arial"/>
                <w:sz w:val="16"/>
              </w:rPr>
            </w:pPr>
          </w:p>
        </w:tc>
        <w:tc>
          <w:tcPr>
            <w:tcW w:w="1260" w:type="dxa"/>
            <w:tcBorders>
              <w:bottom w:val="single" w:sz="12" w:space="0" w:color="auto"/>
            </w:tcBorders>
          </w:tcPr>
          <w:p w:rsidR="00A92608" w:rsidRPr="00553166" w:rsidRDefault="00A92608" w:rsidP="00A92608">
            <w:pPr>
              <w:ind w:left="290" w:hanging="290"/>
              <w:rPr>
                <w:rFonts w:ascii="Arial" w:hAnsi="Arial" w:cs="Arial"/>
                <w:sz w:val="16"/>
              </w:rPr>
            </w:pPr>
            <w:r w:rsidRPr="00553166">
              <w:rPr>
                <w:rFonts w:ascii="Arial" w:hAnsi="Arial" w:cs="Arial"/>
                <w:sz w:val="16"/>
              </w:rPr>
              <w:t>1</w:t>
            </w:r>
            <w:r w:rsidR="00CB7424" w:rsidRPr="00553166">
              <w:rPr>
                <w:rFonts w:ascii="Arial" w:hAnsi="Arial" w:cs="Arial"/>
                <w:sz w:val="16"/>
              </w:rPr>
              <w:t>1</w:t>
            </w:r>
            <w:r w:rsidRPr="00553166">
              <w:rPr>
                <w:rFonts w:ascii="Arial" w:hAnsi="Arial" w:cs="Arial"/>
                <w:sz w:val="16"/>
              </w:rPr>
              <w:t>.</w:t>
            </w:r>
            <w:r w:rsidRPr="00553166">
              <w:rPr>
                <w:rFonts w:ascii="Arial" w:hAnsi="Arial" w:cs="Arial"/>
                <w:sz w:val="16"/>
              </w:rPr>
              <w:tab/>
            </w:r>
            <w:r w:rsidRPr="00553166">
              <w:rPr>
                <w:rFonts w:ascii="Arial" w:hAnsi="Arial" w:cs="Arial"/>
                <w:iCs/>
                <w:sz w:val="16"/>
              </w:rPr>
              <w:t>Quantity</w:t>
            </w: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jc w:val="center"/>
              <w:rPr>
                <w:rFonts w:ascii="Arial" w:hAnsi="Arial" w:cs="Arial"/>
                <w:b/>
                <w:bCs/>
                <w:sz w:val="20"/>
              </w:rPr>
            </w:pPr>
          </w:p>
        </w:tc>
        <w:tc>
          <w:tcPr>
            <w:tcW w:w="2520" w:type="dxa"/>
            <w:tcBorders>
              <w:bottom w:val="single" w:sz="12" w:space="0" w:color="auto"/>
            </w:tcBorders>
          </w:tcPr>
          <w:p w:rsidR="00A92608" w:rsidRPr="00553166" w:rsidRDefault="00A92608" w:rsidP="00A92608">
            <w:pPr>
              <w:ind w:left="290" w:hanging="290"/>
              <w:rPr>
                <w:rFonts w:ascii="Arial" w:hAnsi="Arial" w:cs="Arial"/>
                <w:iCs/>
                <w:sz w:val="16"/>
              </w:rPr>
            </w:pPr>
            <w:r w:rsidRPr="00553166">
              <w:rPr>
                <w:rFonts w:ascii="Arial" w:hAnsi="Arial" w:cs="Arial"/>
                <w:sz w:val="16"/>
              </w:rPr>
              <w:t>1</w:t>
            </w:r>
            <w:r w:rsidR="00CB7424" w:rsidRPr="00553166">
              <w:rPr>
                <w:rFonts w:ascii="Arial" w:hAnsi="Arial" w:cs="Arial"/>
                <w:sz w:val="16"/>
              </w:rPr>
              <w:t>2</w:t>
            </w:r>
            <w:r w:rsidRPr="00553166">
              <w:rPr>
                <w:rFonts w:ascii="Arial" w:hAnsi="Arial" w:cs="Arial"/>
                <w:sz w:val="16"/>
              </w:rPr>
              <w:t>.</w:t>
            </w:r>
            <w:r w:rsidRPr="00553166">
              <w:rPr>
                <w:rFonts w:ascii="Arial" w:hAnsi="Arial" w:cs="Arial"/>
                <w:sz w:val="16"/>
              </w:rPr>
              <w:tab/>
            </w:r>
            <w:r w:rsidRPr="00553166">
              <w:rPr>
                <w:rFonts w:ascii="Arial" w:hAnsi="Arial" w:cs="Arial"/>
                <w:iCs/>
                <w:sz w:val="16"/>
              </w:rPr>
              <w:t>Shipment Document</w:t>
            </w:r>
          </w:p>
          <w:p w:rsidR="00A92608" w:rsidRPr="00553166" w:rsidRDefault="00A92608" w:rsidP="00A92608">
            <w:pPr>
              <w:rPr>
                <w:rFonts w:ascii="Arial" w:hAnsi="Arial" w:cs="Arial"/>
                <w:sz w:val="16"/>
              </w:rPr>
            </w:pPr>
          </w:p>
          <w:p w:rsidR="00A92608" w:rsidRPr="00553166" w:rsidRDefault="00A92608" w:rsidP="00A92608">
            <w:pPr>
              <w:rPr>
                <w:rFonts w:ascii="Arial" w:hAnsi="Arial" w:cs="Arial"/>
                <w:sz w:val="16"/>
              </w:rPr>
            </w:pPr>
          </w:p>
          <w:p w:rsidR="00A92608" w:rsidRPr="00553166" w:rsidRDefault="00A92608" w:rsidP="00A92608">
            <w:pPr>
              <w:jc w:val="center"/>
              <w:rPr>
                <w:rFonts w:ascii="Arial" w:hAnsi="Arial" w:cs="Arial"/>
                <w:b/>
                <w:bCs/>
                <w:sz w:val="20"/>
              </w:rPr>
            </w:pPr>
          </w:p>
          <w:p w:rsidR="00A92608" w:rsidRPr="00553166" w:rsidRDefault="00A92608" w:rsidP="00A92608">
            <w:pPr>
              <w:jc w:val="center"/>
              <w:rPr>
                <w:rFonts w:ascii="Arial" w:hAnsi="Arial" w:cs="Arial"/>
                <w:b/>
                <w:bCs/>
                <w:sz w:val="20"/>
              </w:rPr>
            </w:pPr>
          </w:p>
        </w:tc>
        <w:tc>
          <w:tcPr>
            <w:tcW w:w="1440" w:type="dxa"/>
            <w:tcBorders>
              <w:bottom w:val="single" w:sz="12" w:space="0" w:color="auto"/>
              <w:right w:val="single" w:sz="12" w:space="0" w:color="auto"/>
            </w:tcBorders>
          </w:tcPr>
          <w:p w:rsidR="00A92608" w:rsidRPr="00553166" w:rsidRDefault="00A92608" w:rsidP="00553166">
            <w:pPr>
              <w:ind w:left="290" w:hanging="290"/>
              <w:rPr>
                <w:rFonts w:ascii="Arial" w:hAnsi="Arial" w:cs="Arial"/>
                <w:sz w:val="16"/>
              </w:rPr>
            </w:pPr>
            <w:r w:rsidRPr="00553166">
              <w:rPr>
                <w:rFonts w:ascii="Arial" w:hAnsi="Arial" w:cs="Arial"/>
                <w:sz w:val="16"/>
              </w:rPr>
              <w:t>1</w:t>
            </w:r>
            <w:r w:rsidR="00CB7424" w:rsidRPr="00553166">
              <w:rPr>
                <w:rFonts w:ascii="Arial" w:hAnsi="Arial" w:cs="Arial"/>
                <w:sz w:val="16"/>
              </w:rPr>
              <w:t>3</w:t>
            </w:r>
            <w:r w:rsidRPr="00553166">
              <w:rPr>
                <w:rFonts w:ascii="Arial" w:hAnsi="Arial" w:cs="Arial"/>
                <w:sz w:val="16"/>
              </w:rPr>
              <w:t>.</w:t>
            </w:r>
            <w:r w:rsidRPr="00553166">
              <w:rPr>
                <w:rFonts w:ascii="Arial" w:hAnsi="Arial" w:cs="Arial"/>
                <w:sz w:val="16"/>
              </w:rPr>
              <w:tab/>
            </w:r>
            <w:r w:rsidRPr="00553166">
              <w:rPr>
                <w:rFonts w:ascii="Arial" w:hAnsi="Arial" w:cs="Arial"/>
                <w:iCs/>
                <w:sz w:val="16"/>
              </w:rPr>
              <w:t>Undelivered Quantity</w:t>
            </w:r>
          </w:p>
        </w:tc>
      </w:tr>
    </w:tbl>
    <w:p w:rsidR="002965C4" w:rsidRDefault="002965C4">
      <w:pPr>
        <w:rPr>
          <w:rFonts w:ascii="Arial" w:hAnsi="Arial" w:cs="Arial"/>
        </w:rPr>
      </w:pPr>
    </w:p>
    <w:p w:rsidR="00553166" w:rsidRPr="00553166" w:rsidRDefault="0055316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50"/>
        <w:gridCol w:w="3960"/>
      </w:tblGrid>
      <w:tr w:rsidR="00CE495B" w:rsidRPr="00553166" w:rsidTr="00BB6F1A">
        <w:trPr>
          <w:cantSplit/>
        </w:trPr>
        <w:tc>
          <w:tcPr>
            <w:tcW w:w="6550" w:type="dxa"/>
            <w:tcBorders>
              <w:top w:val="single" w:sz="12" w:space="0" w:color="auto"/>
              <w:left w:val="single" w:sz="12" w:space="0" w:color="auto"/>
              <w:right w:val="nil"/>
            </w:tcBorders>
            <w:vAlign w:val="center"/>
          </w:tcPr>
          <w:p w:rsidR="00CE495B" w:rsidRPr="00553166" w:rsidRDefault="002A61CD" w:rsidP="00BB6F1A">
            <w:pPr>
              <w:rPr>
                <w:rFonts w:ascii="Arial" w:hAnsi="Arial" w:cs="Arial"/>
                <w:sz w:val="20"/>
              </w:rPr>
            </w:pPr>
            <w:r w:rsidRPr="00553166">
              <w:rPr>
                <w:noProof/>
              </w:rPr>
              <w:drawing>
                <wp:inline distT="0" distB="0" distL="0" distR="0">
                  <wp:extent cx="2110105" cy="40449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0105" cy="404495"/>
                          </a:xfrm>
                          <a:prstGeom prst="rect">
                            <a:avLst/>
                          </a:prstGeom>
                          <a:noFill/>
                          <a:ln>
                            <a:noFill/>
                          </a:ln>
                        </pic:spPr>
                      </pic:pic>
                    </a:graphicData>
                  </a:graphic>
                </wp:inline>
              </w:drawing>
            </w:r>
          </w:p>
        </w:tc>
        <w:tc>
          <w:tcPr>
            <w:tcW w:w="3960" w:type="dxa"/>
            <w:tcBorders>
              <w:top w:val="single" w:sz="12" w:space="0" w:color="auto"/>
              <w:left w:val="nil"/>
              <w:right w:val="single" w:sz="12" w:space="0" w:color="auto"/>
            </w:tcBorders>
          </w:tcPr>
          <w:p w:rsidR="00CE495B" w:rsidRPr="00553166" w:rsidRDefault="00CE495B" w:rsidP="00CE495B">
            <w:pPr>
              <w:rPr>
                <w:rFonts w:ascii="Arial" w:hAnsi="Arial" w:cs="Arial"/>
                <w:sz w:val="20"/>
              </w:rPr>
            </w:pPr>
          </w:p>
          <w:p w:rsidR="00CE495B" w:rsidRPr="00553166" w:rsidRDefault="00CE495B" w:rsidP="00CE495B">
            <w:pPr>
              <w:rPr>
                <w:rFonts w:ascii="Arial" w:hAnsi="Arial" w:cs="Arial"/>
                <w:sz w:val="20"/>
              </w:rPr>
            </w:pPr>
          </w:p>
          <w:p w:rsidR="00CE495B" w:rsidRPr="00553166" w:rsidRDefault="00CE495B" w:rsidP="00E72F90">
            <w:pPr>
              <w:jc w:val="center"/>
              <w:rPr>
                <w:rFonts w:ascii="Arial" w:hAnsi="Arial" w:cs="Arial"/>
                <w:sz w:val="16"/>
              </w:rPr>
            </w:pPr>
            <w:r w:rsidRPr="00553166">
              <w:rPr>
                <w:rFonts w:ascii="Arial" w:hAnsi="Arial" w:cs="Arial"/>
                <w:sz w:val="16"/>
              </w:rPr>
              <w:t>Page</w:t>
            </w:r>
            <w:r w:rsidRPr="00553166">
              <w:rPr>
                <w:rFonts w:ascii="Arial" w:hAnsi="Arial" w:cs="Arial"/>
                <w:sz w:val="16"/>
              </w:rPr>
              <w:tab/>
              <w:t>of</w:t>
            </w:r>
          </w:p>
        </w:tc>
      </w:tr>
      <w:tr w:rsidR="00CE495B" w:rsidRPr="00553166" w:rsidTr="00CE495B">
        <w:trPr>
          <w:cantSplit/>
        </w:trPr>
        <w:tc>
          <w:tcPr>
            <w:tcW w:w="6550" w:type="dxa"/>
            <w:tcBorders>
              <w:left w:val="single" w:sz="12" w:space="0" w:color="auto"/>
            </w:tcBorders>
          </w:tcPr>
          <w:p w:rsidR="00CE495B" w:rsidRPr="00553166" w:rsidRDefault="00CE495B" w:rsidP="00CE495B">
            <w:pPr>
              <w:rPr>
                <w:rFonts w:ascii="Arial" w:hAnsi="Arial" w:cs="Arial"/>
                <w:b/>
                <w:bCs/>
                <w:sz w:val="16"/>
              </w:rPr>
            </w:pPr>
          </w:p>
          <w:p w:rsidR="00CE495B" w:rsidRPr="00553166" w:rsidRDefault="00CE495B" w:rsidP="00CE495B">
            <w:pPr>
              <w:pStyle w:val="Heading2"/>
              <w:rPr>
                <w:sz w:val="18"/>
              </w:rPr>
            </w:pPr>
            <w:r w:rsidRPr="00553166">
              <w:rPr>
                <w:sz w:val="18"/>
              </w:rPr>
              <w:t>Certificate of Conformity – Part I</w:t>
            </w:r>
          </w:p>
          <w:p w:rsidR="00CE495B" w:rsidRPr="00553166" w:rsidRDefault="00CE495B" w:rsidP="00CE495B">
            <w:pPr>
              <w:rPr>
                <w:rFonts w:ascii="Arial" w:hAnsi="Arial" w:cs="Arial"/>
                <w:b/>
                <w:bCs/>
                <w:sz w:val="16"/>
              </w:rPr>
            </w:pPr>
          </w:p>
        </w:tc>
        <w:tc>
          <w:tcPr>
            <w:tcW w:w="3960" w:type="dxa"/>
            <w:tcBorders>
              <w:right w:val="single" w:sz="12" w:space="0" w:color="auto"/>
            </w:tcBorders>
          </w:tcPr>
          <w:p w:rsidR="00CE495B" w:rsidRPr="00553166" w:rsidRDefault="00CE495B" w:rsidP="00CE495B">
            <w:pPr>
              <w:ind w:left="290" w:hanging="290"/>
              <w:rPr>
                <w:rFonts w:ascii="Arial" w:hAnsi="Arial" w:cs="Arial"/>
                <w:sz w:val="16"/>
              </w:rPr>
            </w:pPr>
            <w:r w:rsidRPr="00553166">
              <w:rPr>
                <w:rFonts w:ascii="Arial" w:hAnsi="Arial" w:cs="Arial"/>
                <w:sz w:val="16"/>
              </w:rPr>
              <w:t>1.</w:t>
            </w:r>
            <w:r w:rsidRPr="00553166">
              <w:rPr>
                <w:rFonts w:ascii="Arial" w:hAnsi="Arial" w:cs="Arial"/>
                <w:sz w:val="16"/>
              </w:rPr>
              <w:tab/>
            </w:r>
            <w:r w:rsidR="00BD2A38" w:rsidRPr="00553166">
              <w:rPr>
                <w:rFonts w:ascii="Arial" w:hAnsi="Arial" w:cs="Arial"/>
                <w:sz w:val="16"/>
              </w:rPr>
              <w:t>CoC</w:t>
            </w:r>
            <w:r w:rsidRPr="00553166">
              <w:rPr>
                <w:rFonts w:ascii="Arial" w:hAnsi="Arial" w:cs="Arial"/>
                <w:sz w:val="16"/>
              </w:rPr>
              <w:t xml:space="preserve"> No.</w:t>
            </w:r>
          </w:p>
          <w:p w:rsidR="00CE495B" w:rsidRPr="00553166" w:rsidRDefault="00CE495B" w:rsidP="00CE495B">
            <w:pPr>
              <w:ind w:left="290" w:hanging="290"/>
              <w:rPr>
                <w:rFonts w:ascii="Arial" w:hAnsi="Arial" w:cs="Arial"/>
                <w:sz w:val="16"/>
              </w:rPr>
            </w:pPr>
          </w:p>
          <w:p w:rsidR="00CE495B" w:rsidRPr="00553166" w:rsidRDefault="00CE495B" w:rsidP="00CE495B">
            <w:pPr>
              <w:ind w:left="290" w:hanging="290"/>
              <w:rPr>
                <w:rFonts w:ascii="Arial" w:hAnsi="Arial" w:cs="Arial"/>
                <w:sz w:val="16"/>
              </w:rPr>
            </w:pPr>
          </w:p>
        </w:tc>
      </w:tr>
      <w:tr w:rsidR="002965C4" w:rsidRPr="00553166" w:rsidTr="002965C4">
        <w:trPr>
          <w:cantSplit/>
        </w:trPr>
        <w:tc>
          <w:tcPr>
            <w:tcW w:w="10510" w:type="dxa"/>
            <w:gridSpan w:val="2"/>
            <w:tcBorders>
              <w:left w:val="single" w:sz="12" w:space="0" w:color="auto"/>
              <w:bottom w:val="single" w:sz="12" w:space="0" w:color="auto"/>
              <w:right w:val="single" w:sz="12" w:space="0" w:color="auto"/>
            </w:tcBorders>
          </w:tcPr>
          <w:p w:rsidR="002965C4" w:rsidRPr="00E72F90" w:rsidRDefault="00DE7256" w:rsidP="002965C4">
            <w:pPr>
              <w:ind w:left="360" w:hanging="360"/>
              <w:rPr>
                <w:rFonts w:ascii="Arial" w:hAnsi="Arial" w:cs="Arial"/>
                <w:iCs/>
                <w:sz w:val="16"/>
              </w:rPr>
            </w:pPr>
            <w:r w:rsidRPr="00553166">
              <w:rPr>
                <w:rFonts w:ascii="Arial" w:hAnsi="Arial" w:cs="Arial"/>
                <w:sz w:val="16"/>
              </w:rPr>
              <w:t>14.</w:t>
            </w:r>
            <w:r w:rsidR="002965C4" w:rsidRPr="00553166">
              <w:rPr>
                <w:rFonts w:ascii="Arial" w:hAnsi="Arial" w:cs="Arial"/>
                <w:sz w:val="16"/>
              </w:rPr>
              <w:tab/>
            </w:r>
            <w:r w:rsidR="002965C4" w:rsidRPr="00E72F90">
              <w:rPr>
                <w:rFonts w:ascii="Arial" w:hAnsi="Arial" w:cs="Arial"/>
                <w:iCs/>
                <w:sz w:val="16"/>
              </w:rPr>
              <w:t>Remarks or Comments</w:t>
            </w: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6704A7" w:rsidRPr="00553166" w:rsidRDefault="006704A7" w:rsidP="002965C4">
            <w:pPr>
              <w:pStyle w:val="BodyText"/>
              <w:jc w:val="both"/>
              <w:rPr>
                <w:b/>
                <w:bCs/>
                <w:i/>
                <w:iCs/>
                <w:sz w:val="20"/>
              </w:rPr>
            </w:pPr>
          </w:p>
          <w:p w:rsidR="006704A7" w:rsidRPr="00553166" w:rsidRDefault="006704A7" w:rsidP="002965C4">
            <w:pPr>
              <w:pStyle w:val="BodyText"/>
              <w:jc w:val="both"/>
              <w:rPr>
                <w:b/>
                <w:bCs/>
                <w:i/>
                <w:iCs/>
                <w:sz w:val="20"/>
              </w:rPr>
            </w:pPr>
          </w:p>
          <w:p w:rsidR="006704A7" w:rsidRPr="00553166" w:rsidRDefault="006704A7" w:rsidP="002965C4">
            <w:pPr>
              <w:pStyle w:val="BodyText"/>
              <w:jc w:val="both"/>
              <w:rPr>
                <w:b/>
                <w:bCs/>
                <w:i/>
                <w:iCs/>
                <w:sz w:val="20"/>
              </w:rPr>
            </w:pPr>
          </w:p>
          <w:p w:rsidR="006704A7" w:rsidRPr="00553166" w:rsidRDefault="006704A7" w:rsidP="002965C4">
            <w:pPr>
              <w:pStyle w:val="BodyText"/>
              <w:jc w:val="both"/>
              <w:rPr>
                <w:b/>
                <w:bCs/>
                <w:i/>
                <w:iCs/>
                <w:sz w:val="20"/>
              </w:rPr>
            </w:pPr>
          </w:p>
          <w:p w:rsidR="006704A7" w:rsidRPr="00553166" w:rsidRDefault="006704A7" w:rsidP="002965C4">
            <w:pPr>
              <w:pStyle w:val="BodyText"/>
              <w:jc w:val="both"/>
              <w:rPr>
                <w:b/>
                <w:bCs/>
                <w:i/>
                <w:iCs/>
                <w:sz w:val="20"/>
              </w:rPr>
            </w:pPr>
          </w:p>
          <w:p w:rsidR="006704A7" w:rsidRPr="00553166" w:rsidRDefault="006704A7" w:rsidP="002965C4">
            <w:pPr>
              <w:pStyle w:val="BodyText"/>
              <w:jc w:val="both"/>
              <w:rPr>
                <w:b/>
                <w:bCs/>
                <w:i/>
                <w:iCs/>
                <w:sz w:val="20"/>
              </w:rPr>
            </w:pPr>
          </w:p>
          <w:p w:rsidR="006704A7" w:rsidRPr="00553166" w:rsidRDefault="006704A7"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pStyle w:val="BodyText"/>
              <w:jc w:val="both"/>
              <w:rPr>
                <w:b/>
                <w:bCs/>
                <w:i/>
                <w:iCs/>
                <w:sz w:val="20"/>
              </w:rPr>
            </w:pPr>
          </w:p>
          <w:p w:rsidR="002965C4" w:rsidRPr="00553166" w:rsidRDefault="002965C4" w:rsidP="002965C4">
            <w:pPr>
              <w:rPr>
                <w:rFonts w:ascii="Arial" w:hAnsi="Arial" w:cs="Arial"/>
                <w:sz w:val="16"/>
              </w:rPr>
            </w:pPr>
            <w:r w:rsidRPr="00553166">
              <w:t xml:space="preserve"> </w:t>
            </w:r>
          </w:p>
        </w:tc>
      </w:tr>
    </w:tbl>
    <w:p w:rsidR="00B6152C" w:rsidRDefault="00B6152C">
      <w:pPr>
        <w:rPr>
          <w:rFonts w:ascii="Arial" w:hAnsi="Arial" w:cs="Arial"/>
        </w:rPr>
      </w:pPr>
    </w:p>
    <w:p w:rsidR="00B6152C" w:rsidRDefault="00B6152C">
      <w:pPr>
        <w:rPr>
          <w:rFonts w:ascii="Arial" w:hAnsi="Arial" w:cs="Arial"/>
        </w:rPr>
        <w:sectPr w:rsidR="00B6152C" w:rsidSect="00057667">
          <w:footerReference w:type="default" r:id="rId12"/>
          <w:pgSz w:w="11906" w:h="16838" w:code="9"/>
          <w:pgMar w:top="1134" w:right="567" w:bottom="851" w:left="567" w:header="567" w:footer="567" w:gutter="0"/>
          <w:cols w:space="708"/>
          <w:docGrid w:linePitch="360"/>
        </w:sectPr>
      </w:pPr>
    </w:p>
    <w:p w:rsidR="005243DA" w:rsidRDefault="005243DA" w:rsidP="00E57F65">
      <w:pPr>
        <w:pStyle w:val="Caption"/>
        <w:ind w:left="0"/>
        <w:jc w:val="center"/>
        <w:sectPr w:rsidR="005243DA" w:rsidSect="00B6152C">
          <w:pgSz w:w="11906" w:h="16838" w:code="9"/>
          <w:pgMar w:top="1701" w:right="1134" w:bottom="1134" w:left="1134" w:header="567" w:footer="567" w:gutter="0"/>
          <w:cols w:space="708"/>
          <w:docGrid w:linePitch="360"/>
        </w:sectPr>
      </w:pPr>
      <w:bookmarkStart w:id="1" w:name="_Toc268866394"/>
    </w:p>
    <w:p w:rsidR="00022D6A" w:rsidRPr="0005238A" w:rsidRDefault="00022D6A" w:rsidP="00A64122">
      <w:pPr>
        <w:jc w:val="center"/>
        <w:rPr>
          <w:b/>
          <w:lang w:val="en-US"/>
        </w:rPr>
      </w:pPr>
      <w:r w:rsidRPr="0005238A">
        <w:rPr>
          <w:b/>
          <w:lang w:val="en-US"/>
        </w:rPr>
        <w:t>Completion instruction for Certificate of Conformity</w:t>
      </w:r>
    </w:p>
    <w:p w:rsidR="00022D6A" w:rsidRPr="0005238A" w:rsidRDefault="00022D6A" w:rsidP="00022D6A">
      <w:pPr>
        <w:rPr>
          <w:lang w:val="en-US"/>
        </w:rPr>
      </w:pPr>
    </w:p>
    <w:p w:rsidR="00022D6A" w:rsidRPr="0005238A" w:rsidRDefault="00022D6A" w:rsidP="00022D6A">
      <w:pPr>
        <w:rPr>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8420"/>
      </w:tblGrid>
      <w:tr w:rsidR="0005238A" w:rsidRPr="0005238A" w:rsidTr="00A529D7">
        <w:trPr>
          <w:cantSplit/>
          <w:tblHeader/>
        </w:trPr>
        <w:tc>
          <w:tcPr>
            <w:tcW w:w="992" w:type="dxa"/>
            <w:shd w:val="clear" w:color="auto" w:fill="D9D9D9"/>
          </w:tcPr>
          <w:p w:rsidR="00022D6A" w:rsidRPr="0005238A" w:rsidRDefault="00022D6A" w:rsidP="00A529D7">
            <w:pPr>
              <w:pStyle w:val="Tabella"/>
              <w:rPr>
                <w:b/>
              </w:rPr>
            </w:pPr>
            <w:r w:rsidRPr="0005238A">
              <w:rPr>
                <w:b/>
              </w:rPr>
              <w:t>Block</w:t>
            </w:r>
          </w:p>
        </w:tc>
        <w:tc>
          <w:tcPr>
            <w:tcW w:w="9498" w:type="dxa"/>
            <w:shd w:val="clear" w:color="auto" w:fill="D9D9D9"/>
          </w:tcPr>
          <w:p w:rsidR="00022D6A" w:rsidRPr="0005238A" w:rsidRDefault="00022D6A" w:rsidP="00A529D7">
            <w:pPr>
              <w:pStyle w:val="Tabella"/>
              <w:rPr>
                <w:b/>
              </w:rPr>
            </w:pPr>
            <w:r w:rsidRPr="0005238A">
              <w:rPr>
                <w:b/>
              </w:rPr>
              <w:t>Instruction</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1</w:t>
            </w:r>
          </w:p>
        </w:tc>
        <w:tc>
          <w:tcPr>
            <w:tcW w:w="9498" w:type="dxa"/>
            <w:shd w:val="clear" w:color="auto" w:fill="auto"/>
          </w:tcPr>
          <w:p w:rsidR="00022D6A" w:rsidRPr="0005238A" w:rsidRDefault="00022D6A" w:rsidP="00A529D7">
            <w:pPr>
              <w:pStyle w:val="Tabella"/>
              <w:jc w:val="both"/>
            </w:pPr>
            <w:r w:rsidRPr="0005238A">
              <w:t>The code is assigned through SAP.</w:t>
            </w:r>
          </w:p>
        </w:tc>
      </w:tr>
      <w:tr w:rsidR="0005238A" w:rsidRPr="007F678F" w:rsidTr="00A529D7">
        <w:trPr>
          <w:cantSplit/>
        </w:trPr>
        <w:tc>
          <w:tcPr>
            <w:tcW w:w="992" w:type="dxa"/>
            <w:shd w:val="clear" w:color="auto" w:fill="auto"/>
          </w:tcPr>
          <w:p w:rsidR="00022D6A" w:rsidRPr="0005238A" w:rsidRDefault="00022D6A" w:rsidP="00A529D7">
            <w:pPr>
              <w:pStyle w:val="Tabella"/>
              <w:rPr>
                <w:lang w:val="it-IT"/>
              </w:rPr>
            </w:pPr>
            <w:r w:rsidRPr="0005238A">
              <w:rPr>
                <w:lang w:val="it-IT"/>
              </w:rPr>
              <w:t>2</w:t>
            </w:r>
          </w:p>
        </w:tc>
        <w:tc>
          <w:tcPr>
            <w:tcW w:w="9498" w:type="dxa"/>
            <w:shd w:val="clear" w:color="auto" w:fill="auto"/>
          </w:tcPr>
          <w:p w:rsidR="00022D6A" w:rsidRPr="0005238A" w:rsidRDefault="00022D6A" w:rsidP="00A529D7">
            <w:pPr>
              <w:pStyle w:val="Tabella"/>
              <w:jc w:val="both"/>
              <w:rPr>
                <w:szCs w:val="20"/>
              </w:rPr>
            </w:pPr>
            <w:r w:rsidRPr="0005238A">
              <w:rPr>
                <w:szCs w:val="20"/>
              </w:rPr>
              <w:t>Name and address of the organisation.</w:t>
            </w:r>
          </w:p>
          <w:p w:rsidR="00022D6A" w:rsidRPr="0005238A" w:rsidRDefault="00022D6A" w:rsidP="00A529D7">
            <w:pPr>
              <w:pStyle w:val="Tabella"/>
              <w:jc w:val="both"/>
              <w:rPr>
                <w:szCs w:val="20"/>
              </w:rPr>
            </w:pPr>
          </w:p>
          <w:p w:rsidR="00022D6A" w:rsidRPr="0005238A" w:rsidRDefault="00022D6A" w:rsidP="00A529D7">
            <w:pPr>
              <w:pStyle w:val="Tabella"/>
              <w:jc w:val="both"/>
              <w:rPr>
                <w:szCs w:val="20"/>
                <w:lang w:val="it-IT"/>
              </w:rPr>
            </w:pPr>
            <w:r w:rsidRPr="0005238A">
              <w:rPr>
                <w:szCs w:val="20"/>
                <w:lang w:val="it-IT"/>
              </w:rPr>
              <w:t>Example</w:t>
            </w:r>
          </w:p>
          <w:p w:rsidR="00022D6A" w:rsidRPr="0005238A" w:rsidRDefault="00022D6A" w:rsidP="00A529D7">
            <w:pPr>
              <w:pStyle w:val="Tabella"/>
              <w:jc w:val="both"/>
              <w:rPr>
                <w:szCs w:val="20"/>
                <w:lang w:val="it-IT"/>
              </w:rPr>
            </w:pPr>
            <w:r w:rsidRPr="0005238A">
              <w:rPr>
                <w:szCs w:val="20"/>
                <w:lang w:val="it-IT"/>
              </w:rPr>
              <w:t>Leonardo S.p.a. – Helicopters – Piazza Monte Grappa 4 00195 Roma Italy</w:t>
            </w:r>
          </w:p>
          <w:p w:rsidR="00022D6A" w:rsidRPr="0005238A" w:rsidRDefault="00022D6A" w:rsidP="00A529D7">
            <w:pPr>
              <w:pStyle w:val="Tabella"/>
              <w:jc w:val="both"/>
              <w:rPr>
                <w:szCs w:val="20"/>
                <w:lang w:val="it-IT"/>
              </w:rPr>
            </w:pPr>
          </w:p>
          <w:p w:rsidR="00022D6A" w:rsidRPr="0005238A" w:rsidRDefault="00022D6A" w:rsidP="00A529D7">
            <w:pPr>
              <w:pStyle w:val="Tabella"/>
              <w:jc w:val="both"/>
            </w:pPr>
            <w:r w:rsidRPr="0005238A">
              <w:rPr>
                <w:szCs w:val="20"/>
              </w:rPr>
              <w:t>E-mail and other information related to the address are not mandatory.</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3</w:t>
            </w:r>
          </w:p>
        </w:tc>
        <w:tc>
          <w:tcPr>
            <w:tcW w:w="9498" w:type="dxa"/>
            <w:shd w:val="clear" w:color="auto" w:fill="auto"/>
          </w:tcPr>
          <w:p w:rsidR="00022D6A" w:rsidRPr="0005238A" w:rsidRDefault="00022D6A" w:rsidP="00A529D7">
            <w:pPr>
              <w:pStyle w:val="Tabella"/>
              <w:jc w:val="both"/>
            </w:pPr>
            <w:r w:rsidRPr="0005238A">
              <w:rPr>
                <w:szCs w:val="20"/>
              </w:rPr>
              <w:t>Number of the contract / purchase order or the number of the Packing List.</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4</w:t>
            </w:r>
          </w:p>
        </w:tc>
        <w:tc>
          <w:tcPr>
            <w:tcW w:w="9498" w:type="dxa"/>
            <w:shd w:val="clear" w:color="auto" w:fill="auto"/>
          </w:tcPr>
          <w:p w:rsidR="00022D6A" w:rsidRPr="0005238A" w:rsidRDefault="00022D6A" w:rsidP="00A529D7">
            <w:pPr>
              <w:pStyle w:val="Tabella"/>
            </w:pPr>
            <w:r w:rsidRPr="0005238A">
              <w:rPr>
                <w:szCs w:val="20"/>
              </w:rPr>
              <w:t>Reference to any supplement document that changes the initial contract / purchase order.</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5</w:t>
            </w:r>
          </w:p>
        </w:tc>
        <w:tc>
          <w:tcPr>
            <w:tcW w:w="9498" w:type="dxa"/>
            <w:shd w:val="clear" w:color="auto" w:fill="auto"/>
          </w:tcPr>
          <w:p w:rsidR="00022D6A" w:rsidRPr="0005238A" w:rsidRDefault="00022D6A" w:rsidP="00A529D7">
            <w:pPr>
              <w:pStyle w:val="Tabella"/>
              <w:rPr>
                <w:szCs w:val="20"/>
              </w:rPr>
            </w:pPr>
            <w:r w:rsidRPr="0005238A">
              <w:rPr>
                <w:szCs w:val="20"/>
              </w:rPr>
              <w:t>Refer to any deviation permit / concession approved and attach them.</w:t>
            </w:r>
          </w:p>
          <w:p w:rsidR="00022D6A" w:rsidRPr="0005238A" w:rsidRDefault="00022D6A" w:rsidP="00A529D7">
            <w:pPr>
              <w:pStyle w:val="Tabella"/>
            </w:pPr>
            <w:r w:rsidRPr="0005238A">
              <w:rPr>
                <w:szCs w:val="20"/>
              </w:rPr>
              <w:t>“None” in the other cases.</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6</w:t>
            </w:r>
          </w:p>
        </w:tc>
        <w:tc>
          <w:tcPr>
            <w:tcW w:w="9498" w:type="dxa"/>
            <w:shd w:val="clear" w:color="auto" w:fill="auto"/>
          </w:tcPr>
          <w:p w:rsidR="00022D6A" w:rsidRPr="0005238A" w:rsidRDefault="00022D6A" w:rsidP="00A529D7">
            <w:pPr>
              <w:pStyle w:val="Tabella"/>
              <w:rPr>
                <w:szCs w:val="20"/>
              </w:rPr>
            </w:pPr>
            <w:r w:rsidRPr="0005238A">
              <w:rPr>
                <w:szCs w:val="20"/>
              </w:rPr>
              <w:t>Name and the address of the Customer.</w:t>
            </w:r>
          </w:p>
          <w:p w:rsidR="00022D6A" w:rsidRPr="0005238A" w:rsidRDefault="00022D6A" w:rsidP="00A529D7">
            <w:pPr>
              <w:pStyle w:val="Tabella"/>
            </w:pPr>
            <w:r w:rsidRPr="0005238A">
              <w:rPr>
                <w:szCs w:val="20"/>
              </w:rPr>
              <w:t>The e-mail is not mandatory.</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7</w:t>
            </w:r>
          </w:p>
        </w:tc>
        <w:tc>
          <w:tcPr>
            <w:tcW w:w="9498" w:type="dxa"/>
            <w:shd w:val="clear" w:color="auto" w:fill="auto"/>
          </w:tcPr>
          <w:p w:rsidR="00022D6A" w:rsidRPr="0005238A" w:rsidRDefault="00022D6A" w:rsidP="00A529D7">
            <w:pPr>
              <w:pStyle w:val="Tabella"/>
            </w:pPr>
            <w:r w:rsidRPr="0005238A">
              <w:rPr>
                <w:szCs w:val="20"/>
              </w:rPr>
              <w:t>Delivery address of the Customer, where different from the one written in block 6.</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8</w:t>
            </w:r>
          </w:p>
        </w:tc>
        <w:tc>
          <w:tcPr>
            <w:tcW w:w="9498" w:type="dxa"/>
            <w:shd w:val="clear" w:color="auto" w:fill="auto"/>
          </w:tcPr>
          <w:p w:rsidR="00022D6A" w:rsidRPr="0005238A" w:rsidRDefault="00022D6A" w:rsidP="00A529D7">
            <w:pPr>
              <w:pStyle w:val="Tabella"/>
              <w:rPr>
                <w:szCs w:val="20"/>
              </w:rPr>
            </w:pPr>
            <w:r w:rsidRPr="0005238A">
              <w:rPr>
                <w:szCs w:val="20"/>
              </w:rPr>
              <w:t>Type of product and the model, where applicable.</w:t>
            </w:r>
          </w:p>
          <w:p w:rsidR="00022D6A" w:rsidRPr="0005238A" w:rsidRDefault="00022D6A" w:rsidP="00A529D7">
            <w:pPr>
              <w:pStyle w:val="Tabella"/>
              <w:rPr>
                <w:szCs w:val="20"/>
              </w:rPr>
            </w:pPr>
            <w:r w:rsidRPr="0005238A">
              <w:rPr>
                <w:szCs w:val="20"/>
              </w:rPr>
              <w:t>Partial delivery number: not applicable.</w:t>
            </w:r>
          </w:p>
          <w:p w:rsidR="00022D6A" w:rsidRPr="0005238A" w:rsidRDefault="00022D6A" w:rsidP="00A529D7">
            <w:pPr>
              <w:pStyle w:val="Tabella"/>
              <w:rPr>
                <w:szCs w:val="20"/>
              </w:rPr>
            </w:pPr>
            <w:r w:rsidRPr="0005238A">
              <w:rPr>
                <w:szCs w:val="20"/>
              </w:rPr>
              <w:t>Final delivery number: not applicable.</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9</w:t>
            </w:r>
          </w:p>
        </w:tc>
        <w:tc>
          <w:tcPr>
            <w:tcW w:w="9498" w:type="dxa"/>
            <w:shd w:val="clear" w:color="auto" w:fill="auto"/>
          </w:tcPr>
          <w:p w:rsidR="00022D6A" w:rsidRPr="0005238A" w:rsidRDefault="00022D6A" w:rsidP="00A529D7">
            <w:pPr>
              <w:pStyle w:val="Tabella"/>
            </w:pPr>
            <w:r w:rsidRPr="0005238A">
              <w:rPr>
                <w:szCs w:val="20"/>
              </w:rPr>
              <w:t>Number of the delivery item written in the contract / purchase order.</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10</w:t>
            </w:r>
          </w:p>
        </w:tc>
        <w:tc>
          <w:tcPr>
            <w:tcW w:w="9498" w:type="dxa"/>
            <w:shd w:val="clear" w:color="auto" w:fill="auto"/>
          </w:tcPr>
          <w:p w:rsidR="00022D6A" w:rsidRPr="0005238A" w:rsidRDefault="00022D6A" w:rsidP="00A529D7">
            <w:pPr>
              <w:pStyle w:val="Tabella"/>
              <w:rPr>
                <w:szCs w:val="20"/>
              </w:rPr>
            </w:pPr>
            <w:r w:rsidRPr="0005238A">
              <w:rPr>
                <w:szCs w:val="20"/>
              </w:rPr>
              <w:t>P/N, description and S/N, where applicable.</w:t>
            </w:r>
          </w:p>
          <w:p w:rsidR="00022D6A" w:rsidRPr="0005238A" w:rsidRDefault="00022D6A" w:rsidP="00A529D7">
            <w:pPr>
              <w:pStyle w:val="Tabella"/>
            </w:pPr>
            <w:r w:rsidRPr="0005238A">
              <w:rPr>
                <w:szCs w:val="20"/>
              </w:rPr>
              <w:t>Where the CoC is used to trace previous ARC, the number of the previous ARC is written here.</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11</w:t>
            </w:r>
          </w:p>
        </w:tc>
        <w:tc>
          <w:tcPr>
            <w:tcW w:w="9498" w:type="dxa"/>
            <w:shd w:val="clear" w:color="auto" w:fill="auto"/>
          </w:tcPr>
          <w:p w:rsidR="00022D6A" w:rsidRPr="0005238A" w:rsidRDefault="00022D6A" w:rsidP="00A529D7">
            <w:pPr>
              <w:pStyle w:val="Tabella"/>
            </w:pPr>
            <w:r w:rsidRPr="0005238A">
              <w:rPr>
                <w:szCs w:val="20"/>
              </w:rPr>
              <w:t>Quantity of the part(s).</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12</w:t>
            </w:r>
          </w:p>
        </w:tc>
        <w:tc>
          <w:tcPr>
            <w:tcW w:w="9498" w:type="dxa"/>
            <w:shd w:val="clear" w:color="auto" w:fill="auto"/>
          </w:tcPr>
          <w:p w:rsidR="00022D6A" w:rsidRPr="0005238A" w:rsidRDefault="00022D6A" w:rsidP="00A529D7">
            <w:pPr>
              <w:pStyle w:val="Tabella"/>
              <w:rPr>
                <w:szCs w:val="20"/>
              </w:rPr>
            </w:pPr>
            <w:r w:rsidRPr="0005238A">
              <w:rPr>
                <w:szCs w:val="20"/>
              </w:rPr>
              <w:t>Number of the delivery document (e.g. Packing List).</w:t>
            </w:r>
          </w:p>
        </w:tc>
      </w:tr>
      <w:tr w:rsidR="0005238A" w:rsidRPr="0005238A" w:rsidTr="00A529D7">
        <w:trPr>
          <w:cantSplit/>
        </w:trPr>
        <w:tc>
          <w:tcPr>
            <w:tcW w:w="992" w:type="dxa"/>
            <w:shd w:val="clear" w:color="auto" w:fill="auto"/>
          </w:tcPr>
          <w:p w:rsidR="00022D6A" w:rsidRPr="0005238A" w:rsidRDefault="00022D6A" w:rsidP="00A529D7">
            <w:pPr>
              <w:pStyle w:val="Tabella"/>
            </w:pPr>
            <w:r w:rsidRPr="0005238A">
              <w:t>13</w:t>
            </w:r>
          </w:p>
        </w:tc>
        <w:tc>
          <w:tcPr>
            <w:tcW w:w="9498" w:type="dxa"/>
            <w:shd w:val="clear" w:color="auto" w:fill="auto"/>
          </w:tcPr>
          <w:p w:rsidR="00022D6A" w:rsidRPr="0005238A" w:rsidRDefault="00022D6A" w:rsidP="00A529D7">
            <w:pPr>
              <w:pStyle w:val="Tabella"/>
              <w:jc w:val="both"/>
            </w:pPr>
            <w:r w:rsidRPr="0005238A">
              <w:rPr>
                <w:szCs w:val="20"/>
              </w:rPr>
              <w:t>Not applicable</w:t>
            </w:r>
          </w:p>
        </w:tc>
      </w:tr>
      <w:tr w:rsidR="0005238A" w:rsidRPr="007F678F" w:rsidTr="00A529D7">
        <w:trPr>
          <w:cantSplit/>
        </w:trPr>
        <w:tc>
          <w:tcPr>
            <w:tcW w:w="992" w:type="dxa"/>
            <w:shd w:val="clear" w:color="auto" w:fill="auto"/>
          </w:tcPr>
          <w:p w:rsidR="00022D6A" w:rsidRPr="0005238A" w:rsidRDefault="00022D6A" w:rsidP="00A529D7">
            <w:pPr>
              <w:pStyle w:val="Tabella"/>
            </w:pPr>
            <w:r w:rsidRPr="0005238A">
              <w:t>14</w:t>
            </w:r>
          </w:p>
        </w:tc>
        <w:tc>
          <w:tcPr>
            <w:tcW w:w="9498" w:type="dxa"/>
            <w:shd w:val="clear" w:color="auto" w:fill="auto"/>
          </w:tcPr>
          <w:p w:rsidR="00022D6A" w:rsidRPr="0005238A" w:rsidRDefault="00022D6A" w:rsidP="00A529D7">
            <w:pPr>
              <w:pStyle w:val="Tabella"/>
            </w:pPr>
            <w:r w:rsidRPr="0005238A">
              <w:t>Write any remark or comment related to the part(s).</w:t>
            </w:r>
          </w:p>
          <w:p w:rsidR="00022D6A" w:rsidRPr="0005238A" w:rsidRDefault="00022D6A" w:rsidP="00A529D7">
            <w:pPr>
              <w:pStyle w:val="Tabella"/>
            </w:pPr>
            <w:r w:rsidRPr="0005238A">
              <w:t>They can’t be related to deviation permit / concession (ref. Block 5).</w:t>
            </w:r>
          </w:p>
          <w:p w:rsidR="00022D6A" w:rsidRPr="0005238A" w:rsidRDefault="00022D6A" w:rsidP="00A529D7">
            <w:pPr>
              <w:pStyle w:val="Tabella"/>
            </w:pPr>
            <w:r w:rsidRPr="0005238A">
              <w:t>In case of part with a manufacturing P/N refer to the Manufacturing Inspection Report, where applicable.</w:t>
            </w:r>
          </w:p>
          <w:p w:rsidR="00022D6A" w:rsidRPr="0005238A" w:rsidRDefault="00022D6A" w:rsidP="00A529D7">
            <w:pPr>
              <w:pStyle w:val="Tabella"/>
            </w:pPr>
            <w:r w:rsidRPr="0005238A">
              <w:t>Where the CoC is used to trace previous ARC, write the following statement: “</w:t>
            </w:r>
            <w:r w:rsidRPr="0005238A">
              <w:rPr>
                <w:lang w:val="en-US"/>
              </w:rPr>
              <w:t>F</w:t>
            </w:r>
            <w:r w:rsidRPr="0005238A">
              <w:t>or each ARC quoted in the Block 10 the relevant products, parts or appliances have been verified for proper picking, handling, storage and packaging and for correct embodiment of any applicable service bulletin and/or airworthiness directive, before their delivery.</w:t>
            </w:r>
          </w:p>
          <w:p w:rsidR="00022D6A" w:rsidRPr="0005238A" w:rsidRDefault="00022D6A" w:rsidP="00A529D7">
            <w:pPr>
              <w:pStyle w:val="Tabella"/>
            </w:pPr>
            <w:r w:rsidRPr="0005238A">
              <w:rPr>
                <w:lang w:val="en-US"/>
              </w:rPr>
              <w:t>The organisation</w:t>
            </w:r>
            <w:r w:rsidRPr="0005238A">
              <w:rPr>
                <w:szCs w:val="17"/>
              </w:rPr>
              <w:t xml:space="preserve"> </w:t>
            </w:r>
            <w:r w:rsidRPr="0005238A">
              <w:t>certifies that each attached ARC is a true copy.</w:t>
            </w:r>
            <w:r w:rsidRPr="0005238A">
              <w:rPr>
                <w:lang w:eastAsia="en-GB"/>
              </w:rPr>
              <w:t xml:space="preserve"> Each ARC received by our facility is maintained on file pursuant to our record retention procedures.”</w:t>
            </w:r>
          </w:p>
        </w:tc>
      </w:tr>
      <w:tr w:rsidR="0005238A" w:rsidRPr="007F678F" w:rsidTr="00A529D7">
        <w:trPr>
          <w:cantSplit/>
        </w:trPr>
        <w:tc>
          <w:tcPr>
            <w:tcW w:w="992" w:type="dxa"/>
            <w:shd w:val="clear" w:color="auto" w:fill="auto"/>
          </w:tcPr>
          <w:p w:rsidR="00022D6A" w:rsidRPr="0005238A" w:rsidRDefault="00022D6A" w:rsidP="00A529D7">
            <w:pPr>
              <w:pStyle w:val="Tabella"/>
              <w:rPr>
                <w:lang w:val="it-IT"/>
              </w:rPr>
            </w:pPr>
            <w:r w:rsidRPr="0005238A">
              <w:rPr>
                <w:lang w:val="it-IT"/>
              </w:rPr>
              <w:t>15</w:t>
            </w:r>
          </w:p>
        </w:tc>
        <w:tc>
          <w:tcPr>
            <w:tcW w:w="9498" w:type="dxa"/>
            <w:shd w:val="clear" w:color="auto" w:fill="auto"/>
          </w:tcPr>
          <w:p w:rsidR="00022D6A" w:rsidRPr="0005238A" w:rsidRDefault="000F1EA2" w:rsidP="00A529D7">
            <w:pPr>
              <w:pStyle w:val="Tabella"/>
              <w:rPr>
                <w:szCs w:val="20"/>
              </w:rPr>
            </w:pPr>
            <w:r>
              <w:rPr>
                <w:szCs w:val="20"/>
              </w:rPr>
              <w:t xml:space="preserve">Supplier </w:t>
            </w:r>
            <w:r w:rsidR="00022D6A" w:rsidRPr="0005238A">
              <w:rPr>
                <w:szCs w:val="20"/>
              </w:rPr>
              <w:t>Statement of Conformity: “It is certified that apart from the approved deviation permits / concessions noted in block 5 above, the part / appliance / article listed above comply with the contract / purchase order requirements.”</w:t>
            </w:r>
          </w:p>
        </w:tc>
      </w:tr>
      <w:tr w:rsidR="0005238A" w:rsidRPr="007F678F" w:rsidTr="00A529D7">
        <w:trPr>
          <w:cantSplit/>
        </w:trPr>
        <w:tc>
          <w:tcPr>
            <w:tcW w:w="992" w:type="dxa"/>
            <w:shd w:val="clear" w:color="auto" w:fill="auto"/>
          </w:tcPr>
          <w:p w:rsidR="00022D6A" w:rsidRPr="0005238A" w:rsidRDefault="00022D6A" w:rsidP="00A529D7">
            <w:pPr>
              <w:pStyle w:val="Tabella"/>
            </w:pPr>
          </w:p>
        </w:tc>
        <w:tc>
          <w:tcPr>
            <w:tcW w:w="9498" w:type="dxa"/>
            <w:shd w:val="clear" w:color="auto" w:fill="auto"/>
          </w:tcPr>
          <w:p w:rsidR="00022D6A" w:rsidRPr="0005238A" w:rsidRDefault="00022D6A" w:rsidP="00A529D7">
            <w:pPr>
              <w:pStyle w:val="Tabella"/>
              <w:rPr>
                <w:szCs w:val="20"/>
              </w:rPr>
            </w:pPr>
            <w:r w:rsidRPr="0005238A">
              <w:rPr>
                <w:szCs w:val="20"/>
              </w:rPr>
              <w:t>Date, readable name, role within the company and signature.</w:t>
            </w:r>
          </w:p>
        </w:tc>
      </w:tr>
    </w:tbl>
    <w:p w:rsidR="00022D6A" w:rsidRPr="0005238A" w:rsidRDefault="00022D6A" w:rsidP="00022D6A">
      <w:pPr>
        <w:rPr>
          <w:lang w:val="en-US"/>
        </w:rPr>
      </w:pPr>
    </w:p>
    <w:p w:rsidR="00022D6A" w:rsidRPr="0005238A" w:rsidRDefault="00022D6A" w:rsidP="00022D6A">
      <w:pPr>
        <w:rPr>
          <w:lang w:val="en-US"/>
        </w:rPr>
      </w:pPr>
      <w:r w:rsidRPr="0005238A">
        <w:rPr>
          <w:lang w:val="en-US"/>
        </w:rPr>
        <w:t>Note:</w:t>
      </w:r>
    </w:p>
    <w:p w:rsidR="00022D6A" w:rsidRPr="0005238A" w:rsidRDefault="00022D6A" w:rsidP="00022D6A">
      <w:r w:rsidRPr="0005238A">
        <w:rPr>
          <w:lang w:val="en-US"/>
        </w:rPr>
        <w:t xml:space="preserve">Where the dimension of the block 5, 8-12, 13 are not enough, it is needed to use additional pages. The block in the first page shall refer to the additional pages. </w:t>
      </w:r>
      <w:r w:rsidRPr="0005238A">
        <w:t>Traceability of the pages shall be ensured.</w:t>
      </w:r>
    </w:p>
    <w:p w:rsidR="005243DA" w:rsidRDefault="005243DA" w:rsidP="00E57F65">
      <w:pPr>
        <w:pStyle w:val="Caption"/>
        <w:ind w:left="0"/>
        <w:jc w:val="center"/>
        <w:sectPr w:rsidR="005243DA" w:rsidSect="005243DA">
          <w:type w:val="continuous"/>
          <w:pgSz w:w="11906" w:h="16838" w:code="9"/>
          <w:pgMar w:top="1701" w:right="1134" w:bottom="1134" w:left="1134" w:header="567" w:footer="567" w:gutter="0"/>
          <w:cols w:space="708"/>
          <w:docGrid w:linePitch="360"/>
        </w:sectPr>
      </w:pPr>
    </w:p>
    <w:bookmarkEnd w:id="1"/>
    <w:p w:rsidR="00B6152C" w:rsidRPr="003B3D7C" w:rsidRDefault="00B6152C" w:rsidP="00022D6A">
      <w:pPr>
        <w:pStyle w:val="Caption"/>
        <w:ind w:left="0"/>
        <w:jc w:val="center"/>
      </w:pPr>
    </w:p>
    <w:sectPr w:rsidR="00B6152C" w:rsidRPr="003B3D7C" w:rsidSect="005243DA">
      <w:type w:val="continuous"/>
      <w:pgSz w:w="11906" w:h="16838" w:code="9"/>
      <w:pgMar w:top="1701"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E80" w:rsidRDefault="00D47E80" w:rsidP="000E7022">
      <w:r>
        <w:separator/>
      </w:r>
    </w:p>
  </w:endnote>
  <w:endnote w:type="continuationSeparator" w:id="0">
    <w:p w:rsidR="00D47E80" w:rsidRDefault="00D47E80" w:rsidP="000E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193" w:rsidRPr="00E41380" w:rsidRDefault="00653AEC" w:rsidP="00B6152C">
    <w:pPr>
      <w:pStyle w:val="Footer"/>
      <w:pBdr>
        <w:top w:val="single" w:sz="4" w:space="1" w:color="auto"/>
      </w:pBdr>
      <w:rPr>
        <w:rFonts w:ascii="Arial" w:hAnsi="Arial" w:cs="Arial"/>
        <w:sz w:val="20"/>
        <w:szCs w:val="20"/>
        <w:lang w:val="en-US"/>
      </w:rPr>
    </w:pPr>
    <w:r w:rsidRPr="00E41380">
      <w:rPr>
        <w:rFonts w:ascii="Arial" w:hAnsi="Arial" w:cs="Arial"/>
        <w:sz w:val="20"/>
        <w:szCs w:val="20"/>
        <w:lang w:val="en-US"/>
      </w:rPr>
      <w:t>CPR.046</w:t>
    </w:r>
    <w:r w:rsidR="00412F23" w:rsidRPr="00E41380">
      <w:rPr>
        <w:rFonts w:ascii="Arial" w:hAnsi="Arial" w:cs="Arial"/>
        <w:sz w:val="20"/>
        <w:szCs w:val="20"/>
        <w:lang w:val="en-US"/>
      </w:rPr>
      <w:t>.14</w:t>
    </w:r>
    <w:r w:rsidR="00005F1C" w:rsidRPr="00E41380">
      <w:rPr>
        <w:rFonts w:ascii="Arial" w:hAnsi="Arial" w:cs="Arial"/>
        <w:sz w:val="20"/>
        <w:szCs w:val="20"/>
        <w:lang w:val="en-US"/>
      </w:rPr>
      <w:t xml:space="preserve"> F01 Issue</w:t>
    </w:r>
    <w:r w:rsidR="00666B04" w:rsidRPr="00E41380">
      <w:rPr>
        <w:rFonts w:ascii="Arial" w:hAnsi="Arial" w:cs="Arial"/>
        <w:sz w:val="20"/>
        <w:szCs w:val="20"/>
        <w:lang w:val="en-US"/>
      </w:rPr>
      <w:t xml:space="preserve"> 0</w:t>
    </w:r>
    <w:r w:rsidR="007F678F">
      <w:rPr>
        <w:rFonts w:ascii="Arial" w:hAnsi="Arial" w:cs="Arial"/>
        <w:sz w:val="20"/>
        <w:szCs w:val="20"/>
        <w:lang w:val="en-US"/>
      </w:rPr>
      <w:t>4</w:t>
    </w:r>
    <w:r w:rsidR="00412F23" w:rsidRPr="00E41380">
      <w:rPr>
        <w:rFonts w:ascii="Arial" w:hAnsi="Arial" w:cs="Arial"/>
        <w:sz w:val="20"/>
        <w:szCs w:val="20"/>
        <w:lang w:val="en-US"/>
      </w:rPr>
      <w:t xml:space="preserve"> </w:t>
    </w:r>
    <w:r w:rsidR="00E41380" w:rsidRPr="00E41380">
      <w:rPr>
        <w:rFonts w:ascii="Arial" w:hAnsi="Arial" w:cs="Arial"/>
        <w:sz w:val="20"/>
        <w:szCs w:val="20"/>
        <w:lang w:val="en-US"/>
      </w:rPr>
      <w:t>dated</w:t>
    </w:r>
    <w:r w:rsidR="00412F23" w:rsidRPr="00E41380">
      <w:rPr>
        <w:rFonts w:ascii="Arial" w:hAnsi="Arial" w:cs="Arial"/>
        <w:sz w:val="20"/>
        <w:szCs w:val="20"/>
        <w:lang w:val="en-US"/>
      </w:rPr>
      <w:t xml:space="preserve"> </w:t>
    </w:r>
    <w:r w:rsidR="007F678F">
      <w:rPr>
        <w:rFonts w:ascii="Arial" w:hAnsi="Arial" w:cs="Arial"/>
        <w:sz w:val="20"/>
        <w:szCs w:val="20"/>
        <w:lang w:val="en-US"/>
      </w:rPr>
      <w:t>08</w:t>
    </w:r>
    <w:r w:rsidR="006B47D1" w:rsidRPr="00E41380">
      <w:rPr>
        <w:rFonts w:ascii="Arial" w:hAnsi="Arial" w:cs="Arial"/>
        <w:sz w:val="20"/>
        <w:szCs w:val="20"/>
        <w:lang w:val="en-US"/>
      </w:rPr>
      <w:t>.</w:t>
    </w:r>
    <w:r w:rsidR="00E41380">
      <w:rPr>
        <w:rFonts w:ascii="Arial" w:hAnsi="Arial" w:cs="Arial"/>
        <w:sz w:val="20"/>
        <w:szCs w:val="20"/>
        <w:lang w:val="en-US"/>
      </w:rPr>
      <w:t>06</w:t>
    </w:r>
    <w:r w:rsidR="007F678F">
      <w:rPr>
        <w:rFonts w:ascii="Arial" w:hAnsi="Arial" w:cs="Arial"/>
        <w:sz w:val="20"/>
        <w:szCs w:val="20"/>
        <w:lang w:val="en-US"/>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E80" w:rsidRDefault="00D47E80" w:rsidP="000E7022">
      <w:r>
        <w:separator/>
      </w:r>
    </w:p>
  </w:footnote>
  <w:footnote w:type="continuationSeparator" w:id="0">
    <w:p w:rsidR="00D47E80" w:rsidRDefault="00D47E80" w:rsidP="000E7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816FF"/>
    <w:multiLevelType w:val="hybridMultilevel"/>
    <w:tmpl w:val="996AFEE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E4C4C20"/>
    <w:multiLevelType w:val="hybridMultilevel"/>
    <w:tmpl w:val="4DD2F838"/>
    <w:lvl w:ilvl="0" w:tplc="04100005">
      <w:start w:val="1"/>
      <w:numFmt w:val="bullet"/>
      <w:lvlText w:val=""/>
      <w:lvlJc w:val="left"/>
      <w:pPr>
        <w:tabs>
          <w:tab w:val="num" w:pos="3600"/>
        </w:tabs>
        <w:ind w:left="36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F471E2"/>
    <w:multiLevelType w:val="hybridMultilevel"/>
    <w:tmpl w:val="7BC0191A"/>
    <w:lvl w:ilvl="0" w:tplc="BC627F80">
      <w:start w:val="5"/>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3B834F7E"/>
    <w:multiLevelType w:val="hybridMultilevel"/>
    <w:tmpl w:val="D92AE1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21215B"/>
    <w:multiLevelType w:val="hybridMultilevel"/>
    <w:tmpl w:val="99524566"/>
    <w:lvl w:ilvl="0" w:tplc="04100001">
      <w:start w:val="1"/>
      <w:numFmt w:val="bullet"/>
      <w:lvlText w:val=""/>
      <w:lvlJc w:val="left"/>
      <w:pPr>
        <w:tabs>
          <w:tab w:val="num" w:pos="1620"/>
        </w:tabs>
        <w:ind w:left="1620" w:hanging="360"/>
      </w:pPr>
      <w:rPr>
        <w:rFonts w:ascii="Symbol" w:hAnsi="Symbol" w:hint="default"/>
      </w:rPr>
    </w:lvl>
    <w:lvl w:ilvl="1" w:tplc="04100003" w:tentative="1">
      <w:start w:val="1"/>
      <w:numFmt w:val="bullet"/>
      <w:lvlText w:val="o"/>
      <w:lvlJc w:val="left"/>
      <w:pPr>
        <w:tabs>
          <w:tab w:val="num" w:pos="2340"/>
        </w:tabs>
        <w:ind w:left="2340" w:hanging="360"/>
      </w:pPr>
      <w:rPr>
        <w:rFonts w:ascii="Courier New" w:hAnsi="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5" w15:restartNumberingAfterBreak="0">
    <w:nsid w:val="4296400A"/>
    <w:multiLevelType w:val="hybridMultilevel"/>
    <w:tmpl w:val="E3BC6664"/>
    <w:lvl w:ilvl="0" w:tplc="9FCE3694">
      <w:start w:val="9"/>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66FD4191"/>
    <w:multiLevelType w:val="singleLevel"/>
    <w:tmpl w:val="BFACE008"/>
    <w:lvl w:ilvl="0">
      <w:start w:val="1"/>
      <w:numFmt w:val="bullet"/>
      <w:pStyle w:val="elenco"/>
      <w:lvlText w:val=""/>
      <w:lvlJc w:val="left"/>
      <w:pPr>
        <w:tabs>
          <w:tab w:val="num" w:pos="1211"/>
        </w:tabs>
        <w:ind w:left="397" w:firstLine="454"/>
      </w:pPr>
      <w:rPr>
        <w:rFonts w:ascii="Symbol" w:hAnsi="Symbol" w:hint="default"/>
        <w:b w:val="0"/>
        <w:i w:val="0"/>
        <w:sz w:val="16"/>
      </w:rPr>
    </w:lvl>
  </w:abstractNum>
  <w:abstractNum w:abstractNumId="7" w15:restartNumberingAfterBreak="0">
    <w:nsid w:val="69547F4D"/>
    <w:multiLevelType w:val="hybridMultilevel"/>
    <w:tmpl w:val="17380A00"/>
    <w:lvl w:ilvl="0" w:tplc="04100005">
      <w:start w:val="1"/>
      <w:numFmt w:val="bullet"/>
      <w:lvlText w:val=""/>
      <w:lvlJc w:val="left"/>
      <w:pPr>
        <w:tabs>
          <w:tab w:val="num" w:pos="3600"/>
        </w:tabs>
        <w:ind w:left="36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1C4D67"/>
    <w:multiLevelType w:val="hybridMultilevel"/>
    <w:tmpl w:val="5B3C8E18"/>
    <w:lvl w:ilvl="0" w:tplc="04100005" w:tentative="1">
      <w:start w:val="1"/>
      <w:numFmt w:val="bullet"/>
      <w:lvlText w:val=""/>
      <w:lvlJc w:val="left"/>
      <w:pPr>
        <w:tabs>
          <w:tab w:val="num" w:pos="5220"/>
        </w:tabs>
        <w:ind w:left="5220" w:hanging="360"/>
      </w:pPr>
      <w:rPr>
        <w:rFonts w:ascii="Wingdings" w:hAnsi="Wingdings" w:hint="default"/>
      </w:rPr>
    </w:lvl>
    <w:lvl w:ilvl="1" w:tplc="04100003" w:tentative="1">
      <w:start w:val="1"/>
      <w:numFmt w:val="bullet"/>
      <w:lvlText w:val="o"/>
      <w:lvlJc w:val="left"/>
      <w:pPr>
        <w:tabs>
          <w:tab w:val="num" w:pos="3060"/>
        </w:tabs>
        <w:ind w:left="3060" w:hanging="360"/>
      </w:pPr>
      <w:rPr>
        <w:rFonts w:ascii="Courier New" w:hAnsi="Courier New" w:hint="default"/>
      </w:rPr>
    </w:lvl>
    <w:lvl w:ilvl="2" w:tplc="04100005">
      <w:start w:val="1"/>
      <w:numFmt w:val="bullet"/>
      <w:lvlText w:val=""/>
      <w:lvlJc w:val="left"/>
      <w:pPr>
        <w:tabs>
          <w:tab w:val="num" w:pos="3780"/>
        </w:tabs>
        <w:ind w:left="3780" w:hanging="360"/>
      </w:pPr>
      <w:rPr>
        <w:rFonts w:ascii="Wingdings" w:hAnsi="Wingdings" w:hint="default"/>
      </w:rPr>
    </w:lvl>
    <w:lvl w:ilvl="3" w:tplc="04100001" w:tentative="1">
      <w:start w:val="1"/>
      <w:numFmt w:val="bullet"/>
      <w:lvlText w:val=""/>
      <w:lvlJc w:val="left"/>
      <w:pPr>
        <w:tabs>
          <w:tab w:val="num" w:pos="4500"/>
        </w:tabs>
        <w:ind w:left="4500" w:hanging="360"/>
      </w:pPr>
      <w:rPr>
        <w:rFonts w:ascii="Symbol" w:hAnsi="Symbol" w:hint="default"/>
      </w:rPr>
    </w:lvl>
    <w:lvl w:ilvl="4" w:tplc="04100003" w:tentative="1">
      <w:start w:val="1"/>
      <w:numFmt w:val="bullet"/>
      <w:lvlText w:val="o"/>
      <w:lvlJc w:val="left"/>
      <w:pPr>
        <w:tabs>
          <w:tab w:val="num" w:pos="5220"/>
        </w:tabs>
        <w:ind w:left="5220" w:hanging="360"/>
      </w:pPr>
      <w:rPr>
        <w:rFonts w:ascii="Courier New" w:hAnsi="Courier New" w:hint="default"/>
      </w:rPr>
    </w:lvl>
    <w:lvl w:ilvl="5" w:tplc="04100005" w:tentative="1">
      <w:start w:val="1"/>
      <w:numFmt w:val="bullet"/>
      <w:lvlText w:val=""/>
      <w:lvlJc w:val="left"/>
      <w:pPr>
        <w:tabs>
          <w:tab w:val="num" w:pos="5940"/>
        </w:tabs>
        <w:ind w:left="5940" w:hanging="360"/>
      </w:pPr>
      <w:rPr>
        <w:rFonts w:ascii="Wingdings" w:hAnsi="Wingdings" w:hint="default"/>
      </w:rPr>
    </w:lvl>
    <w:lvl w:ilvl="6" w:tplc="04100001" w:tentative="1">
      <w:start w:val="1"/>
      <w:numFmt w:val="bullet"/>
      <w:lvlText w:val=""/>
      <w:lvlJc w:val="left"/>
      <w:pPr>
        <w:tabs>
          <w:tab w:val="num" w:pos="6660"/>
        </w:tabs>
        <w:ind w:left="6660" w:hanging="360"/>
      </w:pPr>
      <w:rPr>
        <w:rFonts w:ascii="Symbol" w:hAnsi="Symbol" w:hint="default"/>
      </w:rPr>
    </w:lvl>
    <w:lvl w:ilvl="7" w:tplc="04100003" w:tentative="1">
      <w:start w:val="1"/>
      <w:numFmt w:val="bullet"/>
      <w:lvlText w:val="o"/>
      <w:lvlJc w:val="left"/>
      <w:pPr>
        <w:tabs>
          <w:tab w:val="num" w:pos="7380"/>
        </w:tabs>
        <w:ind w:left="7380" w:hanging="360"/>
      </w:pPr>
      <w:rPr>
        <w:rFonts w:ascii="Courier New" w:hAnsi="Courier New" w:hint="default"/>
      </w:rPr>
    </w:lvl>
    <w:lvl w:ilvl="8" w:tplc="04100005" w:tentative="1">
      <w:start w:val="1"/>
      <w:numFmt w:val="bullet"/>
      <w:lvlText w:val=""/>
      <w:lvlJc w:val="left"/>
      <w:pPr>
        <w:tabs>
          <w:tab w:val="num" w:pos="8100"/>
        </w:tabs>
        <w:ind w:left="8100" w:hanging="360"/>
      </w:pPr>
      <w:rPr>
        <w:rFonts w:ascii="Wingdings" w:hAnsi="Wingdings" w:hint="default"/>
      </w:rPr>
    </w:lvl>
  </w:abstractNum>
  <w:num w:numId="1">
    <w:abstractNumId w:val="1"/>
  </w:num>
  <w:num w:numId="2">
    <w:abstractNumId w:val="8"/>
  </w:num>
  <w:num w:numId="3">
    <w:abstractNumId w:val="7"/>
  </w:num>
  <w:num w:numId="4">
    <w:abstractNumId w:val="3"/>
  </w:num>
  <w:num w:numId="5">
    <w:abstractNumId w:val="4"/>
  </w:num>
  <w:num w:numId="6">
    <w:abstractNumId w:val="0"/>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92D"/>
    <w:rsid w:val="00005F1C"/>
    <w:rsid w:val="00022D6A"/>
    <w:rsid w:val="00037295"/>
    <w:rsid w:val="00042C3C"/>
    <w:rsid w:val="00050AC7"/>
    <w:rsid w:val="0005238A"/>
    <w:rsid w:val="00052399"/>
    <w:rsid w:val="00057667"/>
    <w:rsid w:val="00057A90"/>
    <w:rsid w:val="00064220"/>
    <w:rsid w:val="00073A05"/>
    <w:rsid w:val="00094757"/>
    <w:rsid w:val="000E41B3"/>
    <w:rsid w:val="000E7022"/>
    <w:rsid w:val="000F1EA2"/>
    <w:rsid w:val="00123B3F"/>
    <w:rsid w:val="001444AA"/>
    <w:rsid w:val="001623B6"/>
    <w:rsid w:val="00162B49"/>
    <w:rsid w:val="00192552"/>
    <w:rsid w:val="001B3906"/>
    <w:rsid w:val="001F692D"/>
    <w:rsid w:val="00211AF7"/>
    <w:rsid w:val="00265512"/>
    <w:rsid w:val="002965C4"/>
    <w:rsid w:val="002A61CD"/>
    <w:rsid w:val="002A7A9F"/>
    <w:rsid w:val="002B5CD9"/>
    <w:rsid w:val="002C5B9C"/>
    <w:rsid w:val="002D2134"/>
    <w:rsid w:val="002E47D6"/>
    <w:rsid w:val="0034194F"/>
    <w:rsid w:val="00372E83"/>
    <w:rsid w:val="00381645"/>
    <w:rsid w:val="003842E3"/>
    <w:rsid w:val="003A4945"/>
    <w:rsid w:val="003A78C5"/>
    <w:rsid w:val="003A7D71"/>
    <w:rsid w:val="003B3F21"/>
    <w:rsid w:val="003F52EB"/>
    <w:rsid w:val="00412F23"/>
    <w:rsid w:val="004137E3"/>
    <w:rsid w:val="00421780"/>
    <w:rsid w:val="0043335B"/>
    <w:rsid w:val="004518E6"/>
    <w:rsid w:val="00455A1F"/>
    <w:rsid w:val="004E5EE1"/>
    <w:rsid w:val="00510F2E"/>
    <w:rsid w:val="005139F5"/>
    <w:rsid w:val="005243DA"/>
    <w:rsid w:val="00532845"/>
    <w:rsid w:val="00535758"/>
    <w:rsid w:val="005466E7"/>
    <w:rsid w:val="00553166"/>
    <w:rsid w:val="005B02D9"/>
    <w:rsid w:val="005B2747"/>
    <w:rsid w:val="005B479C"/>
    <w:rsid w:val="005D310A"/>
    <w:rsid w:val="00653AEC"/>
    <w:rsid w:val="006643C7"/>
    <w:rsid w:val="00666B04"/>
    <w:rsid w:val="006704A7"/>
    <w:rsid w:val="00674810"/>
    <w:rsid w:val="00684C83"/>
    <w:rsid w:val="00687982"/>
    <w:rsid w:val="006B0515"/>
    <w:rsid w:val="006B1AA7"/>
    <w:rsid w:val="006B47D1"/>
    <w:rsid w:val="006F3F1E"/>
    <w:rsid w:val="0070591C"/>
    <w:rsid w:val="00723373"/>
    <w:rsid w:val="007317FA"/>
    <w:rsid w:val="007330B0"/>
    <w:rsid w:val="0076648F"/>
    <w:rsid w:val="007965B2"/>
    <w:rsid w:val="007A1D63"/>
    <w:rsid w:val="007A32E2"/>
    <w:rsid w:val="007B2BA9"/>
    <w:rsid w:val="007F2386"/>
    <w:rsid w:val="007F3912"/>
    <w:rsid w:val="007F678F"/>
    <w:rsid w:val="008104BE"/>
    <w:rsid w:val="00815ADC"/>
    <w:rsid w:val="00864320"/>
    <w:rsid w:val="008A6456"/>
    <w:rsid w:val="008B5118"/>
    <w:rsid w:val="008B76B1"/>
    <w:rsid w:val="008E6057"/>
    <w:rsid w:val="008F74BB"/>
    <w:rsid w:val="00923EF6"/>
    <w:rsid w:val="009507DA"/>
    <w:rsid w:val="00970397"/>
    <w:rsid w:val="00981450"/>
    <w:rsid w:val="00990B95"/>
    <w:rsid w:val="00995D84"/>
    <w:rsid w:val="009D396B"/>
    <w:rsid w:val="009E29AA"/>
    <w:rsid w:val="00A02CEA"/>
    <w:rsid w:val="00A22885"/>
    <w:rsid w:val="00A32766"/>
    <w:rsid w:val="00A529D7"/>
    <w:rsid w:val="00A60B76"/>
    <w:rsid w:val="00A64122"/>
    <w:rsid w:val="00A92608"/>
    <w:rsid w:val="00A93C18"/>
    <w:rsid w:val="00AA2D96"/>
    <w:rsid w:val="00AB751A"/>
    <w:rsid w:val="00AC0317"/>
    <w:rsid w:val="00AE0BFE"/>
    <w:rsid w:val="00B16193"/>
    <w:rsid w:val="00B268FA"/>
    <w:rsid w:val="00B3683B"/>
    <w:rsid w:val="00B50073"/>
    <w:rsid w:val="00B556E6"/>
    <w:rsid w:val="00B57B88"/>
    <w:rsid w:val="00B6152C"/>
    <w:rsid w:val="00BB5E00"/>
    <w:rsid w:val="00BB6F1A"/>
    <w:rsid w:val="00BD2A38"/>
    <w:rsid w:val="00BD66AE"/>
    <w:rsid w:val="00BD7ED3"/>
    <w:rsid w:val="00BE5D53"/>
    <w:rsid w:val="00BE742A"/>
    <w:rsid w:val="00C1630A"/>
    <w:rsid w:val="00C7058B"/>
    <w:rsid w:val="00C7589A"/>
    <w:rsid w:val="00CB7424"/>
    <w:rsid w:val="00CE495B"/>
    <w:rsid w:val="00CE7304"/>
    <w:rsid w:val="00CF03DA"/>
    <w:rsid w:val="00D069EC"/>
    <w:rsid w:val="00D0768D"/>
    <w:rsid w:val="00D441AD"/>
    <w:rsid w:val="00D47E80"/>
    <w:rsid w:val="00D51954"/>
    <w:rsid w:val="00D569DE"/>
    <w:rsid w:val="00D759EE"/>
    <w:rsid w:val="00D8099F"/>
    <w:rsid w:val="00D81E83"/>
    <w:rsid w:val="00D93FD6"/>
    <w:rsid w:val="00DC4D77"/>
    <w:rsid w:val="00DC5049"/>
    <w:rsid w:val="00DE7256"/>
    <w:rsid w:val="00E14B26"/>
    <w:rsid w:val="00E41380"/>
    <w:rsid w:val="00E42957"/>
    <w:rsid w:val="00E57F65"/>
    <w:rsid w:val="00E72F90"/>
    <w:rsid w:val="00E80207"/>
    <w:rsid w:val="00EA3873"/>
    <w:rsid w:val="00ED30A5"/>
    <w:rsid w:val="00EF1CB3"/>
    <w:rsid w:val="00EF3D20"/>
    <w:rsid w:val="00F10182"/>
    <w:rsid w:val="00F253B3"/>
    <w:rsid w:val="00F27FF3"/>
    <w:rsid w:val="00F6414C"/>
    <w:rsid w:val="00F72425"/>
    <w:rsid w:val="00F760B9"/>
    <w:rsid w:val="00F9172D"/>
    <w:rsid w:val="00FA042D"/>
    <w:rsid w:val="00FA28AA"/>
    <w:rsid w:val="00FC46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C6FB753"/>
  <w15:chartTrackingRefBased/>
  <w15:docId w15:val="{E1055EB6-B8CA-45FA-B9EA-BC5DB7301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rPr>
  </w:style>
  <w:style w:type="paragraph" w:styleId="Heading2">
    <w:name w:val="heading 2"/>
    <w:basedOn w:val="Normal"/>
    <w:next w:val="Normal"/>
    <w:qFormat/>
    <w:pPr>
      <w:keepNext/>
      <w:jc w:val="center"/>
      <w:outlineLvl w:val="1"/>
    </w:pPr>
    <w:rPr>
      <w:rFonts w:ascii="Arial" w:hAnsi="Arial" w:cs="Arial"/>
      <w:b/>
      <w:bCs/>
      <w:sz w:val="20"/>
    </w:rPr>
  </w:style>
  <w:style w:type="paragraph" w:styleId="Heading3">
    <w:name w:val="heading 3"/>
    <w:basedOn w:val="Normal"/>
    <w:next w:val="Normal"/>
    <w:qFormat/>
    <w:rsid w:val="00F9172D"/>
    <w:pPr>
      <w:keepNext/>
      <w:spacing w:before="240" w:after="60"/>
      <w:outlineLvl w:val="2"/>
    </w:pPr>
    <w:rPr>
      <w:rFonts w:ascii="Arial" w:hAnsi="Arial" w:cs="Arial"/>
      <w:b/>
      <w:bCs/>
      <w:sz w:val="26"/>
      <w:szCs w:val="26"/>
    </w:rPr>
  </w:style>
  <w:style w:type="paragraph" w:styleId="Heading6">
    <w:name w:val="heading 6"/>
    <w:basedOn w:val="Normal"/>
    <w:next w:val="Normal"/>
    <w:qFormat/>
    <w:rsid w:val="00A9260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290"/>
      </w:tabs>
      <w:ind w:left="290" w:hanging="290"/>
    </w:pPr>
    <w:rPr>
      <w:rFonts w:ascii="Arial" w:hAnsi="Arial" w:cs="Arial"/>
      <w:sz w:val="16"/>
    </w:rPr>
  </w:style>
  <w:style w:type="paragraph" w:styleId="BodyTextIndent2">
    <w:name w:val="Body Text Indent 2"/>
    <w:basedOn w:val="Normal"/>
    <w:pPr>
      <w:ind w:left="180" w:hanging="180"/>
    </w:pPr>
    <w:rPr>
      <w:rFonts w:ascii="Arial" w:hAnsi="Arial" w:cs="Arial"/>
      <w:sz w:val="16"/>
    </w:rPr>
  </w:style>
  <w:style w:type="paragraph" w:styleId="BodyText">
    <w:name w:val="Body Text"/>
    <w:basedOn w:val="Normal"/>
    <w:rPr>
      <w:rFonts w:ascii="Arial" w:hAnsi="Arial" w:cs="Arial"/>
      <w:sz w:val="16"/>
    </w:rPr>
  </w:style>
  <w:style w:type="paragraph" w:styleId="BodyTextIndent3">
    <w:name w:val="Body Text Indent 3"/>
    <w:basedOn w:val="Normal"/>
    <w:pPr>
      <w:ind w:left="357" w:hanging="357"/>
      <w:jc w:val="both"/>
    </w:pPr>
    <w:rPr>
      <w:rFonts w:ascii="Arial" w:hAnsi="Arial" w:cs="Arial"/>
      <w:sz w:val="16"/>
    </w:rPr>
  </w:style>
  <w:style w:type="paragraph" w:customStyle="1" w:styleId="elenco">
    <w:name w:val="elenco"/>
    <w:basedOn w:val="Normal"/>
    <w:rsid w:val="00F760B9"/>
    <w:pPr>
      <w:numPr>
        <w:numId w:val="9"/>
      </w:numPr>
      <w:tabs>
        <w:tab w:val="clear" w:pos="1211"/>
        <w:tab w:val="num" w:pos="1134"/>
      </w:tabs>
      <w:spacing w:line="288" w:lineRule="auto"/>
      <w:ind w:left="1135" w:hanging="284"/>
      <w:jc w:val="both"/>
    </w:pPr>
    <w:rPr>
      <w:rFonts w:ascii="Arial" w:hAnsi="Arial"/>
      <w:sz w:val="20"/>
      <w:szCs w:val="20"/>
    </w:rPr>
  </w:style>
  <w:style w:type="paragraph" w:customStyle="1" w:styleId="Istruzioni">
    <w:name w:val="Istruzioni"/>
    <w:basedOn w:val="Normal"/>
    <w:pPr>
      <w:spacing w:line="288" w:lineRule="auto"/>
      <w:ind w:left="1260" w:hanging="1260"/>
    </w:pPr>
    <w:rPr>
      <w:rFonts w:ascii="Arial" w:hAnsi="Arial" w:cs="Arial"/>
      <w:sz w:val="20"/>
    </w:rPr>
  </w:style>
  <w:style w:type="paragraph" w:styleId="Header">
    <w:name w:val="header"/>
    <w:basedOn w:val="Normal"/>
    <w:rsid w:val="00F760B9"/>
    <w:pPr>
      <w:tabs>
        <w:tab w:val="center" w:pos="4819"/>
        <w:tab w:val="right" w:pos="9638"/>
      </w:tabs>
      <w:spacing w:line="288" w:lineRule="auto"/>
      <w:ind w:left="851"/>
      <w:jc w:val="both"/>
    </w:pPr>
    <w:rPr>
      <w:rFonts w:ascii="Arial" w:hAnsi="Arial"/>
      <w:sz w:val="20"/>
      <w:szCs w:val="20"/>
    </w:rPr>
  </w:style>
  <w:style w:type="paragraph" w:styleId="Footer">
    <w:name w:val="footer"/>
    <w:basedOn w:val="Normal"/>
    <w:rsid w:val="00D93FD6"/>
    <w:pPr>
      <w:tabs>
        <w:tab w:val="center" w:pos="4819"/>
        <w:tab w:val="right" w:pos="9638"/>
      </w:tabs>
    </w:pPr>
  </w:style>
  <w:style w:type="paragraph" w:styleId="Caption">
    <w:name w:val="caption"/>
    <w:basedOn w:val="Normal"/>
    <w:next w:val="Normal"/>
    <w:qFormat/>
    <w:rsid w:val="00B6152C"/>
    <w:pPr>
      <w:spacing w:line="288" w:lineRule="auto"/>
      <w:ind w:left="851"/>
      <w:jc w:val="both"/>
    </w:pPr>
    <w:rPr>
      <w:rFonts w:ascii="Arial" w:hAnsi="Arial"/>
      <w:b/>
      <w:bCs/>
      <w:sz w:val="20"/>
      <w:szCs w:val="20"/>
    </w:rPr>
  </w:style>
  <w:style w:type="character" w:styleId="CommentReference">
    <w:name w:val="annotation reference"/>
    <w:rsid w:val="006B1AA7"/>
    <w:rPr>
      <w:sz w:val="16"/>
      <w:szCs w:val="16"/>
    </w:rPr>
  </w:style>
  <w:style w:type="paragraph" w:styleId="CommentText">
    <w:name w:val="annotation text"/>
    <w:basedOn w:val="Normal"/>
    <w:link w:val="CommentTextChar"/>
    <w:rsid w:val="006B1AA7"/>
    <w:rPr>
      <w:sz w:val="20"/>
      <w:szCs w:val="20"/>
    </w:rPr>
  </w:style>
  <w:style w:type="character" w:customStyle="1" w:styleId="CommentTextChar">
    <w:name w:val="Comment Text Char"/>
    <w:basedOn w:val="DefaultParagraphFont"/>
    <w:link w:val="CommentText"/>
    <w:rsid w:val="006B1AA7"/>
  </w:style>
  <w:style w:type="paragraph" w:styleId="CommentSubject">
    <w:name w:val="annotation subject"/>
    <w:basedOn w:val="CommentText"/>
    <w:next w:val="CommentText"/>
    <w:link w:val="CommentSubjectChar"/>
    <w:rsid w:val="006B1AA7"/>
    <w:rPr>
      <w:b/>
      <w:bCs/>
    </w:rPr>
  </w:style>
  <w:style w:type="character" w:customStyle="1" w:styleId="CommentSubjectChar">
    <w:name w:val="Comment Subject Char"/>
    <w:link w:val="CommentSubject"/>
    <w:rsid w:val="006B1AA7"/>
    <w:rPr>
      <w:b/>
      <w:bCs/>
    </w:rPr>
  </w:style>
  <w:style w:type="paragraph" w:styleId="BalloonText">
    <w:name w:val="Balloon Text"/>
    <w:basedOn w:val="Normal"/>
    <w:link w:val="BalloonTextChar"/>
    <w:rsid w:val="006B1AA7"/>
    <w:rPr>
      <w:rFonts w:ascii="Tahoma" w:hAnsi="Tahoma" w:cs="Tahoma"/>
      <w:sz w:val="16"/>
      <w:szCs w:val="16"/>
    </w:rPr>
  </w:style>
  <w:style w:type="character" w:customStyle="1" w:styleId="BalloonTextChar">
    <w:name w:val="Balloon Text Char"/>
    <w:link w:val="BalloonText"/>
    <w:rsid w:val="006B1AA7"/>
    <w:rPr>
      <w:rFonts w:ascii="Tahoma" w:hAnsi="Tahoma" w:cs="Tahoma"/>
      <w:sz w:val="16"/>
      <w:szCs w:val="16"/>
    </w:rPr>
  </w:style>
  <w:style w:type="paragraph" w:customStyle="1" w:styleId="Tabella">
    <w:name w:val="Tabella"/>
    <w:basedOn w:val="Normal"/>
    <w:qFormat/>
    <w:rsid w:val="00022D6A"/>
    <w:rPr>
      <w:rFonts w:ascii="Book Antiqua" w:hAnsi="Book Antiqua" w:cs="Arial"/>
      <w:bCs/>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EFA570A8F1F74EA186C54B0D1BB4B0" ma:contentTypeVersion="0" ma:contentTypeDescription="Create a new document." ma:contentTypeScope="" ma:versionID="20477c9a2b7bffb31c021832f8826d0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9458E-1B57-4E33-9556-CA5A27C0D7D4}">
  <ds:schemaRefs>
    <ds:schemaRef ds:uri="http://schemas.microsoft.com/sharepoint/v3/contenttype/forms"/>
  </ds:schemaRefs>
</ds:datastoreItem>
</file>

<file path=customXml/itemProps2.xml><?xml version="1.0" encoding="utf-8"?>
<ds:datastoreItem xmlns:ds="http://schemas.openxmlformats.org/officeDocument/2006/customXml" ds:itemID="{B5C7172C-C175-4F0A-A758-2AC21D016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81A829-088B-4393-B993-8DEA7EDA97C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DB45DD5-50ED-4478-AF77-33984F27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562</Words>
  <Characters>3298</Characters>
  <Application>Microsoft Office Word</Application>
  <DocSecurity>4</DocSecurity>
  <Lines>27</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DENOMINAZIONE DITTA / SUPPLIER</vt:lpstr>
      <vt:lpstr>DENOMINAZIONE DITTA / SUPPLIER</vt:lpstr>
    </vt:vector>
  </TitlesOfParts>
  <Company>Agusta S.p.A.</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DENOMINAZIONE DITTA / SUPPLIER</dc:title>
  <dc:subject/>
  <dc:creator>a39081</dc:creator>
  <cp:keywords/>
  <cp:lastModifiedBy>Rizzo Lucia</cp:lastModifiedBy>
  <cp:revision>2</cp:revision>
  <cp:lastPrinted>2017-05-30T13:20:00Z</cp:lastPrinted>
  <dcterms:created xsi:type="dcterms:W3CDTF">2020-11-25T14:40:00Z</dcterms:created>
  <dcterms:modified xsi:type="dcterms:W3CDTF">2020-11-25T14:40:00Z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fecdc9-0c4a-4ea0-a954-2e70b3455b23_Enabled">
    <vt:lpwstr>True</vt:lpwstr>
  </property>
  <property fmtid="{D5CDD505-2E9C-101B-9397-08002B2CF9AE}" pid="3" name="MSIP_Label_1afecdc9-0c4a-4ea0-a954-2e70b3455b23_SiteId">
    <vt:lpwstr>31ae1cef-2393-4eb1-8962-4e4bbfccd663</vt:lpwstr>
  </property>
  <property fmtid="{D5CDD505-2E9C-101B-9397-08002B2CF9AE}" pid="4" name="MSIP_Label_1afecdc9-0c4a-4ea0-a954-2e70b3455b23_Owner">
    <vt:lpwstr>39081@agustawestland.local</vt:lpwstr>
  </property>
  <property fmtid="{D5CDD505-2E9C-101B-9397-08002B2CF9AE}" pid="5" name="MSIP_Label_1afecdc9-0c4a-4ea0-a954-2e70b3455b23_SetDate">
    <vt:lpwstr>2020-06-08T13:20:13.7368973Z</vt:lpwstr>
  </property>
  <property fmtid="{D5CDD505-2E9C-101B-9397-08002B2CF9AE}" pid="6" name="MSIP_Label_1afecdc9-0c4a-4ea0-a954-2e70b3455b23_Name">
    <vt:lpwstr>Company Internal</vt:lpwstr>
  </property>
  <property fmtid="{D5CDD505-2E9C-101B-9397-08002B2CF9AE}" pid="7" name="MSIP_Label_1afecdc9-0c4a-4ea0-a954-2e70b3455b23_Application">
    <vt:lpwstr>Microsoft Azure Information Protection</vt:lpwstr>
  </property>
  <property fmtid="{D5CDD505-2E9C-101B-9397-08002B2CF9AE}" pid="8" name="MSIP_Label_1afecdc9-0c4a-4ea0-a954-2e70b3455b23_ActionId">
    <vt:lpwstr>8efa74bc-5894-4a49-805f-ece9a91f1fa4</vt:lpwstr>
  </property>
  <property fmtid="{D5CDD505-2E9C-101B-9397-08002B2CF9AE}" pid="9" name="MSIP_Label_1afecdc9-0c4a-4ea0-a954-2e70b3455b23_Extended_MSFT_Method">
    <vt:lpwstr>Manual</vt:lpwstr>
  </property>
  <property fmtid="{D5CDD505-2E9C-101B-9397-08002B2CF9AE}" pid="10" name="MSIP_Label_240fc82b-79f9-4552-9415-70e99671b81b_Enabled">
    <vt:lpwstr>True</vt:lpwstr>
  </property>
  <property fmtid="{D5CDD505-2E9C-101B-9397-08002B2CF9AE}" pid="11" name="MSIP_Label_240fc82b-79f9-4552-9415-70e99671b81b_SiteId">
    <vt:lpwstr>31ae1cef-2393-4eb1-8962-4e4bbfccd663</vt:lpwstr>
  </property>
  <property fmtid="{D5CDD505-2E9C-101B-9397-08002B2CF9AE}" pid="12" name="MSIP_Label_240fc82b-79f9-4552-9415-70e99671b81b_Owner">
    <vt:lpwstr>39081@agustawestland.local</vt:lpwstr>
  </property>
  <property fmtid="{D5CDD505-2E9C-101B-9397-08002B2CF9AE}" pid="13" name="MSIP_Label_240fc82b-79f9-4552-9415-70e99671b81b_SetDate">
    <vt:lpwstr>2020-06-08T13:20:13.7368973Z</vt:lpwstr>
  </property>
  <property fmtid="{D5CDD505-2E9C-101B-9397-08002B2CF9AE}" pid="14" name="MSIP_Label_240fc82b-79f9-4552-9415-70e99671b81b_Name">
    <vt:lpwstr>No Mark</vt:lpwstr>
  </property>
  <property fmtid="{D5CDD505-2E9C-101B-9397-08002B2CF9AE}" pid="15" name="MSIP_Label_240fc82b-79f9-4552-9415-70e99671b81b_Application">
    <vt:lpwstr>Microsoft Azure Information Protection</vt:lpwstr>
  </property>
  <property fmtid="{D5CDD505-2E9C-101B-9397-08002B2CF9AE}" pid="16" name="MSIP_Label_240fc82b-79f9-4552-9415-70e99671b81b_ActionId">
    <vt:lpwstr>8efa74bc-5894-4a49-805f-ece9a91f1fa4</vt:lpwstr>
  </property>
  <property fmtid="{D5CDD505-2E9C-101B-9397-08002B2CF9AE}" pid="17" name="MSIP_Label_240fc82b-79f9-4552-9415-70e99671b81b_Parent">
    <vt:lpwstr>1afecdc9-0c4a-4ea0-a954-2e70b3455b23</vt:lpwstr>
  </property>
  <property fmtid="{D5CDD505-2E9C-101B-9397-08002B2CF9AE}" pid="18" name="MSIP_Label_240fc82b-79f9-4552-9415-70e99671b81b_Extended_MSFT_Method">
    <vt:lpwstr>Manual</vt:lpwstr>
  </property>
  <property fmtid="{D5CDD505-2E9C-101B-9397-08002B2CF9AE}" pid="19" name="Sensitivity">
    <vt:lpwstr>Company Internal No Mark</vt:lpwstr>
  </property>
</Properties>
</file>