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9DD9" w14:textId="77777777" w:rsidR="00F07C4C" w:rsidRPr="000D2923" w:rsidRDefault="00F07C4C" w:rsidP="00CD37C6">
      <w:pPr>
        <w:spacing w:line="240" w:lineRule="auto"/>
        <w:contextualSpacing/>
        <w:rPr>
          <w:sz w:val="20"/>
          <w:szCs w:val="20"/>
          <w:lang w:val="it-IT"/>
        </w:rPr>
      </w:pPr>
      <w:r w:rsidRPr="000D2923">
        <w:rPr>
          <w:sz w:val="20"/>
          <w:szCs w:val="20"/>
          <w:lang w:val="it-IT"/>
        </w:rPr>
        <w:t xml:space="preserve"> </w:t>
      </w:r>
    </w:p>
    <w:p w14:paraId="628D43B4" w14:textId="77777777" w:rsidR="00F07C4C" w:rsidRPr="000D2923" w:rsidRDefault="00F07C4C" w:rsidP="00CD37C6">
      <w:pPr>
        <w:pStyle w:val="arial"/>
        <w:spacing w:line="240" w:lineRule="auto"/>
        <w:contextualSpacing/>
        <w:rPr>
          <w:szCs w:val="20"/>
          <w:lang w:val="it-IT"/>
        </w:rPr>
      </w:pPr>
    </w:p>
    <w:p w14:paraId="39729EDE" w14:textId="77777777" w:rsidR="000D2923" w:rsidRDefault="000D2923" w:rsidP="00CD37C6">
      <w:pPr>
        <w:pStyle w:val="PlainText"/>
        <w:ind w:left="-567"/>
        <w:contextualSpacing/>
        <w:rPr>
          <w:rFonts w:ascii="Arial Black" w:eastAsia="Times New Roman" w:hAnsi="Arial Black"/>
          <w:spacing w:val="-8"/>
          <w:sz w:val="24"/>
          <w:szCs w:val="20"/>
          <w:lang w:val="it-IT"/>
        </w:rPr>
      </w:pPr>
    </w:p>
    <w:p w14:paraId="45F1CC37" w14:textId="6588E6D9" w:rsidR="000D2923" w:rsidRPr="007A6E14" w:rsidRDefault="00200F0D" w:rsidP="00CD37C6">
      <w:pPr>
        <w:pStyle w:val="PlainText"/>
        <w:bidi/>
        <w:ind w:left="-567"/>
        <w:contextualSpacing/>
        <w:rPr>
          <w:rFonts w:ascii="Simplified Arabic" w:hAnsi="Simplified Arabic" w:cs="Simplified Arabic"/>
          <w:b/>
          <w:bCs/>
          <w:sz w:val="20"/>
          <w:szCs w:val="20"/>
          <w:lang w:val="it-IT" w:bidi="ar-AE"/>
        </w:rPr>
      </w:pPr>
      <w:r w:rsidRPr="007A6E14">
        <w:rPr>
          <w:b/>
          <w:bCs/>
          <w:sz w:val="20"/>
          <w:szCs w:val="20"/>
          <w:rtl/>
        </w:rPr>
        <w:t xml:space="preserve"> </w:t>
      </w:r>
      <w:r w:rsidRPr="007A6E14">
        <w:rPr>
          <w:rFonts w:ascii="Simplified Arabic" w:hAnsi="Simplified Arabic" w:cs="Simplified Arabic"/>
          <w:b/>
          <w:bCs/>
          <w:noProof/>
          <w:sz w:val="36"/>
          <w:szCs w:val="32"/>
          <w:rtl/>
          <w:lang w:val="en-GB" w:eastAsia="en-GB"/>
        </w:rPr>
        <w:t>ليوناردو تطلق علامة "</w:t>
      </w:r>
      <w:r w:rsidR="00730E90" w:rsidRPr="00730E90">
        <w:rPr>
          <w:rFonts w:ascii="Simplified Arabic" w:hAnsi="Simplified Arabic" w:cs="Simplified Arabic"/>
          <w:b/>
          <w:bCs/>
          <w:noProof/>
          <w:sz w:val="36"/>
          <w:szCs w:val="32"/>
          <w:rtl/>
          <w:lang w:val="en-GB" w:eastAsia="en-GB"/>
        </w:rPr>
        <w:t>أغستا</w:t>
      </w:r>
      <w:r w:rsidRPr="007A6E14">
        <w:rPr>
          <w:rFonts w:ascii="Simplified Arabic" w:hAnsi="Simplified Arabic" w:cs="Simplified Arabic"/>
          <w:b/>
          <w:bCs/>
          <w:noProof/>
          <w:sz w:val="36"/>
          <w:szCs w:val="32"/>
          <w:rtl/>
          <w:lang w:val="en-GB" w:eastAsia="en-GB"/>
        </w:rPr>
        <w:t>" التجارية التي تمثل ذروة التطور التكنولوجي لطائرات الهليكوبتر المخصصة لنقل كبار الشخصيات</w:t>
      </w:r>
    </w:p>
    <w:p w14:paraId="68342834" w14:textId="7A5CDDE5" w:rsidR="000D2923" w:rsidRPr="007B017F" w:rsidRDefault="00200F0D" w:rsidP="00CD37C6">
      <w:pPr>
        <w:pStyle w:val="PlainText"/>
        <w:bidi/>
        <w:contextualSpacing/>
        <w:rPr>
          <w:rFonts w:ascii="Simplified Arabic" w:hAnsi="Simplified Arabic" w:cs="Simplified Arabic"/>
          <w:b/>
          <w:sz w:val="21"/>
          <w:lang w:val="it-IT"/>
        </w:rPr>
      </w:pPr>
      <w:r w:rsidRPr="007B017F">
        <w:rPr>
          <w:rFonts w:ascii="Simplified Arabic" w:hAnsi="Simplified Arabic" w:cs="Simplified Arabic"/>
          <w:noProof/>
          <w:sz w:val="40"/>
          <w:szCs w:val="36"/>
          <w:lang w:val="en-GB" w:eastAsia="en-GB"/>
        </w:rPr>
        <mc:AlternateContent>
          <mc:Choice Requires="wps">
            <w:drawing>
              <wp:anchor distT="4294967293" distB="4294967293" distL="114300" distR="114300" simplePos="0" relativeHeight="251656192" behindDoc="0" locked="0" layoutInCell="1" allowOverlap="1" wp14:anchorId="072F8AF0" wp14:editId="3F025BE4">
                <wp:simplePos x="0" y="0"/>
                <wp:positionH relativeFrom="column">
                  <wp:posOffset>-689440</wp:posOffset>
                </wp:positionH>
                <wp:positionV relativeFrom="paragraph">
                  <wp:posOffset>12871</wp:posOffset>
                </wp:positionV>
                <wp:extent cx="6766645" cy="0"/>
                <wp:effectExtent l="0" t="0" r="15240" b="12700"/>
                <wp:wrapNone/>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645" cy="0"/>
                        </a:xfrm>
                        <a:prstGeom prst="line">
                          <a:avLst/>
                        </a:prstGeom>
                        <a:noFill/>
                        <a:ln w="9525">
                          <a:solidFill>
                            <a:srgbClr val="FF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76CF2" id="Connettore 1 8"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3pt,1pt" to="47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" strokecolor="red"/>
            </w:pict>
          </mc:Fallback>
        </mc:AlternateContent>
      </w:r>
    </w:p>
    <w:p w14:paraId="4BCE7EAE" w14:textId="73563E78" w:rsidR="00730E90" w:rsidRPr="00D117FF" w:rsidRDefault="00200F0D" w:rsidP="00CD37C6">
      <w:pPr>
        <w:pStyle w:val="PlainText"/>
        <w:numPr>
          <w:ilvl w:val="0"/>
          <w:numId w:val="14"/>
        </w:numPr>
        <w:bidi/>
        <w:ind w:left="-284" w:hanging="283"/>
        <w:contextualSpacing/>
        <w:jc w:val="both"/>
        <w:rPr>
          <w:rFonts w:ascii="Simplified Arabic" w:hAnsi="Simplified Arabic" w:cs="Simplified Arabic"/>
          <w:bCs/>
          <w:szCs w:val="22"/>
          <w:lang w:val="it-IT"/>
        </w:rPr>
      </w:pPr>
      <w:r w:rsidRPr="007A6E14">
        <w:rPr>
          <w:rFonts w:ascii="Simplified Arabic" w:hAnsi="Simplified Arabic" w:cs="Simplified Arabic"/>
          <w:bCs/>
          <w:sz w:val="24"/>
          <w:szCs w:val="22"/>
          <w:rtl/>
          <w:lang w:val="it-IT"/>
        </w:rPr>
        <w:t>مستفيدةً من حضور اسم "</w:t>
      </w:r>
      <w:r w:rsidR="00730E90" w:rsidRPr="00730E90">
        <w:rPr>
          <w:rFonts w:ascii="Simplified Arabic" w:hAnsi="Simplified Arabic" w:cs="Simplified Arabic"/>
          <w:bCs/>
          <w:sz w:val="24"/>
          <w:szCs w:val="22"/>
          <w:rtl/>
          <w:lang w:val="it-IT"/>
        </w:rPr>
        <w:t>أغستا</w:t>
      </w:r>
      <w:r w:rsidRPr="007A6E14">
        <w:rPr>
          <w:rFonts w:ascii="Simplified Arabic" w:hAnsi="Simplified Arabic" w:cs="Simplified Arabic"/>
          <w:bCs/>
          <w:sz w:val="24"/>
          <w:szCs w:val="22"/>
          <w:rtl/>
          <w:lang w:val="it-IT"/>
        </w:rPr>
        <w:t xml:space="preserve">" في مجال صناعة الطائرات العمودية العالمية، وما تملكه من مقدرات متميزة من حيث الأداء </w:t>
      </w:r>
      <w:r w:rsidRPr="00CD37C6">
        <w:rPr>
          <w:rFonts w:ascii="Simplified Arabic" w:hAnsi="Simplified Arabic" w:cs="Simplified Arabic"/>
          <w:bCs/>
          <w:sz w:val="24"/>
          <w:szCs w:val="22"/>
          <w:rtl/>
          <w:lang w:val="it-IT"/>
        </w:rPr>
        <w:t xml:space="preserve">والتكنولوجيا </w:t>
      </w:r>
      <w:r w:rsidR="00D6245B" w:rsidRPr="00CD37C6">
        <w:rPr>
          <w:rFonts w:ascii="Simplified Arabic" w:hAnsi="Simplified Arabic" w:cs="Simplified Arabic"/>
          <w:bCs/>
          <w:sz w:val="24"/>
          <w:szCs w:val="22"/>
          <w:rtl/>
          <w:lang w:val="it-IT"/>
        </w:rPr>
        <w:t>و</w:t>
      </w:r>
      <w:r w:rsidR="00D6245B" w:rsidRPr="00CD37C6">
        <w:rPr>
          <w:rFonts w:ascii="Simplified Arabic" w:hAnsi="Simplified Arabic" w:cs="Simplified Arabic" w:hint="cs"/>
          <w:bCs/>
          <w:sz w:val="24"/>
          <w:szCs w:val="22"/>
          <w:rtl/>
          <w:lang w:val="it-IT"/>
        </w:rPr>
        <w:t>التصميم</w:t>
      </w:r>
      <w:r w:rsidR="00D6245B" w:rsidRPr="007A6E14">
        <w:rPr>
          <w:rFonts w:ascii="Simplified Arabic" w:hAnsi="Simplified Arabic" w:cs="Simplified Arabic"/>
          <w:bCs/>
          <w:sz w:val="24"/>
          <w:szCs w:val="22"/>
          <w:rtl/>
          <w:lang w:val="it-IT"/>
        </w:rPr>
        <w:t xml:space="preserve"> </w:t>
      </w:r>
      <w:r w:rsidRPr="007A6E14">
        <w:rPr>
          <w:rFonts w:ascii="Simplified Arabic" w:hAnsi="Simplified Arabic" w:cs="Simplified Arabic"/>
          <w:bCs/>
          <w:sz w:val="24"/>
          <w:szCs w:val="22"/>
          <w:rtl/>
          <w:lang w:val="it-IT"/>
        </w:rPr>
        <w:t>والتخصيص، ستقدّم شركة ليوناردو مزيداً من الخدمات والحلول التي توفر للمشغّلين تجربة طيران أكثر تعزيزاً وتميزاً</w:t>
      </w:r>
    </w:p>
    <w:p w14:paraId="310C4A59" w14:textId="4A39A85B" w:rsidR="00537A2F" w:rsidRPr="00D117FF" w:rsidRDefault="00200F0D" w:rsidP="00CD37C6">
      <w:pPr>
        <w:pStyle w:val="PlainText"/>
        <w:numPr>
          <w:ilvl w:val="0"/>
          <w:numId w:val="14"/>
        </w:numPr>
        <w:bidi/>
        <w:ind w:left="-284" w:hanging="283"/>
        <w:contextualSpacing/>
        <w:jc w:val="both"/>
        <w:rPr>
          <w:rFonts w:ascii="Simplified Arabic" w:hAnsi="Simplified Arabic" w:cs="Simplified Arabic"/>
          <w:bCs/>
          <w:szCs w:val="22"/>
          <w:lang w:val="it-IT"/>
        </w:rPr>
      </w:pPr>
      <w:r w:rsidRPr="007A6E14">
        <w:rPr>
          <w:rFonts w:ascii="Simplified Arabic" w:hAnsi="Simplified Arabic" w:cs="Simplified Arabic"/>
          <w:bCs/>
          <w:szCs w:val="22"/>
          <w:rtl/>
          <w:lang w:val="it-IT"/>
        </w:rPr>
        <w:t xml:space="preserve">تم الإعلان عن العلامة التجارية الجديدة لكبار الشخصيات خلال الافتتاح الكبير </w:t>
      </w:r>
      <w:r w:rsidR="00537A2F" w:rsidRPr="007A6E14">
        <w:rPr>
          <w:rFonts w:ascii="Simplified Arabic" w:hAnsi="Simplified Arabic" w:cs="Simplified Arabic"/>
          <w:bCs/>
          <w:szCs w:val="22"/>
          <w:rtl/>
          <w:lang w:val="it-IT"/>
        </w:rPr>
        <w:t>لم</w:t>
      </w:r>
      <w:r w:rsidR="00537A2F">
        <w:rPr>
          <w:rFonts w:ascii="Simplified Arabic" w:hAnsi="Simplified Arabic" w:cs="Simplified Arabic" w:hint="cs"/>
          <w:bCs/>
          <w:szCs w:val="22"/>
          <w:rtl/>
          <w:lang w:val="it-IT"/>
        </w:rPr>
        <w:t>بنى</w:t>
      </w:r>
      <w:r w:rsidR="00537A2F" w:rsidRPr="007A6E14">
        <w:rPr>
          <w:rFonts w:ascii="Simplified Arabic" w:hAnsi="Simplified Arabic" w:cs="Simplified Arabic"/>
          <w:bCs/>
          <w:szCs w:val="22"/>
          <w:rtl/>
          <w:lang w:val="it-IT"/>
        </w:rPr>
        <w:t xml:space="preserve"> </w:t>
      </w:r>
      <w:r w:rsidRPr="007A6E14">
        <w:rPr>
          <w:rFonts w:ascii="Simplified Arabic" w:hAnsi="Simplified Arabic" w:cs="Simplified Arabic"/>
          <w:bCs/>
          <w:szCs w:val="22"/>
          <w:rtl/>
          <w:lang w:val="it-IT"/>
        </w:rPr>
        <w:t xml:space="preserve">الطائرات العمودية المبتكرة في مدينة دبي، بالتعاون مع شركة فالكون لخدمات الطيران والتي ستقوم بتسهيل عمليات التنقل من وإلى موقع معرض إكسبو 2020، وتم </w:t>
      </w:r>
      <w:r w:rsidR="00537A2F">
        <w:rPr>
          <w:rFonts w:ascii="Simplified Arabic" w:hAnsi="Simplified Arabic" w:cs="Simplified Arabic" w:hint="cs"/>
          <w:bCs/>
          <w:szCs w:val="22"/>
          <w:rtl/>
          <w:lang w:val="it-IT" w:bidi="ar-AE"/>
        </w:rPr>
        <w:t>تسمية المبنى</w:t>
      </w:r>
      <w:r w:rsidR="00537A2F" w:rsidRPr="007A6E14">
        <w:rPr>
          <w:rFonts w:ascii="Simplified Arabic" w:hAnsi="Simplified Arabic" w:cs="Simplified Arabic"/>
          <w:bCs/>
          <w:szCs w:val="22"/>
          <w:rtl/>
          <w:lang w:val="it-IT"/>
        </w:rPr>
        <w:t xml:space="preserve"> </w:t>
      </w:r>
      <w:r w:rsidRPr="007A6E14">
        <w:rPr>
          <w:rFonts w:ascii="Simplified Arabic" w:hAnsi="Simplified Arabic" w:cs="Simplified Arabic"/>
          <w:bCs/>
          <w:szCs w:val="22"/>
          <w:rtl/>
          <w:lang w:val="it-IT"/>
        </w:rPr>
        <w:t xml:space="preserve">"كاسا </w:t>
      </w:r>
      <w:r w:rsidR="002E017F" w:rsidRPr="002E017F">
        <w:rPr>
          <w:rFonts w:ascii="Simplified Arabic" w:hAnsi="Simplified Arabic" w:cs="Simplified Arabic"/>
          <w:bCs/>
          <w:szCs w:val="22"/>
          <w:rtl/>
          <w:lang w:val="it-IT"/>
        </w:rPr>
        <w:t>أغستا</w:t>
      </w:r>
      <w:r w:rsidRPr="007A6E14">
        <w:rPr>
          <w:rFonts w:ascii="Simplified Arabic" w:hAnsi="Simplified Arabic" w:cs="Simplified Arabic"/>
          <w:bCs/>
          <w:szCs w:val="22"/>
          <w:rtl/>
          <w:lang w:val="it-IT"/>
        </w:rPr>
        <w:t xml:space="preserve">" </w:t>
      </w:r>
    </w:p>
    <w:p w14:paraId="25E97C55" w14:textId="5EC45FD0" w:rsidR="00537A2F" w:rsidRPr="00D117FF" w:rsidRDefault="00532D6B" w:rsidP="00CD37C6">
      <w:pPr>
        <w:pStyle w:val="PlainText"/>
        <w:numPr>
          <w:ilvl w:val="0"/>
          <w:numId w:val="14"/>
        </w:numPr>
        <w:bidi/>
        <w:ind w:left="-284" w:hanging="283"/>
        <w:contextualSpacing/>
        <w:jc w:val="both"/>
        <w:rPr>
          <w:rFonts w:ascii="Simplified Arabic" w:hAnsi="Simplified Arabic" w:cs="Simplified Arabic"/>
          <w:bCs/>
          <w:szCs w:val="22"/>
          <w:rtl/>
          <w:lang w:val="it-IT"/>
        </w:rPr>
      </w:pPr>
      <w:r w:rsidRPr="007A6E14">
        <w:rPr>
          <w:rFonts w:ascii="Simplified Arabic" w:hAnsi="Simplified Arabic" w:cs="Simplified Arabic"/>
          <w:bCs/>
          <w:szCs w:val="22"/>
          <w:rtl/>
        </w:rPr>
        <w:t xml:space="preserve">يشكّل وجود </w:t>
      </w:r>
      <w:r w:rsidR="00537A2F">
        <w:rPr>
          <w:rFonts w:ascii="Simplified Arabic" w:hAnsi="Simplified Arabic" w:cs="Simplified Arabic" w:hint="cs"/>
          <w:bCs/>
          <w:szCs w:val="22"/>
          <w:rtl/>
        </w:rPr>
        <w:t>طائرة</w:t>
      </w:r>
      <w:r w:rsidR="00537A2F" w:rsidRPr="007A6E14">
        <w:rPr>
          <w:rFonts w:ascii="Simplified Arabic" w:hAnsi="Simplified Arabic" w:cs="Simplified Arabic"/>
          <w:bCs/>
          <w:szCs w:val="22"/>
          <w:rtl/>
        </w:rPr>
        <w:t xml:space="preserve"> </w:t>
      </w:r>
      <w:r w:rsidRPr="007A6E14">
        <w:rPr>
          <w:rFonts w:ascii="Simplified Arabic" w:hAnsi="Simplified Arabic" w:cs="Simplified Arabic"/>
          <w:bCs/>
          <w:szCs w:val="22"/>
        </w:rPr>
        <w:t>AW609</w:t>
      </w:r>
      <w:r w:rsidRPr="007A6E14">
        <w:rPr>
          <w:rFonts w:ascii="Simplified Arabic" w:hAnsi="Simplified Arabic" w:cs="Simplified Arabic"/>
          <w:bCs/>
          <w:szCs w:val="22"/>
          <w:rtl/>
        </w:rPr>
        <w:t xml:space="preserve"> المتطور</w:t>
      </w:r>
      <w:r w:rsidR="00537A2F">
        <w:rPr>
          <w:rFonts w:ascii="Simplified Arabic" w:hAnsi="Simplified Arabic" w:cs="Simplified Arabic" w:hint="cs"/>
          <w:bCs/>
          <w:szCs w:val="22"/>
          <w:rtl/>
        </w:rPr>
        <w:t>ة</w:t>
      </w:r>
      <w:r w:rsidRPr="007A6E14">
        <w:rPr>
          <w:rFonts w:ascii="Simplified Arabic" w:hAnsi="Simplified Arabic" w:cs="Simplified Arabic"/>
          <w:bCs/>
          <w:szCs w:val="22"/>
          <w:rtl/>
        </w:rPr>
        <w:t xml:space="preserve"> في دبي، من خلال أول عرض رسمي له في المنطقة، رؤيةً جديدةً للنقل الجوي الحديث الذي ينتقل بقيم "</w:t>
      </w:r>
      <w:r w:rsidR="002E017F" w:rsidRPr="002E017F">
        <w:rPr>
          <w:rFonts w:ascii="Simplified Arabic" w:hAnsi="Simplified Arabic" w:cs="Simplified Arabic"/>
          <w:bCs/>
          <w:szCs w:val="22"/>
          <w:rtl/>
        </w:rPr>
        <w:t>أغستا</w:t>
      </w:r>
      <w:r w:rsidRPr="007A6E14">
        <w:rPr>
          <w:rFonts w:ascii="Simplified Arabic" w:hAnsi="Simplified Arabic" w:cs="Simplified Arabic"/>
          <w:bCs/>
          <w:szCs w:val="22"/>
          <w:rtl/>
        </w:rPr>
        <w:t>" إلى حقبةٍ جديدةٍ من التطور</w:t>
      </w:r>
    </w:p>
    <w:p w14:paraId="5C99DD94" w14:textId="77777777" w:rsidR="00532D6B" w:rsidRPr="00200F0D" w:rsidRDefault="00532D6B" w:rsidP="00CD37C6">
      <w:pPr>
        <w:pStyle w:val="PlainText"/>
        <w:bidi/>
        <w:contextualSpacing/>
        <w:rPr>
          <w:rFonts w:ascii="Simplified Arabic" w:hAnsi="Simplified Arabic" w:cs="Simplified Arabic"/>
          <w:b/>
          <w:sz w:val="28"/>
          <w:szCs w:val="28"/>
          <w:lang w:val="it-IT"/>
        </w:rPr>
      </w:pPr>
    </w:p>
    <w:p w14:paraId="64AC01F5" w14:textId="508D7B11" w:rsidR="00537A2F" w:rsidRPr="00CD37C6" w:rsidRDefault="00532D6B" w:rsidP="00CD37C6">
      <w:pPr>
        <w:bidi/>
        <w:spacing w:line="240" w:lineRule="auto"/>
        <w:ind w:left="-567"/>
        <w:contextualSpacing/>
        <w:jc w:val="both"/>
        <w:rPr>
          <w:rFonts w:ascii="Simplified Arabic" w:hAnsi="Simplified Arabic" w:cs="Simplified Arabic"/>
          <w:bCs/>
          <w:color w:val="000000" w:themeColor="text1"/>
          <w:szCs w:val="22"/>
          <w:rtl/>
          <w:lang w:val="en-US"/>
        </w:rPr>
      </w:pPr>
      <w:r w:rsidRPr="00CD37C6">
        <w:rPr>
          <w:rFonts w:ascii="Simplified Arabic" w:hAnsi="Simplified Arabic" w:cs="Simplified Arabic" w:hint="cs"/>
          <w:bCs/>
          <w:color w:val="000000" w:themeColor="text1"/>
          <w:szCs w:val="22"/>
          <w:rtl/>
          <w:lang w:val="en-US"/>
        </w:rPr>
        <w:t>دبي</w:t>
      </w:r>
      <w:r w:rsidR="00200F0D" w:rsidRPr="00CD37C6">
        <w:rPr>
          <w:rFonts w:ascii="Simplified Arabic" w:hAnsi="Simplified Arabic" w:cs="Simplified Arabic"/>
          <w:bCs/>
          <w:color w:val="000000" w:themeColor="text1"/>
          <w:szCs w:val="22"/>
          <w:rtl/>
          <w:lang w:val="en-US"/>
        </w:rPr>
        <w:t xml:space="preserve">، </w:t>
      </w:r>
      <w:r w:rsidR="00D117FF" w:rsidRPr="00CD37C6">
        <w:rPr>
          <w:rFonts w:ascii="Simplified Arabic" w:hAnsi="Simplified Arabic" w:cs="Simplified Arabic" w:hint="cs"/>
          <w:bCs/>
          <w:color w:val="000000" w:themeColor="text1"/>
          <w:szCs w:val="22"/>
          <w:rtl/>
          <w:lang w:val="en-US"/>
        </w:rPr>
        <w:t>04</w:t>
      </w:r>
      <w:r w:rsidR="00D117FF" w:rsidRPr="00CD37C6">
        <w:rPr>
          <w:rFonts w:ascii="Simplified Arabic" w:hAnsi="Simplified Arabic" w:cs="Simplified Arabic"/>
          <w:bCs/>
          <w:color w:val="000000" w:themeColor="text1"/>
          <w:szCs w:val="22"/>
          <w:rtl/>
          <w:lang w:val="en-US"/>
        </w:rPr>
        <w:t xml:space="preserve"> </w:t>
      </w:r>
      <w:r w:rsidR="00200F0D" w:rsidRPr="00CD37C6">
        <w:rPr>
          <w:rFonts w:ascii="Simplified Arabic" w:hAnsi="Simplified Arabic" w:cs="Simplified Arabic"/>
          <w:bCs/>
          <w:color w:val="000000" w:themeColor="text1"/>
          <w:szCs w:val="22"/>
          <w:rtl/>
          <w:lang w:val="en-US"/>
        </w:rPr>
        <w:t xml:space="preserve">أكتوبر 2021 – </w:t>
      </w:r>
      <w:r w:rsidR="00200F0D" w:rsidRPr="00CD37C6">
        <w:rPr>
          <w:rFonts w:ascii="Simplified Arabic" w:hAnsi="Simplified Arabic" w:cs="Simplified Arabic"/>
          <w:b/>
          <w:color w:val="000000" w:themeColor="text1"/>
          <w:szCs w:val="22"/>
          <w:rtl/>
          <w:lang w:val="en-US"/>
        </w:rPr>
        <w:t>أعلنت شركة ليوناردو عن إطلاق مبادرة جديدة لتعزيز مكانتها في سوق طائرات الهليكوبتر لكبار الشخصيات والشركات عالمياً، كونها رائدةً في حلول النقل الجوي الجديدة والمتقدمة والمستدامة في</w:t>
      </w:r>
      <w:r w:rsidR="00537A2F" w:rsidRPr="00CD37C6">
        <w:rPr>
          <w:sz w:val="20"/>
          <w:szCs w:val="22"/>
          <w:rtl/>
        </w:rPr>
        <w:t xml:space="preserve"> </w:t>
      </w:r>
      <w:r w:rsidR="00537A2F" w:rsidRPr="00CD37C6">
        <w:rPr>
          <w:rFonts w:ascii="Simplified Arabic" w:hAnsi="Simplified Arabic" w:cs="Simplified Arabic"/>
          <w:b/>
          <w:color w:val="000000" w:themeColor="text1"/>
          <w:szCs w:val="22"/>
          <w:rtl/>
          <w:lang w:val="en-US"/>
        </w:rPr>
        <w:t>قطاع</w:t>
      </w:r>
      <w:r w:rsidR="00200F0D" w:rsidRPr="00CD37C6">
        <w:rPr>
          <w:rFonts w:ascii="Simplified Arabic" w:hAnsi="Simplified Arabic" w:cs="Simplified Arabic"/>
          <w:b/>
          <w:color w:val="000000" w:themeColor="text1"/>
          <w:szCs w:val="22"/>
          <w:rtl/>
          <w:lang w:val="en-US"/>
        </w:rPr>
        <w:t xml:space="preserve"> </w:t>
      </w:r>
      <w:r w:rsidR="00537A2F" w:rsidRPr="00CD37C6">
        <w:rPr>
          <w:rFonts w:ascii="Simplified Arabic" w:hAnsi="Simplified Arabic" w:cs="Simplified Arabic"/>
          <w:b/>
          <w:color w:val="000000" w:themeColor="text1"/>
          <w:szCs w:val="22"/>
          <w:rtl/>
          <w:lang w:val="en-US"/>
        </w:rPr>
        <w:t>الطائرات العمودية</w:t>
      </w:r>
      <w:r w:rsidR="00200F0D" w:rsidRPr="00CD37C6">
        <w:rPr>
          <w:rFonts w:ascii="Simplified Arabic" w:hAnsi="Simplified Arabic" w:cs="Simplified Arabic"/>
          <w:b/>
          <w:color w:val="000000" w:themeColor="text1"/>
          <w:szCs w:val="22"/>
          <w:rtl/>
          <w:lang w:val="en-US"/>
        </w:rPr>
        <w:t>. وأصبحت "</w:t>
      </w:r>
      <w:r w:rsidR="002E017F" w:rsidRPr="00CD37C6">
        <w:rPr>
          <w:rFonts w:ascii="Simplified Arabic" w:hAnsi="Simplified Arabic" w:cs="Simplified Arabic"/>
          <w:b/>
          <w:color w:val="000000" w:themeColor="text1"/>
          <w:szCs w:val="22"/>
          <w:rtl/>
          <w:lang w:val="en-US"/>
        </w:rPr>
        <w:t>أغستا</w:t>
      </w:r>
      <w:r w:rsidR="00200F0D" w:rsidRPr="00CD37C6">
        <w:rPr>
          <w:rFonts w:ascii="Simplified Arabic" w:hAnsi="Simplified Arabic" w:cs="Simplified Arabic"/>
          <w:b/>
          <w:color w:val="000000" w:themeColor="text1"/>
          <w:szCs w:val="22"/>
          <w:rtl/>
          <w:lang w:val="en-US"/>
        </w:rPr>
        <w:t>" اليوم العلامة التجارية التي تعكس فلسفة وقيم التصميم والتكنولوجيا والخدمة المميزة للشركة في مجال النقل التنفيذي بالطائرات العمودية</w:t>
      </w:r>
      <w:r w:rsidR="00200F0D" w:rsidRPr="00CD37C6">
        <w:rPr>
          <w:rFonts w:ascii="Simplified Arabic" w:hAnsi="Simplified Arabic" w:cs="Simplified Arabic" w:hint="cs"/>
          <w:bCs/>
          <w:color w:val="000000" w:themeColor="text1"/>
          <w:szCs w:val="22"/>
          <w:rtl/>
          <w:lang w:val="en-US"/>
        </w:rPr>
        <w:t>.</w:t>
      </w:r>
    </w:p>
    <w:p w14:paraId="475EF36E" w14:textId="749E6F5F" w:rsidR="00200F0D" w:rsidRPr="00CD37C6" w:rsidRDefault="00200F0D" w:rsidP="00CD37C6">
      <w:pPr>
        <w:bidi/>
        <w:spacing w:line="240" w:lineRule="auto"/>
        <w:ind w:left="-567"/>
        <w:contextualSpacing/>
        <w:jc w:val="both"/>
        <w:rPr>
          <w:rFonts w:ascii="Simplified Arabic" w:hAnsi="Simplified Arabic" w:cs="Simplified Arabic"/>
          <w:b/>
          <w:color w:val="000000" w:themeColor="text1"/>
          <w:szCs w:val="22"/>
          <w:rtl/>
          <w:lang w:val="en-US"/>
        </w:rPr>
      </w:pPr>
    </w:p>
    <w:p w14:paraId="497F4D21" w14:textId="6421AA38" w:rsidR="00D117FF" w:rsidRPr="00CD37C6" w:rsidRDefault="00200F0D" w:rsidP="00CD37C6">
      <w:pPr>
        <w:bidi/>
        <w:spacing w:line="240" w:lineRule="auto"/>
        <w:ind w:left="-567"/>
        <w:contextualSpacing/>
        <w:jc w:val="both"/>
        <w:rPr>
          <w:rFonts w:ascii="Simplified Arabic" w:hAnsi="Simplified Arabic" w:cs="Simplified Arabic"/>
          <w:b/>
          <w:color w:val="000000" w:themeColor="text1"/>
          <w:szCs w:val="22"/>
          <w:rtl/>
          <w:lang w:val="en-US"/>
        </w:rPr>
      </w:pPr>
      <w:r w:rsidRPr="00CD37C6">
        <w:rPr>
          <w:rFonts w:ascii="Simplified Arabic" w:hAnsi="Simplified Arabic" w:cs="Simplified Arabic"/>
          <w:b/>
          <w:color w:val="000000" w:themeColor="text1"/>
          <w:szCs w:val="22"/>
          <w:rtl/>
          <w:lang w:val="en-US"/>
        </w:rPr>
        <w:t>مستفيدةً من اسمها ومن تراثها الإبداعي ضمن قطاع طائرات الهليكوبتر، وتماشياً مع التزامها بالتواجد في طليعة الابتكار، تُعد "</w:t>
      </w:r>
      <w:r w:rsidR="002E017F" w:rsidRPr="00CD37C6">
        <w:rPr>
          <w:rFonts w:ascii="Simplified Arabic" w:hAnsi="Simplified Arabic" w:cs="Simplified Arabic"/>
          <w:b/>
          <w:color w:val="000000" w:themeColor="text1"/>
          <w:szCs w:val="22"/>
          <w:rtl/>
          <w:lang w:val="en-US"/>
        </w:rPr>
        <w:t>أغستا</w:t>
      </w:r>
      <w:r w:rsidRPr="00CD37C6">
        <w:rPr>
          <w:rFonts w:ascii="Simplified Arabic" w:hAnsi="Simplified Arabic" w:cs="Simplified Arabic"/>
          <w:b/>
          <w:color w:val="000000" w:themeColor="text1"/>
          <w:szCs w:val="22"/>
          <w:rtl/>
          <w:lang w:val="en-US"/>
        </w:rPr>
        <w:t xml:space="preserve">" مزيجاً رائعاً يجمع بين أفضل أداء وبين وسائل الراحة </w:t>
      </w:r>
      <w:r w:rsidR="00895C1A" w:rsidRPr="00CD37C6">
        <w:rPr>
          <w:rFonts w:ascii="Simplified Arabic" w:hAnsi="Simplified Arabic" w:cs="Simplified Arabic"/>
          <w:b/>
          <w:color w:val="000000" w:themeColor="text1"/>
          <w:szCs w:val="22"/>
          <w:rtl/>
          <w:lang w:val="en-US"/>
        </w:rPr>
        <w:t>و</w:t>
      </w:r>
      <w:r w:rsidR="00895C1A" w:rsidRPr="00CD37C6">
        <w:rPr>
          <w:rFonts w:ascii="Simplified Arabic" w:hAnsi="Simplified Arabic" w:cs="Simplified Arabic" w:hint="cs"/>
          <w:b/>
          <w:color w:val="000000" w:themeColor="text1"/>
          <w:szCs w:val="22"/>
          <w:rtl/>
          <w:lang w:val="en-US"/>
        </w:rPr>
        <w:t>الذوق</w:t>
      </w:r>
      <w:r w:rsidR="00895C1A" w:rsidRPr="00CD37C6">
        <w:rPr>
          <w:rFonts w:ascii="Simplified Arabic" w:hAnsi="Simplified Arabic" w:cs="Simplified Arabic"/>
          <w:b/>
          <w:color w:val="000000" w:themeColor="text1"/>
          <w:szCs w:val="22"/>
          <w:rtl/>
          <w:lang w:val="en-US"/>
        </w:rPr>
        <w:t xml:space="preserve"> </w:t>
      </w:r>
      <w:r w:rsidRPr="00CD37C6">
        <w:rPr>
          <w:rFonts w:ascii="Simplified Arabic" w:hAnsi="Simplified Arabic" w:cs="Simplified Arabic"/>
          <w:b/>
          <w:color w:val="000000" w:themeColor="text1"/>
          <w:szCs w:val="22"/>
          <w:rtl/>
          <w:lang w:val="en-US"/>
        </w:rPr>
        <w:t>الإيطالي الراقي. كما أن ليوناردو ملتزمة بتوفير حلول جديدة مُصممة خصيصاً لمشغلي الطائرات حاضراً ومستقبلاً، شاملاً ذلك جميع خدمات ومعلومات العملاء والتشغيل الجديدة المخصصة، ونماذج التصميم الداخلي للطائرة، و</w:t>
      </w:r>
      <w:r w:rsidR="00E65704" w:rsidRPr="00CD37C6">
        <w:rPr>
          <w:rFonts w:ascii="Simplified Arabic" w:hAnsi="Simplified Arabic" w:cs="Simplified Arabic" w:hint="cs"/>
          <w:b/>
          <w:color w:val="000000" w:themeColor="text1"/>
          <w:szCs w:val="22"/>
          <w:rtl/>
          <w:lang w:val="en-US"/>
        </w:rPr>
        <w:t xml:space="preserve">الخدمات </w:t>
      </w:r>
      <w:r w:rsidRPr="00CD37C6">
        <w:rPr>
          <w:rFonts w:ascii="Simplified Arabic" w:hAnsi="Simplified Arabic" w:cs="Simplified Arabic"/>
          <w:b/>
          <w:color w:val="000000" w:themeColor="text1"/>
          <w:szCs w:val="22"/>
          <w:rtl/>
          <w:lang w:val="en-US"/>
        </w:rPr>
        <w:t xml:space="preserve">المخصصة لقطاع نقل </w:t>
      </w:r>
      <w:r w:rsidR="0026748E" w:rsidRPr="00CD37C6">
        <w:rPr>
          <w:rFonts w:ascii="Simplified Arabic" w:hAnsi="Simplified Arabic" w:cs="Simplified Arabic"/>
          <w:b/>
          <w:color w:val="000000" w:themeColor="text1"/>
          <w:szCs w:val="22"/>
          <w:rtl/>
          <w:lang w:val="en-US"/>
        </w:rPr>
        <w:t>كبار الشخصيات</w:t>
      </w:r>
      <w:r w:rsidRPr="00CD37C6">
        <w:rPr>
          <w:rFonts w:ascii="Simplified Arabic" w:hAnsi="Simplified Arabic" w:cs="Simplified Arabic"/>
          <w:b/>
          <w:color w:val="000000" w:themeColor="text1"/>
          <w:szCs w:val="22"/>
          <w:lang w:val="en-US"/>
        </w:rPr>
        <w:t>.</w:t>
      </w:r>
    </w:p>
    <w:p w14:paraId="627E1630" w14:textId="77777777" w:rsidR="00200F0D" w:rsidRPr="00CD37C6" w:rsidRDefault="00200F0D" w:rsidP="00CD37C6">
      <w:pPr>
        <w:bidi/>
        <w:spacing w:line="240" w:lineRule="auto"/>
        <w:ind w:left="-567"/>
        <w:contextualSpacing/>
        <w:jc w:val="both"/>
        <w:rPr>
          <w:rFonts w:ascii="Simplified Arabic" w:hAnsi="Simplified Arabic" w:cs="Simplified Arabic"/>
          <w:b/>
          <w:color w:val="000000" w:themeColor="text1"/>
          <w:szCs w:val="22"/>
          <w:rtl/>
          <w:lang w:val="en-US"/>
        </w:rPr>
      </w:pPr>
    </w:p>
    <w:p w14:paraId="2A521FC8" w14:textId="14766483" w:rsidR="00D117FF" w:rsidRPr="00CD37C6" w:rsidRDefault="00200F0D" w:rsidP="00CD37C6">
      <w:pPr>
        <w:bidi/>
        <w:spacing w:line="240" w:lineRule="auto"/>
        <w:ind w:left="-567"/>
        <w:contextualSpacing/>
        <w:jc w:val="both"/>
        <w:rPr>
          <w:rFonts w:ascii="Simplified Arabic" w:hAnsi="Simplified Arabic" w:cs="Simplified Arabic"/>
          <w:b/>
          <w:color w:val="000000" w:themeColor="text1"/>
          <w:szCs w:val="22"/>
          <w:rtl/>
          <w:lang w:val="en-US"/>
        </w:rPr>
      </w:pPr>
      <w:r w:rsidRPr="00CD37C6">
        <w:rPr>
          <w:rFonts w:ascii="Simplified Arabic" w:hAnsi="Simplified Arabic" w:cs="Simplified Arabic"/>
          <w:b/>
          <w:color w:val="000000" w:themeColor="text1"/>
          <w:szCs w:val="22"/>
          <w:rtl/>
          <w:lang w:val="en-US"/>
        </w:rPr>
        <w:t xml:space="preserve">وفي تعليقه عن الحدث قال </w:t>
      </w:r>
      <w:proofErr w:type="spellStart"/>
      <w:r w:rsidR="007D5AEB" w:rsidRPr="00CD37C6">
        <w:rPr>
          <w:rFonts w:ascii="Simplified Arabic" w:hAnsi="Simplified Arabic" w:cs="Simplified Arabic"/>
          <w:bCs/>
          <w:color w:val="000000" w:themeColor="text1"/>
          <w:szCs w:val="22"/>
          <w:rtl/>
          <w:lang w:val="en-US"/>
        </w:rPr>
        <w:t>جيان</w:t>
      </w:r>
      <w:proofErr w:type="spellEnd"/>
      <w:r w:rsidR="007D5AEB" w:rsidRPr="00CD37C6">
        <w:rPr>
          <w:rFonts w:ascii="Simplified Arabic" w:hAnsi="Simplified Arabic" w:cs="Simplified Arabic"/>
          <w:bCs/>
          <w:color w:val="000000" w:themeColor="text1"/>
          <w:szCs w:val="22"/>
          <w:rtl/>
          <w:lang w:val="en-US"/>
        </w:rPr>
        <w:t xml:space="preserve"> </w:t>
      </w:r>
      <w:proofErr w:type="spellStart"/>
      <w:r w:rsidR="007D5AEB" w:rsidRPr="00CD37C6">
        <w:rPr>
          <w:rFonts w:ascii="Simplified Arabic" w:hAnsi="Simplified Arabic" w:cs="Simplified Arabic"/>
          <w:bCs/>
          <w:color w:val="000000" w:themeColor="text1"/>
          <w:szCs w:val="22"/>
          <w:rtl/>
          <w:lang w:val="en-US"/>
        </w:rPr>
        <w:t>بييرو</w:t>
      </w:r>
      <w:proofErr w:type="spellEnd"/>
      <w:r w:rsidR="007D5AEB" w:rsidRPr="00CD37C6">
        <w:rPr>
          <w:rFonts w:ascii="Simplified Arabic" w:hAnsi="Simplified Arabic" w:cs="Simplified Arabic"/>
          <w:bCs/>
          <w:color w:val="000000" w:themeColor="text1"/>
          <w:szCs w:val="22"/>
          <w:rtl/>
          <w:lang w:val="en-US"/>
        </w:rPr>
        <w:t xml:space="preserve"> </w:t>
      </w:r>
      <w:proofErr w:type="spellStart"/>
      <w:r w:rsidR="007D5AEB" w:rsidRPr="00CD37C6">
        <w:rPr>
          <w:rFonts w:ascii="Simplified Arabic" w:hAnsi="Simplified Arabic" w:cs="Simplified Arabic"/>
          <w:bCs/>
          <w:color w:val="000000" w:themeColor="text1"/>
          <w:szCs w:val="22"/>
          <w:rtl/>
          <w:lang w:val="en-US"/>
        </w:rPr>
        <w:t>كوتيلو</w:t>
      </w:r>
      <w:proofErr w:type="spellEnd"/>
      <w:r w:rsidR="007D5AEB" w:rsidRPr="00CD37C6">
        <w:rPr>
          <w:rFonts w:ascii="Simplified Arabic" w:hAnsi="Simplified Arabic" w:cs="Simplified Arabic"/>
          <w:bCs/>
          <w:color w:val="000000" w:themeColor="text1"/>
          <w:szCs w:val="22"/>
          <w:rtl/>
          <w:lang w:val="en-US"/>
        </w:rPr>
        <w:t>، المدير الإداري لقطاع طائرات الهليكوبتر لدى شركة ليوناردو</w:t>
      </w:r>
      <w:r w:rsidRPr="00CD37C6">
        <w:rPr>
          <w:rFonts w:ascii="Simplified Arabic" w:hAnsi="Simplified Arabic" w:cs="Simplified Arabic"/>
          <w:b/>
          <w:color w:val="000000" w:themeColor="text1"/>
          <w:szCs w:val="22"/>
          <w:rtl/>
          <w:lang w:val="en-US"/>
        </w:rPr>
        <w:t>: "مع إطلاق "</w:t>
      </w:r>
      <w:r w:rsidR="00D117FF" w:rsidRPr="00CD37C6">
        <w:rPr>
          <w:rFonts w:ascii="Simplified Arabic" w:hAnsi="Simplified Arabic" w:cs="Simplified Arabic"/>
          <w:b/>
          <w:color w:val="000000" w:themeColor="text1"/>
          <w:szCs w:val="22"/>
          <w:rtl/>
          <w:lang w:val="en-US"/>
        </w:rPr>
        <w:t>أغستا</w:t>
      </w:r>
      <w:r w:rsidRPr="00CD37C6">
        <w:rPr>
          <w:rFonts w:ascii="Simplified Arabic" w:hAnsi="Simplified Arabic" w:cs="Simplified Arabic"/>
          <w:b/>
          <w:color w:val="000000" w:themeColor="text1"/>
          <w:szCs w:val="22"/>
          <w:rtl/>
          <w:lang w:val="en-US"/>
        </w:rPr>
        <w:t>" سيحظى مشغلو الطائرات بعلامة تجارية قوية يسهل التعامل معها والتعرف عليها، كونها تجسد رغبتهم في التميز والجودة بلمسة شخصية، بما في ذلك تجربة الطيران. من المهم أن يظل هؤلاء على طبيعتهم قبل الإقلاع وأثناء الرحلة وعند وصولهم إلى وجهتهم، وأن يكونوا متميزين عن غيرهم. إن قوة وإرث علامة "</w:t>
      </w:r>
      <w:r w:rsidR="00D117FF" w:rsidRPr="00CD37C6">
        <w:rPr>
          <w:rFonts w:ascii="Simplified Arabic" w:hAnsi="Simplified Arabic" w:cs="Simplified Arabic"/>
          <w:b/>
          <w:color w:val="000000" w:themeColor="text1"/>
          <w:szCs w:val="22"/>
          <w:rtl/>
          <w:lang w:val="en-US"/>
        </w:rPr>
        <w:t>أغستا</w:t>
      </w:r>
      <w:r w:rsidRPr="00CD37C6">
        <w:rPr>
          <w:rFonts w:ascii="Simplified Arabic" w:hAnsi="Simplified Arabic" w:cs="Simplified Arabic"/>
          <w:b/>
          <w:color w:val="000000" w:themeColor="text1"/>
          <w:szCs w:val="22"/>
          <w:rtl/>
          <w:lang w:val="en-US"/>
        </w:rPr>
        <w:t>" التجارية لا يزالان يشكلان حضوراً مؤثراً في سوق هذا القطاع تحديداً</w:t>
      </w:r>
      <w:r w:rsidRPr="00CD37C6">
        <w:rPr>
          <w:rFonts w:ascii="Simplified Arabic" w:hAnsi="Simplified Arabic" w:cs="Simplified Arabic"/>
          <w:b/>
          <w:color w:val="000000" w:themeColor="text1"/>
          <w:szCs w:val="22"/>
          <w:lang w:val="en-US"/>
        </w:rPr>
        <w:t>.</w:t>
      </w:r>
    </w:p>
    <w:p w14:paraId="4097D675" w14:textId="77777777" w:rsidR="00200F0D" w:rsidRPr="00CD37C6" w:rsidRDefault="00200F0D" w:rsidP="00CD37C6">
      <w:pPr>
        <w:bidi/>
        <w:spacing w:line="240" w:lineRule="auto"/>
        <w:ind w:left="-567"/>
        <w:contextualSpacing/>
        <w:jc w:val="both"/>
        <w:rPr>
          <w:rFonts w:ascii="Simplified Arabic" w:hAnsi="Simplified Arabic" w:cs="Simplified Arabic"/>
          <w:b/>
          <w:color w:val="000000" w:themeColor="text1"/>
          <w:szCs w:val="22"/>
          <w:rtl/>
          <w:lang w:val="en-US"/>
        </w:rPr>
      </w:pPr>
    </w:p>
    <w:p w14:paraId="40AD0BE1" w14:textId="5FFF9844" w:rsidR="00D117FF" w:rsidRPr="00CD37C6" w:rsidRDefault="00200F0D" w:rsidP="00CD37C6">
      <w:pPr>
        <w:bidi/>
        <w:spacing w:line="240" w:lineRule="auto"/>
        <w:ind w:left="-567"/>
        <w:contextualSpacing/>
        <w:jc w:val="both"/>
        <w:rPr>
          <w:rFonts w:ascii="Simplified Arabic" w:hAnsi="Simplified Arabic" w:cs="Simplified Arabic"/>
          <w:b/>
          <w:color w:val="000000" w:themeColor="text1"/>
          <w:szCs w:val="22"/>
          <w:rtl/>
          <w:lang w:val="en-US"/>
        </w:rPr>
      </w:pPr>
      <w:r w:rsidRPr="00CD37C6">
        <w:rPr>
          <w:rFonts w:ascii="Simplified Arabic" w:hAnsi="Simplified Arabic" w:cs="Simplified Arabic"/>
          <w:b/>
          <w:color w:val="000000" w:themeColor="text1"/>
          <w:szCs w:val="22"/>
          <w:rtl/>
          <w:lang w:val="en-US"/>
        </w:rPr>
        <w:t xml:space="preserve">منذ وصول طائرة </w:t>
      </w:r>
      <w:r w:rsidRPr="00CD37C6">
        <w:rPr>
          <w:rFonts w:ascii="Simplified Arabic" w:hAnsi="Simplified Arabic" w:cs="Simplified Arabic"/>
          <w:b/>
          <w:color w:val="000000" w:themeColor="text1"/>
          <w:szCs w:val="22"/>
          <w:lang w:val="en-US"/>
        </w:rPr>
        <w:t>A109</w:t>
      </w:r>
      <w:r w:rsidRPr="00CD37C6">
        <w:rPr>
          <w:rFonts w:ascii="Simplified Arabic" w:hAnsi="Simplified Arabic" w:cs="Simplified Arabic"/>
          <w:b/>
          <w:color w:val="000000" w:themeColor="text1"/>
          <w:szCs w:val="22"/>
          <w:rtl/>
          <w:lang w:val="en-US"/>
        </w:rPr>
        <w:t xml:space="preserve"> الشهيرة والمُبتكرة قبل خمسين عاماً، كانت "السرعة والأناقة" مثالين واضحين للإفادات المتكررة من المشغّلين، لإظهار طائرة هليكوبتر قوية وتقدم تجربة مثيرة. كما أن النمو الكبير والتطور الذي شهدته مجموعة الحلول الناجحة عبر جميع تطبيقات الخدمة المدنية والعامة على مدى العقود الماضية جعلت اسم "</w:t>
      </w:r>
      <w:r w:rsidR="00D117FF" w:rsidRPr="00CD37C6">
        <w:rPr>
          <w:rFonts w:ascii="Simplified Arabic" w:hAnsi="Simplified Arabic" w:cs="Simplified Arabic"/>
          <w:b/>
          <w:color w:val="000000" w:themeColor="text1"/>
          <w:szCs w:val="22"/>
          <w:rtl/>
          <w:lang w:val="en-US"/>
        </w:rPr>
        <w:t>أغستا</w:t>
      </w:r>
      <w:r w:rsidRPr="00CD37C6">
        <w:rPr>
          <w:rFonts w:ascii="Simplified Arabic" w:hAnsi="Simplified Arabic" w:cs="Simplified Arabic"/>
          <w:b/>
          <w:color w:val="000000" w:themeColor="text1"/>
          <w:szCs w:val="22"/>
          <w:rtl/>
          <w:lang w:val="en-US"/>
        </w:rPr>
        <w:t xml:space="preserve">" مرادفاً لخصائص الأداء المتميز والديناميكا الهوائية والتكنولوجيا المتقدمة ومستويات التخصيص العالية، وهي حقائق ماثلة ومستمرة في لعب أدوار </w:t>
      </w:r>
      <w:proofErr w:type="gramStart"/>
      <w:r w:rsidRPr="00CD37C6">
        <w:rPr>
          <w:rFonts w:ascii="Simplified Arabic" w:hAnsi="Simplified Arabic" w:cs="Simplified Arabic"/>
          <w:b/>
          <w:color w:val="000000" w:themeColor="text1"/>
          <w:szCs w:val="22"/>
          <w:rtl/>
          <w:lang w:val="en-US"/>
        </w:rPr>
        <w:t>هامة</w:t>
      </w:r>
      <w:proofErr w:type="gramEnd"/>
      <w:r w:rsidRPr="00CD37C6">
        <w:rPr>
          <w:rFonts w:ascii="Simplified Arabic" w:hAnsi="Simplified Arabic" w:cs="Simplified Arabic"/>
          <w:b/>
          <w:color w:val="000000" w:themeColor="text1"/>
          <w:szCs w:val="22"/>
          <w:rtl/>
          <w:lang w:val="en-US"/>
        </w:rPr>
        <w:t xml:space="preserve"> في عمليات نقل الركاب.</w:t>
      </w:r>
    </w:p>
    <w:p w14:paraId="726B5A9B" w14:textId="093DAB25" w:rsidR="00200F0D" w:rsidRPr="00CD37C6" w:rsidRDefault="00200F0D" w:rsidP="00CD37C6">
      <w:pPr>
        <w:bidi/>
        <w:spacing w:line="240" w:lineRule="auto"/>
        <w:contextualSpacing/>
        <w:jc w:val="both"/>
        <w:rPr>
          <w:rFonts w:ascii="Simplified Arabic" w:hAnsi="Simplified Arabic" w:cs="Simplified Arabic"/>
          <w:b/>
          <w:color w:val="000000" w:themeColor="text1"/>
          <w:szCs w:val="22"/>
          <w:rtl/>
          <w:lang w:val="en-US"/>
        </w:rPr>
      </w:pPr>
    </w:p>
    <w:p w14:paraId="185E08C3" w14:textId="2E9C913F" w:rsidR="00D117FF" w:rsidRPr="00CD37C6" w:rsidRDefault="00200F0D" w:rsidP="00CD37C6">
      <w:pPr>
        <w:bidi/>
        <w:spacing w:line="240" w:lineRule="auto"/>
        <w:ind w:left="-567"/>
        <w:contextualSpacing/>
        <w:jc w:val="both"/>
        <w:rPr>
          <w:rFonts w:ascii="Simplified Arabic" w:hAnsi="Simplified Arabic" w:cs="Simplified Arabic"/>
          <w:b/>
          <w:color w:val="000000" w:themeColor="text1"/>
          <w:szCs w:val="22"/>
          <w:rtl/>
          <w:lang w:val="en-US"/>
        </w:rPr>
      </w:pPr>
      <w:r w:rsidRPr="00CD37C6">
        <w:rPr>
          <w:rFonts w:ascii="Simplified Arabic" w:hAnsi="Simplified Arabic" w:cs="Simplified Arabic"/>
          <w:b/>
          <w:color w:val="000000" w:themeColor="text1"/>
          <w:szCs w:val="22"/>
          <w:rtl/>
          <w:lang w:val="en-US"/>
        </w:rPr>
        <w:t>جاء الإعلان عن علامة "</w:t>
      </w:r>
      <w:r w:rsidR="00D117FF" w:rsidRPr="00CD37C6">
        <w:rPr>
          <w:rFonts w:ascii="Simplified Arabic" w:hAnsi="Simplified Arabic" w:cs="Simplified Arabic"/>
          <w:b/>
          <w:color w:val="000000" w:themeColor="text1"/>
          <w:szCs w:val="22"/>
          <w:rtl/>
          <w:lang w:val="en-US"/>
        </w:rPr>
        <w:t>أغستا</w:t>
      </w:r>
      <w:r w:rsidRPr="00CD37C6">
        <w:rPr>
          <w:rFonts w:ascii="Simplified Arabic" w:hAnsi="Simplified Arabic" w:cs="Simplified Arabic"/>
          <w:b/>
          <w:color w:val="000000" w:themeColor="text1"/>
          <w:szCs w:val="22"/>
          <w:rtl/>
          <w:lang w:val="en-US"/>
        </w:rPr>
        <w:t xml:space="preserve">" التجارية خلال الافتتاح الكبير لمحطة الطائرات العمودية الجديدة من قِبَل شركتي ليوناردو </w:t>
      </w:r>
      <w:proofErr w:type="spellStart"/>
      <w:r w:rsidRPr="00CD37C6">
        <w:rPr>
          <w:rFonts w:ascii="Simplified Arabic" w:hAnsi="Simplified Arabic" w:cs="Simplified Arabic"/>
          <w:b/>
          <w:color w:val="000000" w:themeColor="text1"/>
          <w:szCs w:val="22"/>
          <w:rtl/>
          <w:lang w:val="en-US"/>
        </w:rPr>
        <w:t>وفالكون</w:t>
      </w:r>
      <w:proofErr w:type="spellEnd"/>
      <w:r w:rsidRPr="00CD37C6">
        <w:rPr>
          <w:rFonts w:ascii="Simplified Arabic" w:hAnsi="Simplified Arabic" w:cs="Simplified Arabic"/>
          <w:b/>
          <w:color w:val="000000" w:themeColor="text1"/>
          <w:szCs w:val="22"/>
          <w:rtl/>
          <w:lang w:val="en-US"/>
        </w:rPr>
        <w:t xml:space="preserve"> لخدمات الطيران في دبي، حيث وقع الاختيار على</w:t>
      </w:r>
      <w:r w:rsidR="007B28F9" w:rsidRPr="00CD37C6">
        <w:rPr>
          <w:rFonts w:ascii="Simplified Arabic" w:hAnsi="Simplified Arabic" w:cs="Simplified Arabic" w:hint="cs"/>
          <w:b/>
          <w:color w:val="000000" w:themeColor="text1"/>
          <w:szCs w:val="22"/>
          <w:rtl/>
          <w:lang w:val="en-US"/>
        </w:rPr>
        <w:t xml:space="preserve"> </w:t>
      </w:r>
      <w:r w:rsidR="00D117FF" w:rsidRPr="00CD37C6">
        <w:rPr>
          <w:rFonts w:ascii="Simplified Arabic" w:hAnsi="Simplified Arabic" w:cs="Simplified Arabic" w:hint="cs"/>
          <w:b/>
          <w:color w:val="000000" w:themeColor="text1"/>
          <w:szCs w:val="22"/>
          <w:rtl/>
          <w:lang w:val="en-US"/>
        </w:rPr>
        <w:t>اسم</w:t>
      </w:r>
      <w:r w:rsidRPr="00CD37C6">
        <w:rPr>
          <w:rFonts w:ascii="Simplified Arabic" w:hAnsi="Simplified Arabic" w:cs="Simplified Arabic"/>
          <w:b/>
          <w:color w:val="000000" w:themeColor="text1"/>
          <w:szCs w:val="22"/>
          <w:rtl/>
          <w:lang w:val="en-US"/>
        </w:rPr>
        <w:t xml:space="preserve"> </w:t>
      </w:r>
      <w:r w:rsidR="007B28F9" w:rsidRPr="00CD37C6">
        <w:rPr>
          <w:rFonts w:ascii="Simplified Arabic" w:hAnsi="Simplified Arabic" w:cs="Simplified Arabic" w:hint="cs"/>
          <w:b/>
          <w:color w:val="000000" w:themeColor="text1"/>
          <w:szCs w:val="22"/>
          <w:rtl/>
          <w:lang w:val="en-US"/>
        </w:rPr>
        <w:t>"</w:t>
      </w:r>
      <w:r w:rsidRPr="00CD37C6">
        <w:rPr>
          <w:rFonts w:ascii="Simplified Arabic" w:hAnsi="Simplified Arabic" w:cs="Simplified Arabic"/>
          <w:b/>
          <w:color w:val="000000" w:themeColor="text1"/>
          <w:szCs w:val="22"/>
          <w:rtl/>
          <w:lang w:val="en-US"/>
        </w:rPr>
        <w:t>كاسا أغستا</w:t>
      </w:r>
      <w:r w:rsidR="007B28F9" w:rsidRPr="00CD37C6">
        <w:rPr>
          <w:rFonts w:ascii="Simplified Arabic" w:hAnsi="Simplified Arabic" w:cs="Simplified Arabic" w:hint="cs"/>
          <w:b/>
          <w:color w:val="000000" w:themeColor="text1"/>
          <w:szCs w:val="22"/>
          <w:rtl/>
          <w:lang w:val="en-US"/>
        </w:rPr>
        <w:t>" (منزل أغستا)</w:t>
      </w:r>
      <w:r w:rsidRPr="00CD37C6">
        <w:rPr>
          <w:rFonts w:ascii="Simplified Arabic" w:hAnsi="Simplified Arabic" w:cs="Simplified Arabic"/>
          <w:b/>
          <w:color w:val="000000" w:themeColor="text1"/>
          <w:szCs w:val="22"/>
          <w:rtl/>
          <w:lang w:val="en-US"/>
        </w:rPr>
        <w:t xml:space="preserve"> تحديداً. وستبدأ المحطة في تقديم خدمات التنقل من وإلى معرض إكسبو 2021 بدبي. وسيتم ولفترة محدودة عرض نموذج كامل لمقصورة </w:t>
      </w:r>
      <w:r w:rsidR="007339A2" w:rsidRPr="00CD37C6">
        <w:rPr>
          <w:rFonts w:ascii="Simplified Arabic" w:hAnsi="Simplified Arabic" w:cs="Simplified Arabic"/>
          <w:b/>
          <w:color w:val="000000" w:themeColor="text1"/>
          <w:szCs w:val="22"/>
          <w:rtl/>
          <w:lang w:val="en-US"/>
        </w:rPr>
        <w:t>طائرة</w:t>
      </w:r>
      <w:r w:rsidR="007339A2" w:rsidRPr="00CD37C6">
        <w:rPr>
          <w:rFonts w:ascii="Simplified Arabic" w:hAnsi="Simplified Arabic" w:cs="Simplified Arabic"/>
          <w:b/>
          <w:color w:val="000000" w:themeColor="text1"/>
          <w:szCs w:val="22"/>
          <w:lang w:val="en-US"/>
        </w:rPr>
        <w:t xml:space="preserve"> </w:t>
      </w:r>
      <w:r w:rsidR="007339A2" w:rsidRPr="00CD37C6">
        <w:rPr>
          <w:rFonts w:ascii="Simplified Arabic" w:hAnsi="Simplified Arabic" w:cs="Simplified Arabic"/>
          <w:bCs/>
          <w:color w:val="000000" w:themeColor="text1"/>
          <w:szCs w:val="22"/>
          <w:lang w:val="en-US"/>
        </w:rPr>
        <w:t>AW609</w:t>
      </w:r>
      <w:r w:rsidR="007339A2" w:rsidRPr="00CD37C6">
        <w:rPr>
          <w:rFonts w:ascii="Simplified Arabic" w:hAnsi="Simplified Arabic" w:cs="Simplified Arabic"/>
          <w:b/>
          <w:color w:val="000000" w:themeColor="text1"/>
          <w:szCs w:val="22"/>
          <w:lang w:val="en-US"/>
        </w:rPr>
        <w:t xml:space="preserve"> </w:t>
      </w:r>
      <w:r w:rsidR="007339A2" w:rsidRPr="00CD37C6">
        <w:rPr>
          <w:rFonts w:ascii="Simplified Arabic" w:hAnsi="Simplified Arabic" w:cs="Simplified Arabic" w:hint="cs"/>
          <w:b/>
          <w:color w:val="000000" w:themeColor="text1"/>
          <w:szCs w:val="22"/>
          <w:rtl/>
          <w:lang w:val="en-US"/>
        </w:rPr>
        <w:t>ل</w:t>
      </w:r>
      <w:r w:rsidRPr="00CD37C6">
        <w:rPr>
          <w:rFonts w:ascii="Simplified Arabic" w:hAnsi="Simplified Arabic" w:cs="Simplified Arabic"/>
          <w:b/>
          <w:color w:val="000000" w:themeColor="text1"/>
          <w:szCs w:val="22"/>
          <w:rtl/>
          <w:lang w:val="en-US"/>
        </w:rPr>
        <w:t xml:space="preserve">كبار الشخصيات والشركات </w:t>
      </w:r>
      <w:proofErr w:type="gramStart"/>
      <w:r w:rsidRPr="00CD37C6">
        <w:rPr>
          <w:rFonts w:ascii="Simplified Arabic" w:hAnsi="Simplified Arabic" w:cs="Simplified Arabic"/>
          <w:bCs/>
          <w:color w:val="000000" w:themeColor="text1"/>
          <w:szCs w:val="22"/>
          <w:rtl/>
          <w:lang w:val="en-US"/>
        </w:rPr>
        <w:t>و</w:t>
      </w:r>
      <w:r w:rsidRPr="00CD37C6">
        <w:rPr>
          <w:rFonts w:ascii="Simplified Arabic" w:hAnsi="Simplified Arabic" w:cs="Simplified Arabic"/>
          <w:bCs/>
          <w:color w:val="000000" w:themeColor="text1"/>
          <w:szCs w:val="22"/>
          <w:lang w:val="en-US"/>
        </w:rPr>
        <w:t xml:space="preserve"> </w:t>
      </w:r>
      <w:r w:rsidR="007B28F9" w:rsidRPr="00CD37C6">
        <w:rPr>
          <w:rFonts w:ascii="Simplified Arabic" w:hAnsi="Simplified Arabic" w:cs="Simplified Arabic"/>
          <w:bCs/>
          <w:color w:val="000000" w:themeColor="text1"/>
          <w:szCs w:val="22"/>
          <w:lang w:val="en-US"/>
        </w:rPr>
        <w:t>AW609</w:t>
      </w:r>
      <w:proofErr w:type="gramEnd"/>
      <w:r w:rsidR="007B28F9" w:rsidRPr="00CD37C6">
        <w:rPr>
          <w:rFonts w:ascii="Simplified Arabic" w:hAnsi="Simplified Arabic" w:cs="Simplified Arabic"/>
          <w:bCs/>
          <w:color w:val="000000" w:themeColor="text1"/>
          <w:szCs w:val="22"/>
          <w:lang w:val="en-US"/>
        </w:rPr>
        <w:t xml:space="preserve"> </w:t>
      </w:r>
      <w:proofErr w:type="spellStart"/>
      <w:r w:rsidR="007B28F9" w:rsidRPr="00CD37C6">
        <w:rPr>
          <w:rFonts w:ascii="Simplified Arabic" w:hAnsi="Simplified Arabic" w:cs="Simplified Arabic"/>
          <w:bCs/>
          <w:color w:val="000000" w:themeColor="text1"/>
          <w:szCs w:val="22"/>
          <w:lang w:val="en-US"/>
        </w:rPr>
        <w:t>TiltRotor</w:t>
      </w:r>
      <w:proofErr w:type="spellEnd"/>
      <w:r w:rsidR="00D117FF" w:rsidRPr="00CD37C6">
        <w:rPr>
          <w:rFonts w:ascii="Simplified Arabic" w:hAnsi="Simplified Arabic" w:cs="Simplified Arabic" w:hint="cs"/>
          <w:b/>
          <w:color w:val="000000" w:themeColor="text1"/>
          <w:szCs w:val="22"/>
          <w:rtl/>
          <w:lang w:val="en-US"/>
        </w:rPr>
        <w:t xml:space="preserve">بالقرب </w:t>
      </w:r>
      <w:r w:rsidRPr="00CD37C6">
        <w:rPr>
          <w:rFonts w:ascii="Simplified Arabic" w:hAnsi="Simplified Arabic" w:cs="Simplified Arabic"/>
          <w:b/>
          <w:color w:val="000000" w:themeColor="text1"/>
          <w:szCs w:val="22"/>
          <w:rtl/>
          <w:lang w:val="en-US"/>
        </w:rPr>
        <w:t>من "كاسا أغستا". ويشكّل الظهور الأول لطائرة</w:t>
      </w:r>
      <w:r w:rsidRPr="00CD37C6">
        <w:rPr>
          <w:rFonts w:ascii="Simplified Arabic" w:hAnsi="Simplified Arabic" w:cs="Simplified Arabic"/>
          <w:b/>
          <w:color w:val="000000" w:themeColor="text1"/>
          <w:szCs w:val="22"/>
          <w:lang w:val="en-US"/>
        </w:rPr>
        <w:t xml:space="preserve"> </w:t>
      </w:r>
      <w:r w:rsidRPr="00CD37C6">
        <w:rPr>
          <w:rFonts w:ascii="Simplified Arabic" w:hAnsi="Simplified Arabic" w:cs="Simplified Arabic"/>
          <w:bCs/>
          <w:color w:val="000000" w:themeColor="text1"/>
          <w:szCs w:val="22"/>
          <w:lang w:val="en-US"/>
        </w:rPr>
        <w:t>AW609</w:t>
      </w:r>
      <w:r w:rsidRPr="00CD37C6">
        <w:rPr>
          <w:rFonts w:ascii="Simplified Arabic" w:hAnsi="Simplified Arabic" w:cs="Simplified Arabic"/>
          <w:b/>
          <w:color w:val="000000" w:themeColor="text1"/>
          <w:szCs w:val="22"/>
          <w:lang w:val="en-US"/>
        </w:rPr>
        <w:t xml:space="preserve"> </w:t>
      </w:r>
      <w:proofErr w:type="spellStart"/>
      <w:r w:rsidRPr="00CD37C6">
        <w:rPr>
          <w:rFonts w:ascii="Simplified Arabic" w:hAnsi="Simplified Arabic" w:cs="Simplified Arabic"/>
          <w:bCs/>
          <w:color w:val="000000" w:themeColor="text1"/>
          <w:szCs w:val="22"/>
          <w:lang w:val="en-US"/>
        </w:rPr>
        <w:t>TiltRotor</w:t>
      </w:r>
      <w:proofErr w:type="spellEnd"/>
      <w:r w:rsidRPr="00CD37C6">
        <w:rPr>
          <w:rFonts w:ascii="Simplified Arabic" w:hAnsi="Simplified Arabic" w:cs="Simplified Arabic"/>
          <w:b/>
          <w:color w:val="000000" w:themeColor="text1"/>
          <w:szCs w:val="22"/>
          <w:lang w:val="en-US"/>
        </w:rPr>
        <w:t xml:space="preserve"> </w:t>
      </w:r>
      <w:r w:rsidRPr="00CD37C6">
        <w:rPr>
          <w:rFonts w:ascii="Simplified Arabic" w:hAnsi="Simplified Arabic" w:cs="Simplified Arabic"/>
          <w:b/>
          <w:color w:val="000000" w:themeColor="text1"/>
          <w:szCs w:val="22"/>
          <w:rtl/>
          <w:lang w:val="en-US"/>
        </w:rPr>
        <w:t>بمنطقة الشرق الأوسط من خلال عرضها الرسمي في دبي، الإطلاق التجاري العالمي لهذه الطائرة المتطورة والمتعددة المهام، وهي تقترب من حيازة شهادة الترخيص المدني</w:t>
      </w:r>
      <w:r w:rsidRPr="00CD37C6">
        <w:rPr>
          <w:rFonts w:ascii="Simplified Arabic" w:hAnsi="Simplified Arabic" w:cs="Simplified Arabic"/>
          <w:b/>
          <w:color w:val="000000" w:themeColor="text1"/>
          <w:szCs w:val="22"/>
          <w:lang w:val="en-US"/>
        </w:rPr>
        <w:t>.</w:t>
      </w:r>
    </w:p>
    <w:p w14:paraId="58CE4A0A" w14:textId="77777777" w:rsidR="00200F0D" w:rsidRPr="00CD37C6" w:rsidRDefault="00200F0D" w:rsidP="00CD37C6">
      <w:pPr>
        <w:bidi/>
        <w:spacing w:line="240" w:lineRule="auto"/>
        <w:ind w:left="-567"/>
        <w:contextualSpacing/>
        <w:jc w:val="both"/>
        <w:rPr>
          <w:rFonts w:ascii="Simplified Arabic" w:hAnsi="Simplified Arabic" w:cs="Simplified Arabic"/>
          <w:b/>
          <w:color w:val="000000" w:themeColor="text1"/>
          <w:szCs w:val="22"/>
          <w:rtl/>
          <w:lang w:val="en-US"/>
        </w:rPr>
      </w:pPr>
    </w:p>
    <w:p w14:paraId="7CFB541F" w14:textId="6BDD0EB9" w:rsidR="00200F0D" w:rsidRPr="00CD37C6" w:rsidRDefault="00200F0D" w:rsidP="00CD37C6">
      <w:pPr>
        <w:bidi/>
        <w:spacing w:line="240" w:lineRule="auto"/>
        <w:ind w:left="-567"/>
        <w:contextualSpacing/>
        <w:jc w:val="both"/>
        <w:rPr>
          <w:rFonts w:ascii="Simplified Arabic" w:hAnsi="Simplified Arabic" w:cs="Simplified Arabic"/>
          <w:b/>
          <w:color w:val="000000" w:themeColor="text1"/>
          <w:szCs w:val="22"/>
          <w:rtl/>
          <w:lang w:val="en-US"/>
        </w:rPr>
      </w:pPr>
      <w:r w:rsidRPr="00CD37C6">
        <w:rPr>
          <w:rFonts w:ascii="Simplified Arabic" w:hAnsi="Simplified Arabic" w:cs="Simplified Arabic"/>
          <w:b/>
          <w:color w:val="000000" w:themeColor="text1"/>
          <w:szCs w:val="22"/>
          <w:rtl/>
          <w:lang w:val="en-US"/>
        </w:rPr>
        <w:t xml:space="preserve">يستند تصميم "كاسا </w:t>
      </w:r>
      <w:r w:rsidR="00D117FF" w:rsidRPr="00CD37C6">
        <w:rPr>
          <w:rFonts w:ascii="Simplified Arabic" w:hAnsi="Simplified Arabic" w:cs="Simplified Arabic"/>
          <w:b/>
          <w:color w:val="000000" w:themeColor="text1"/>
          <w:szCs w:val="22"/>
          <w:rtl/>
          <w:lang w:val="en-US"/>
        </w:rPr>
        <w:t>أغستا</w:t>
      </w:r>
      <w:r w:rsidRPr="00CD37C6">
        <w:rPr>
          <w:rFonts w:ascii="Simplified Arabic" w:hAnsi="Simplified Arabic" w:cs="Simplified Arabic"/>
          <w:b/>
          <w:color w:val="000000" w:themeColor="text1"/>
          <w:szCs w:val="22"/>
          <w:rtl/>
          <w:lang w:val="en-US"/>
        </w:rPr>
        <w:t xml:space="preserve">" إلى نهج جديد كلياً يجمع بين مهبط للطائرات العمودية، وصالة، ومناطق جلوس في </w:t>
      </w:r>
      <w:r w:rsidR="007339A2" w:rsidRPr="00CD37C6">
        <w:rPr>
          <w:rFonts w:ascii="Simplified Arabic" w:hAnsi="Simplified Arabic" w:cs="Simplified Arabic" w:hint="cs"/>
          <w:b/>
          <w:color w:val="000000" w:themeColor="text1"/>
          <w:szCs w:val="22"/>
          <w:rtl/>
          <w:lang w:val="en-US"/>
        </w:rPr>
        <w:t>مبنى</w:t>
      </w:r>
      <w:r w:rsidR="007339A2" w:rsidRPr="00CD37C6">
        <w:rPr>
          <w:rFonts w:ascii="Simplified Arabic" w:hAnsi="Simplified Arabic" w:cs="Simplified Arabic"/>
          <w:b/>
          <w:color w:val="000000" w:themeColor="text1"/>
          <w:szCs w:val="22"/>
          <w:rtl/>
          <w:lang w:val="en-US"/>
        </w:rPr>
        <w:t xml:space="preserve"> </w:t>
      </w:r>
      <w:r w:rsidRPr="00CD37C6">
        <w:rPr>
          <w:rFonts w:ascii="Simplified Arabic" w:hAnsi="Simplified Arabic" w:cs="Simplified Arabic"/>
          <w:b/>
          <w:color w:val="000000" w:themeColor="text1"/>
          <w:szCs w:val="22"/>
          <w:rtl/>
          <w:lang w:val="en-US"/>
        </w:rPr>
        <w:t xml:space="preserve">واحد للطائرات العمودية في المدينة. وسيدعم نهج المحطة تطوير شبكة من الاتصالات من نقطة إلى أخرى، لكل من عمليات النقل الحضرية والاتصالات بين المدن، مع </w:t>
      </w:r>
      <w:r w:rsidR="0026748E" w:rsidRPr="00CD37C6">
        <w:rPr>
          <w:rFonts w:ascii="Simplified Arabic" w:hAnsi="Simplified Arabic" w:cs="Simplified Arabic" w:hint="cs"/>
          <w:b/>
          <w:color w:val="000000" w:themeColor="text1"/>
          <w:szCs w:val="22"/>
          <w:rtl/>
          <w:lang w:val="en-US"/>
        </w:rPr>
        <w:t>تلبية</w:t>
      </w:r>
      <w:r w:rsidR="0026748E" w:rsidRPr="00CD37C6">
        <w:rPr>
          <w:rFonts w:ascii="Simplified Arabic" w:hAnsi="Simplified Arabic" w:cs="Simplified Arabic"/>
          <w:b/>
          <w:color w:val="000000" w:themeColor="text1"/>
          <w:szCs w:val="22"/>
          <w:rtl/>
          <w:lang w:val="en-US"/>
        </w:rPr>
        <w:t xml:space="preserve"> </w:t>
      </w:r>
      <w:r w:rsidRPr="00CD37C6">
        <w:rPr>
          <w:rFonts w:ascii="Simplified Arabic" w:hAnsi="Simplified Arabic" w:cs="Simplified Arabic"/>
          <w:b/>
          <w:color w:val="000000" w:themeColor="text1"/>
          <w:szCs w:val="22"/>
          <w:rtl/>
          <w:lang w:val="en-US"/>
        </w:rPr>
        <w:t xml:space="preserve">الطلبات المتزايدة </w:t>
      </w:r>
      <w:r w:rsidR="00677B2C" w:rsidRPr="00CD37C6">
        <w:rPr>
          <w:rFonts w:ascii="Simplified Arabic" w:hAnsi="Simplified Arabic" w:cs="Simplified Arabic" w:hint="cs"/>
          <w:b/>
          <w:color w:val="000000" w:themeColor="text1"/>
          <w:szCs w:val="22"/>
          <w:rtl/>
          <w:lang w:val="en-US"/>
        </w:rPr>
        <w:t>ل</w:t>
      </w:r>
      <w:r w:rsidR="00677B2C" w:rsidRPr="00CD37C6">
        <w:rPr>
          <w:rFonts w:ascii="Simplified Arabic" w:hAnsi="Simplified Arabic" w:cs="Simplified Arabic"/>
          <w:b/>
          <w:color w:val="000000" w:themeColor="text1"/>
          <w:szCs w:val="22"/>
          <w:rtl/>
          <w:lang w:val="en-US"/>
        </w:rPr>
        <w:t>لطيران العمودي</w:t>
      </w:r>
      <w:r w:rsidR="00677B2C" w:rsidRPr="00CD37C6" w:rsidDel="00677B2C">
        <w:rPr>
          <w:rFonts w:ascii="Simplified Arabic" w:hAnsi="Simplified Arabic" w:cs="Simplified Arabic"/>
          <w:b/>
          <w:color w:val="000000" w:themeColor="text1"/>
          <w:szCs w:val="22"/>
          <w:rtl/>
          <w:lang w:val="en-US"/>
        </w:rPr>
        <w:t xml:space="preserve"> </w:t>
      </w:r>
      <w:r w:rsidRPr="00CD37C6">
        <w:rPr>
          <w:rFonts w:ascii="Simplified Arabic" w:hAnsi="Simplified Arabic" w:cs="Simplified Arabic"/>
          <w:b/>
          <w:color w:val="000000" w:themeColor="text1"/>
          <w:szCs w:val="22"/>
          <w:rtl/>
          <w:lang w:val="en-US"/>
        </w:rPr>
        <w:t xml:space="preserve">المستدام والحديث، فضلاً عن زيادة الوصول إلى المناطق الحضرية. كما سيتم تزويد مستخدمي وركاب خدمات كبار الشخصيات وخدمات الطائرات المستأجرة بمستويات من مرافق الخدمة المتوفرة عادةً في مطار خاص وأوسع حجماً، بعيداً عن وسط المدينة والمناطق الحضرية. تتميز "كاسا أغستا" بتصميم قوي صديق للبيئة، وهو تصميم معياري من خلال استخدام المواد المعاد تدويرها، يمكن نقل </w:t>
      </w:r>
      <w:r w:rsidR="00EA5B41" w:rsidRPr="00CD37C6">
        <w:rPr>
          <w:rFonts w:ascii="Simplified Arabic" w:hAnsi="Simplified Arabic" w:cs="Simplified Arabic" w:hint="cs"/>
          <w:b/>
          <w:color w:val="000000" w:themeColor="text1"/>
          <w:szCs w:val="22"/>
          <w:rtl/>
          <w:lang w:val="en-US"/>
        </w:rPr>
        <w:t>المبنى</w:t>
      </w:r>
      <w:r w:rsidR="00EA5B41" w:rsidRPr="00CD37C6">
        <w:rPr>
          <w:rFonts w:ascii="Simplified Arabic" w:hAnsi="Simplified Arabic" w:cs="Simplified Arabic"/>
          <w:b/>
          <w:color w:val="000000" w:themeColor="text1"/>
          <w:szCs w:val="22"/>
          <w:rtl/>
          <w:lang w:val="en-US"/>
        </w:rPr>
        <w:t xml:space="preserve"> </w:t>
      </w:r>
      <w:r w:rsidRPr="00CD37C6">
        <w:rPr>
          <w:rFonts w:ascii="Simplified Arabic" w:hAnsi="Simplified Arabic" w:cs="Simplified Arabic"/>
          <w:b/>
          <w:color w:val="000000" w:themeColor="text1"/>
          <w:szCs w:val="22"/>
          <w:rtl/>
          <w:lang w:val="en-US"/>
        </w:rPr>
        <w:t>إذا دعا الأمر لذلك. ستقوم شركة فالكون لخدمات الطيران الرائدة باستغلال هذه المحطة لتقديم أفضل خدمات النقل بطائرات الهليكوبتر ضمن فئتها</w:t>
      </w:r>
      <w:r w:rsidRPr="00CD37C6">
        <w:rPr>
          <w:rFonts w:ascii="Simplified Arabic" w:hAnsi="Simplified Arabic" w:cs="Simplified Arabic"/>
          <w:b/>
          <w:color w:val="000000" w:themeColor="text1"/>
          <w:szCs w:val="22"/>
          <w:lang w:val="en-US"/>
        </w:rPr>
        <w:t>.</w:t>
      </w:r>
    </w:p>
    <w:p w14:paraId="50D71814" w14:textId="77777777" w:rsidR="00200F0D" w:rsidRPr="00CD37C6" w:rsidRDefault="00200F0D" w:rsidP="00CD37C6">
      <w:pPr>
        <w:bidi/>
        <w:spacing w:line="240" w:lineRule="auto"/>
        <w:ind w:left="-567"/>
        <w:contextualSpacing/>
        <w:rPr>
          <w:rFonts w:ascii="Simplified Arabic" w:hAnsi="Simplified Arabic" w:cs="Simplified Arabic"/>
          <w:b/>
          <w:color w:val="000000" w:themeColor="text1"/>
          <w:szCs w:val="22"/>
          <w:rtl/>
          <w:lang w:val="en-US"/>
        </w:rPr>
      </w:pPr>
    </w:p>
    <w:p w14:paraId="3B5CF4B3" w14:textId="32168736" w:rsidR="00200F0D" w:rsidRPr="00CD37C6" w:rsidRDefault="00200F0D" w:rsidP="00CD37C6">
      <w:pPr>
        <w:bidi/>
        <w:spacing w:line="240" w:lineRule="auto"/>
        <w:ind w:left="-567"/>
        <w:contextualSpacing/>
        <w:jc w:val="both"/>
        <w:rPr>
          <w:rFonts w:ascii="Simplified Arabic" w:hAnsi="Simplified Arabic" w:cs="Simplified Arabic"/>
          <w:b/>
          <w:color w:val="000000" w:themeColor="text1"/>
          <w:szCs w:val="22"/>
          <w:rtl/>
          <w:lang w:val="en-US"/>
        </w:rPr>
      </w:pPr>
      <w:r w:rsidRPr="00CD37C6">
        <w:rPr>
          <w:rFonts w:ascii="Simplified Arabic" w:hAnsi="Simplified Arabic" w:cs="Simplified Arabic"/>
          <w:b/>
          <w:color w:val="000000" w:themeColor="text1"/>
          <w:szCs w:val="22"/>
          <w:rtl/>
          <w:lang w:val="en-US"/>
        </w:rPr>
        <w:t>من المهم أن توفر هذه التجربة إحساساً بحضور علامة "</w:t>
      </w:r>
      <w:r w:rsidR="00D117FF" w:rsidRPr="00CD37C6">
        <w:rPr>
          <w:rFonts w:ascii="Simplified Arabic" w:hAnsi="Simplified Arabic" w:cs="Simplified Arabic"/>
          <w:b/>
          <w:color w:val="000000" w:themeColor="text1"/>
          <w:szCs w:val="22"/>
          <w:rtl/>
          <w:lang w:val="en-US"/>
        </w:rPr>
        <w:t>أغستا</w:t>
      </w:r>
      <w:r w:rsidRPr="00CD37C6">
        <w:rPr>
          <w:rFonts w:ascii="Simplified Arabic" w:hAnsi="Simplified Arabic" w:cs="Simplified Arabic"/>
          <w:b/>
          <w:color w:val="000000" w:themeColor="text1"/>
          <w:szCs w:val="22"/>
          <w:rtl/>
          <w:lang w:val="en-US"/>
        </w:rPr>
        <w:t xml:space="preserve">" قبل كل عملية إقلاع أو هبوط، ومن هنا طورت ليوناردو قاعدة أرضية مثالية عند بداية ونهاية كل رحلة، مع توفير محطة طائرات عمودية حديثة ومستدامة ومصقولة تفي بجميع المتطلبات والاتجاهات المتطورة في خدمات النقل الجوي مع مساحة قابلة للتكيف، ومناطق للاستمتاع بالعمل أو الاسترخاء. ومن خلال الجمع بين البنية التحتية المذهلة </w:t>
      </w:r>
      <w:r w:rsidR="00C3237F" w:rsidRPr="00CD37C6">
        <w:rPr>
          <w:rFonts w:ascii="Simplified Arabic" w:hAnsi="Simplified Arabic" w:cs="Simplified Arabic" w:hint="cs"/>
          <w:b/>
          <w:color w:val="000000" w:themeColor="text1"/>
          <w:szCs w:val="22"/>
          <w:rtl/>
          <w:lang w:val="en-US"/>
        </w:rPr>
        <w:t>و</w:t>
      </w:r>
      <w:r w:rsidRPr="00CD37C6">
        <w:rPr>
          <w:rFonts w:ascii="Simplified Arabic" w:hAnsi="Simplified Arabic" w:cs="Simplified Arabic"/>
          <w:b/>
          <w:color w:val="000000" w:themeColor="text1"/>
          <w:szCs w:val="22"/>
          <w:rtl/>
          <w:lang w:val="en-US"/>
        </w:rPr>
        <w:t xml:space="preserve">طائرة </w:t>
      </w:r>
      <w:r w:rsidRPr="00CD37C6">
        <w:rPr>
          <w:rFonts w:ascii="Simplified Arabic" w:hAnsi="Simplified Arabic" w:cs="Simplified Arabic"/>
          <w:b/>
          <w:color w:val="000000" w:themeColor="text1"/>
          <w:szCs w:val="22"/>
          <w:lang w:val="en-US"/>
        </w:rPr>
        <w:t>AW609</w:t>
      </w:r>
      <w:r w:rsidR="00C3237F" w:rsidRPr="00CD37C6">
        <w:rPr>
          <w:rFonts w:ascii="Simplified Arabic" w:hAnsi="Simplified Arabic" w:cs="Simplified Arabic" w:hint="cs"/>
          <w:b/>
          <w:color w:val="000000" w:themeColor="text1"/>
          <w:szCs w:val="22"/>
          <w:rtl/>
          <w:lang w:val="en-US"/>
        </w:rPr>
        <w:t xml:space="preserve"> </w:t>
      </w:r>
      <w:r w:rsidRPr="00CD37C6">
        <w:rPr>
          <w:rFonts w:ascii="Simplified Arabic" w:hAnsi="Simplified Arabic" w:cs="Simplified Arabic"/>
          <w:b/>
          <w:color w:val="000000" w:themeColor="text1"/>
          <w:szCs w:val="22"/>
          <w:rtl/>
          <w:lang w:val="en-US"/>
        </w:rPr>
        <w:t>الحديثة</w:t>
      </w:r>
      <w:r w:rsidR="00C3237F" w:rsidRPr="00CD37C6">
        <w:rPr>
          <w:rFonts w:ascii="Simplified Arabic" w:hAnsi="Simplified Arabic" w:cs="Simplified Arabic" w:hint="cs"/>
          <w:b/>
          <w:color w:val="000000" w:themeColor="text1"/>
          <w:szCs w:val="22"/>
          <w:rtl/>
          <w:lang w:val="en-US"/>
        </w:rPr>
        <w:t>،</w:t>
      </w:r>
      <w:r w:rsidRPr="00CD37C6">
        <w:rPr>
          <w:rFonts w:ascii="Simplified Arabic" w:hAnsi="Simplified Arabic" w:cs="Simplified Arabic"/>
          <w:b/>
          <w:color w:val="000000" w:themeColor="text1"/>
          <w:szCs w:val="22"/>
          <w:rtl/>
          <w:lang w:val="en-US"/>
        </w:rPr>
        <w:t xml:space="preserve"> التي </w:t>
      </w:r>
      <w:r w:rsidR="00C3237F" w:rsidRPr="00CD37C6">
        <w:rPr>
          <w:rFonts w:ascii="Simplified Arabic" w:hAnsi="Simplified Arabic" w:cs="Simplified Arabic"/>
          <w:b/>
          <w:color w:val="000000" w:themeColor="text1"/>
          <w:szCs w:val="22"/>
          <w:rtl/>
          <w:lang w:val="en-US"/>
        </w:rPr>
        <w:t>تتميز بجمعها بين أداء الطائرة التقليدية والمروحية</w:t>
      </w:r>
      <w:r w:rsidRPr="00CD37C6">
        <w:rPr>
          <w:rFonts w:ascii="Simplified Arabic" w:hAnsi="Simplified Arabic" w:cs="Simplified Arabic"/>
          <w:b/>
          <w:color w:val="000000" w:themeColor="text1"/>
          <w:szCs w:val="22"/>
          <w:rtl/>
          <w:lang w:val="en-US"/>
        </w:rPr>
        <w:t>، فإن ما تقوم به شركة ليوناردو اليوم في دبي يجسد تماماً رؤية الشركة لمستقبل غير بعيد في مجال النقل الجوي الحديث.</w:t>
      </w:r>
    </w:p>
    <w:p w14:paraId="23C0AC03" w14:textId="77777777" w:rsidR="00200F0D" w:rsidRPr="00CD37C6" w:rsidRDefault="00200F0D" w:rsidP="00CD37C6">
      <w:pPr>
        <w:bidi/>
        <w:spacing w:line="240" w:lineRule="auto"/>
        <w:ind w:left="-567"/>
        <w:contextualSpacing/>
        <w:jc w:val="both"/>
        <w:rPr>
          <w:rFonts w:ascii="Simplified Arabic" w:hAnsi="Simplified Arabic" w:cs="Simplified Arabic"/>
          <w:b/>
          <w:color w:val="000000" w:themeColor="text1"/>
          <w:szCs w:val="22"/>
          <w:rtl/>
          <w:lang w:val="en-US"/>
        </w:rPr>
      </w:pPr>
    </w:p>
    <w:p w14:paraId="5A879C37" w14:textId="391AA5DD" w:rsidR="00200F0D" w:rsidRPr="00CD37C6" w:rsidRDefault="00200F0D" w:rsidP="00CD37C6">
      <w:pPr>
        <w:bidi/>
        <w:spacing w:line="240" w:lineRule="auto"/>
        <w:ind w:left="-567"/>
        <w:contextualSpacing/>
        <w:jc w:val="both"/>
        <w:rPr>
          <w:rFonts w:ascii="Simplified Arabic" w:hAnsi="Simplified Arabic" w:cs="Simplified Arabic"/>
          <w:szCs w:val="22"/>
          <w:rtl/>
        </w:rPr>
      </w:pPr>
      <w:r w:rsidRPr="00CD37C6">
        <w:rPr>
          <w:rFonts w:ascii="Simplified Arabic" w:hAnsi="Simplified Arabic" w:cs="Simplified Arabic"/>
          <w:szCs w:val="22"/>
          <w:rtl/>
        </w:rPr>
        <w:t xml:space="preserve">قال </w:t>
      </w:r>
      <w:r w:rsidRPr="00CD37C6">
        <w:rPr>
          <w:rFonts w:ascii="Simplified Arabic" w:hAnsi="Simplified Arabic" w:cs="Simplified Arabic"/>
          <w:b/>
          <w:bCs/>
          <w:szCs w:val="22"/>
          <w:rtl/>
        </w:rPr>
        <w:t xml:space="preserve">أليساندرو </w:t>
      </w:r>
      <w:proofErr w:type="spellStart"/>
      <w:r w:rsidRPr="00CD37C6">
        <w:rPr>
          <w:rFonts w:ascii="Simplified Arabic" w:hAnsi="Simplified Arabic" w:cs="Simplified Arabic"/>
          <w:b/>
          <w:bCs/>
          <w:szCs w:val="22"/>
          <w:rtl/>
        </w:rPr>
        <w:t>بروفومو</w:t>
      </w:r>
      <w:proofErr w:type="spellEnd"/>
      <w:r w:rsidRPr="00CD37C6">
        <w:rPr>
          <w:rFonts w:ascii="Simplified Arabic" w:hAnsi="Simplified Arabic" w:cs="Simplified Arabic"/>
          <w:b/>
          <w:bCs/>
          <w:szCs w:val="22"/>
          <w:rtl/>
        </w:rPr>
        <w:t>، الرئيس التنفيذي لشركة ليوناردو</w:t>
      </w:r>
      <w:r w:rsidRPr="00CD37C6">
        <w:rPr>
          <w:rFonts w:ascii="Simplified Arabic" w:hAnsi="Simplified Arabic" w:cs="Simplified Arabic"/>
          <w:szCs w:val="22"/>
          <w:rtl/>
        </w:rPr>
        <w:t>: "تتطور صناعة الطيران في الألفية الثالثة بسرعة</w:t>
      </w:r>
      <w:r w:rsidRPr="00CD37C6">
        <w:rPr>
          <w:rFonts w:ascii="Simplified Arabic" w:hAnsi="Simplified Arabic" w:cs="Simplified Arabic" w:hint="cs"/>
          <w:szCs w:val="22"/>
          <w:rtl/>
        </w:rPr>
        <w:t>،</w:t>
      </w:r>
      <w:r w:rsidRPr="00CD37C6">
        <w:rPr>
          <w:rFonts w:ascii="Simplified Arabic" w:hAnsi="Simplified Arabic" w:cs="Simplified Arabic"/>
          <w:szCs w:val="22"/>
          <w:rtl/>
        </w:rPr>
        <w:t xml:space="preserve"> </w:t>
      </w:r>
      <w:r w:rsidRPr="00CD37C6">
        <w:rPr>
          <w:rFonts w:ascii="Simplified Arabic" w:hAnsi="Simplified Arabic" w:cs="Simplified Arabic" w:hint="cs"/>
          <w:szCs w:val="22"/>
          <w:rtl/>
        </w:rPr>
        <w:t>باتجاه أنماط</w:t>
      </w:r>
      <w:r w:rsidRPr="00CD37C6">
        <w:rPr>
          <w:rFonts w:ascii="Simplified Arabic" w:hAnsi="Simplified Arabic" w:cs="Simplified Arabic"/>
          <w:szCs w:val="22"/>
          <w:rtl/>
        </w:rPr>
        <w:t xml:space="preserve"> جديدة من </w:t>
      </w:r>
      <w:r w:rsidRPr="00CD37C6">
        <w:rPr>
          <w:rFonts w:ascii="Simplified Arabic" w:hAnsi="Simplified Arabic" w:cs="Simplified Arabic" w:hint="cs"/>
          <w:szCs w:val="22"/>
          <w:rtl/>
        </w:rPr>
        <w:t>النقل مقصدها</w:t>
      </w:r>
      <w:r w:rsidRPr="00CD37C6">
        <w:rPr>
          <w:rFonts w:ascii="Simplified Arabic" w:hAnsi="Simplified Arabic" w:cs="Simplified Arabic"/>
          <w:szCs w:val="22"/>
          <w:rtl/>
        </w:rPr>
        <w:t xml:space="preserve"> الحداثة والأمن والاستدامة. في الواقع،</w:t>
      </w:r>
      <w:r w:rsidRPr="00CD37C6">
        <w:rPr>
          <w:rFonts w:ascii="Simplified Arabic" w:hAnsi="Simplified Arabic" w:cs="Simplified Arabic" w:hint="cs"/>
          <w:szCs w:val="22"/>
          <w:rtl/>
        </w:rPr>
        <w:t xml:space="preserve"> ليس الهدف هنا</w:t>
      </w:r>
      <w:r w:rsidRPr="00CD37C6">
        <w:rPr>
          <w:rFonts w:ascii="Simplified Arabic" w:hAnsi="Simplified Arabic" w:cs="Simplified Arabic"/>
          <w:szCs w:val="22"/>
          <w:rtl/>
        </w:rPr>
        <w:t xml:space="preserve"> فقط بناء جسور جديدة لتبادل السلع والخدمات، </w:t>
      </w:r>
      <w:r w:rsidRPr="00CD37C6">
        <w:rPr>
          <w:rFonts w:ascii="Simplified Arabic" w:hAnsi="Simplified Arabic" w:cs="Simplified Arabic" w:hint="cs"/>
          <w:szCs w:val="22"/>
          <w:rtl/>
        </w:rPr>
        <w:t>بل</w:t>
      </w:r>
      <w:r w:rsidRPr="00CD37C6">
        <w:rPr>
          <w:rFonts w:ascii="Simplified Arabic" w:hAnsi="Simplified Arabic" w:cs="Simplified Arabic"/>
          <w:szCs w:val="22"/>
          <w:rtl/>
        </w:rPr>
        <w:t xml:space="preserve"> الأهم من ذلك، </w:t>
      </w:r>
      <w:r w:rsidRPr="00CD37C6">
        <w:rPr>
          <w:rFonts w:ascii="Simplified Arabic" w:hAnsi="Simplified Arabic" w:cs="Simplified Arabic" w:hint="cs"/>
          <w:szCs w:val="22"/>
          <w:rtl/>
        </w:rPr>
        <w:t xml:space="preserve">هو </w:t>
      </w:r>
      <w:r w:rsidRPr="00CD37C6">
        <w:rPr>
          <w:rFonts w:ascii="Simplified Arabic" w:hAnsi="Simplified Arabic" w:cs="Simplified Arabic"/>
          <w:szCs w:val="22"/>
          <w:rtl/>
        </w:rPr>
        <w:t xml:space="preserve">تعزيز حركة الأشخاص </w:t>
      </w:r>
      <w:r w:rsidRPr="00CD37C6">
        <w:rPr>
          <w:rFonts w:ascii="Simplified Arabic" w:hAnsi="Simplified Arabic" w:cs="Simplified Arabic" w:hint="cs"/>
          <w:szCs w:val="22"/>
          <w:rtl/>
        </w:rPr>
        <w:t>والرؤى</w:t>
      </w:r>
      <w:r w:rsidRPr="00CD37C6">
        <w:rPr>
          <w:rFonts w:ascii="Simplified Arabic" w:hAnsi="Simplified Arabic" w:cs="Simplified Arabic"/>
          <w:szCs w:val="22"/>
          <w:rtl/>
        </w:rPr>
        <w:t xml:space="preserve"> الجديدة</w:t>
      </w:r>
      <w:r w:rsidRPr="00CD37C6">
        <w:rPr>
          <w:rFonts w:ascii="Simplified Arabic" w:hAnsi="Simplified Arabic" w:cs="Simplified Arabic" w:hint="cs"/>
          <w:szCs w:val="22"/>
          <w:rtl/>
        </w:rPr>
        <w:t xml:space="preserve"> </w:t>
      </w:r>
      <w:r w:rsidRPr="00CD37C6">
        <w:rPr>
          <w:rFonts w:ascii="Simplified Arabic" w:hAnsi="Simplified Arabic" w:cs="Simplified Arabic"/>
          <w:szCs w:val="22"/>
          <w:rtl/>
        </w:rPr>
        <w:t xml:space="preserve">التي تعتبر أساسية للنمو الاقتصادي والثقافي. </w:t>
      </w:r>
      <w:r w:rsidRPr="00CD37C6">
        <w:rPr>
          <w:rFonts w:ascii="Simplified Arabic" w:hAnsi="Simplified Arabic" w:cs="Simplified Arabic" w:hint="cs"/>
          <w:szCs w:val="22"/>
          <w:rtl/>
        </w:rPr>
        <w:t>تريد</w:t>
      </w:r>
      <w:r w:rsidRPr="00CD37C6">
        <w:rPr>
          <w:rFonts w:ascii="Simplified Arabic" w:hAnsi="Simplified Arabic" w:cs="Simplified Arabic"/>
          <w:szCs w:val="22"/>
          <w:rtl/>
        </w:rPr>
        <w:t xml:space="preserve"> ليوناردو أن </w:t>
      </w:r>
      <w:r w:rsidRPr="00CD37C6">
        <w:rPr>
          <w:rFonts w:ascii="Simplified Arabic" w:hAnsi="Simplified Arabic" w:cs="Simplified Arabic" w:hint="cs"/>
          <w:szCs w:val="22"/>
          <w:rtl/>
        </w:rPr>
        <w:t>تكون</w:t>
      </w:r>
      <w:r w:rsidRPr="00CD37C6">
        <w:rPr>
          <w:rFonts w:ascii="Simplified Arabic" w:hAnsi="Simplified Arabic" w:cs="Simplified Arabic"/>
          <w:szCs w:val="22"/>
          <w:rtl/>
        </w:rPr>
        <w:t xml:space="preserve"> </w:t>
      </w:r>
      <w:r w:rsidRPr="00CD37C6">
        <w:rPr>
          <w:rFonts w:ascii="Simplified Arabic" w:hAnsi="Simplified Arabic" w:cs="Simplified Arabic" w:hint="cs"/>
          <w:szCs w:val="22"/>
          <w:rtl/>
        </w:rPr>
        <w:t>محرّكاً</w:t>
      </w:r>
      <w:r w:rsidRPr="00CD37C6">
        <w:rPr>
          <w:rFonts w:ascii="Simplified Arabic" w:hAnsi="Simplified Arabic" w:cs="Simplified Arabic"/>
          <w:szCs w:val="22"/>
          <w:rtl/>
        </w:rPr>
        <w:t xml:space="preserve"> لهذا التحول، </w:t>
      </w:r>
      <w:r w:rsidRPr="00CD37C6">
        <w:rPr>
          <w:rFonts w:ascii="Simplified Arabic" w:hAnsi="Simplified Arabic" w:cs="Simplified Arabic" w:hint="cs"/>
          <w:szCs w:val="22"/>
          <w:rtl/>
        </w:rPr>
        <w:t>مستفيدةً</w:t>
      </w:r>
      <w:r w:rsidRPr="00CD37C6">
        <w:rPr>
          <w:rFonts w:ascii="Simplified Arabic" w:hAnsi="Simplified Arabic" w:cs="Simplified Arabic"/>
          <w:szCs w:val="22"/>
          <w:rtl/>
        </w:rPr>
        <w:t xml:space="preserve"> من </w:t>
      </w:r>
      <w:r w:rsidRPr="00CD37C6">
        <w:rPr>
          <w:rFonts w:ascii="Simplified Arabic" w:hAnsi="Simplified Arabic" w:cs="Simplified Arabic" w:hint="cs"/>
          <w:szCs w:val="22"/>
          <w:rtl/>
        </w:rPr>
        <w:t>مقدراتها التي تميزها ك</w:t>
      </w:r>
      <w:r w:rsidRPr="00CD37C6">
        <w:rPr>
          <w:rFonts w:ascii="Simplified Arabic" w:hAnsi="Simplified Arabic" w:cs="Simplified Arabic"/>
          <w:szCs w:val="22"/>
          <w:rtl/>
        </w:rPr>
        <w:t xml:space="preserve">التقنيات المتطورة، والمهنية، والتركيز على </w:t>
      </w:r>
      <w:r w:rsidR="00C3237F" w:rsidRPr="00CD37C6">
        <w:rPr>
          <w:rFonts w:ascii="Simplified Arabic" w:hAnsi="Simplified Arabic" w:cs="Simplified Arabic" w:hint="cs"/>
          <w:szCs w:val="22"/>
          <w:rtl/>
        </w:rPr>
        <w:t>الناس</w:t>
      </w:r>
      <w:r w:rsidRPr="00CD37C6">
        <w:rPr>
          <w:rFonts w:ascii="Simplified Arabic" w:hAnsi="Simplified Arabic" w:cs="Simplified Arabic"/>
          <w:szCs w:val="22"/>
          <w:rtl/>
        </w:rPr>
        <w:t xml:space="preserve">. </w:t>
      </w:r>
      <w:r w:rsidRPr="00CD37C6">
        <w:rPr>
          <w:rFonts w:ascii="Simplified Arabic" w:hAnsi="Simplified Arabic" w:cs="Simplified Arabic" w:hint="cs"/>
          <w:szCs w:val="22"/>
          <w:rtl/>
        </w:rPr>
        <w:t>إن ما يتم الإعلان عنه وعرضه اليوم يندرج تحت المساهمة القوية في دعم تطور صناعة النقل"</w:t>
      </w:r>
      <w:r w:rsidR="00F73BED" w:rsidRPr="00CD37C6">
        <w:rPr>
          <w:rFonts w:ascii="Simplified Arabic" w:hAnsi="Simplified Arabic" w:cs="Simplified Arabic" w:hint="cs"/>
          <w:szCs w:val="22"/>
          <w:rtl/>
        </w:rPr>
        <w:t>.</w:t>
      </w:r>
    </w:p>
    <w:p w14:paraId="3A37517A" w14:textId="77777777" w:rsidR="00200F0D" w:rsidRPr="00CD37C6" w:rsidRDefault="00200F0D" w:rsidP="00CD37C6">
      <w:pPr>
        <w:bidi/>
        <w:spacing w:line="240" w:lineRule="auto"/>
        <w:ind w:left="-567"/>
        <w:contextualSpacing/>
        <w:jc w:val="both"/>
        <w:rPr>
          <w:rFonts w:ascii="Simplified Arabic" w:hAnsi="Simplified Arabic" w:cs="Simplified Arabic"/>
          <w:szCs w:val="22"/>
          <w:rtl/>
          <w:lang w:val="en-US"/>
        </w:rPr>
      </w:pPr>
    </w:p>
    <w:p w14:paraId="5E6E366C" w14:textId="6654D035" w:rsidR="00F73BED" w:rsidRPr="00CD37C6" w:rsidRDefault="00200F0D" w:rsidP="00CD37C6">
      <w:pPr>
        <w:bidi/>
        <w:spacing w:line="240" w:lineRule="auto"/>
        <w:ind w:left="-567"/>
        <w:contextualSpacing/>
        <w:jc w:val="both"/>
        <w:rPr>
          <w:rFonts w:ascii="Simplified Arabic" w:hAnsi="Simplified Arabic" w:cs="Simplified Arabic"/>
          <w:szCs w:val="22"/>
          <w:rtl/>
        </w:rPr>
      </w:pPr>
      <w:r w:rsidRPr="00CD37C6">
        <w:rPr>
          <w:rFonts w:ascii="Simplified Arabic" w:hAnsi="Simplified Arabic" w:cs="Simplified Arabic" w:hint="cs"/>
          <w:szCs w:val="22"/>
          <w:rtl/>
        </w:rPr>
        <w:t>و</w:t>
      </w:r>
      <w:r w:rsidRPr="00CD37C6">
        <w:rPr>
          <w:rFonts w:ascii="Simplified Arabic" w:hAnsi="Simplified Arabic" w:cs="Simplified Arabic"/>
          <w:szCs w:val="22"/>
          <w:rtl/>
        </w:rPr>
        <w:t>ت</w:t>
      </w:r>
      <w:r w:rsidRPr="00CD37C6">
        <w:rPr>
          <w:rFonts w:ascii="Simplified Arabic" w:hAnsi="Simplified Arabic" w:cs="Simplified Arabic" w:hint="cs"/>
          <w:szCs w:val="22"/>
          <w:rtl/>
        </w:rPr>
        <w:t>ُ</w:t>
      </w:r>
      <w:r w:rsidRPr="00CD37C6">
        <w:rPr>
          <w:rFonts w:ascii="Simplified Arabic" w:hAnsi="Simplified Arabic" w:cs="Simplified Arabic"/>
          <w:szCs w:val="22"/>
          <w:rtl/>
        </w:rPr>
        <w:t>عد</w:t>
      </w:r>
      <w:r w:rsidRPr="00CD37C6">
        <w:rPr>
          <w:rFonts w:ascii="Simplified Arabic" w:hAnsi="Simplified Arabic" w:cs="Simplified Arabic" w:hint="cs"/>
          <w:szCs w:val="22"/>
          <w:rtl/>
        </w:rPr>
        <w:t xml:space="preserve"> </w:t>
      </w:r>
      <w:r w:rsidRPr="00CD37C6">
        <w:rPr>
          <w:rFonts w:ascii="Simplified Arabic" w:hAnsi="Simplified Arabic" w:cs="Simplified Arabic"/>
          <w:szCs w:val="22"/>
          <w:rtl/>
        </w:rPr>
        <w:t>ليوناردو رائدة بلا منازع في سوق طائرات الهليكوبتر متعددة المحركات لكبار الشخصيات</w:t>
      </w:r>
      <w:r w:rsidRPr="00CD37C6">
        <w:rPr>
          <w:rFonts w:ascii="Simplified Arabic" w:hAnsi="Simplified Arabic" w:cs="Simplified Arabic" w:hint="cs"/>
          <w:szCs w:val="22"/>
          <w:rtl/>
        </w:rPr>
        <w:t>، حيث تملك</w:t>
      </w:r>
      <w:r w:rsidRPr="00CD37C6">
        <w:rPr>
          <w:rFonts w:ascii="Simplified Arabic" w:hAnsi="Simplified Arabic" w:cs="Simplified Arabic"/>
          <w:szCs w:val="22"/>
          <w:rtl/>
        </w:rPr>
        <w:t xml:space="preserve"> حصة </w:t>
      </w:r>
      <w:r w:rsidRPr="00CD37C6">
        <w:rPr>
          <w:rFonts w:ascii="Simplified Arabic" w:hAnsi="Simplified Arabic" w:cs="Simplified Arabic" w:hint="cs"/>
          <w:szCs w:val="22"/>
          <w:rtl/>
        </w:rPr>
        <w:t>تتجاوز</w:t>
      </w:r>
      <w:r w:rsidRPr="00CD37C6">
        <w:rPr>
          <w:rFonts w:ascii="Simplified Arabic" w:hAnsi="Simplified Arabic" w:cs="Simplified Arabic"/>
          <w:szCs w:val="22"/>
          <w:rtl/>
        </w:rPr>
        <w:t xml:space="preserve"> 40٪</w:t>
      </w:r>
      <w:r w:rsidRPr="00CD37C6">
        <w:rPr>
          <w:rFonts w:ascii="Simplified Arabic" w:hAnsi="Simplified Arabic" w:cs="Simplified Arabic" w:hint="cs"/>
          <w:szCs w:val="22"/>
          <w:rtl/>
        </w:rPr>
        <w:t>، وهي تملك أوسع</w:t>
      </w:r>
      <w:r w:rsidRPr="00CD37C6">
        <w:rPr>
          <w:rFonts w:ascii="Simplified Arabic" w:hAnsi="Simplified Arabic" w:cs="Simplified Arabic"/>
          <w:szCs w:val="22"/>
          <w:rtl/>
        </w:rPr>
        <w:t xml:space="preserve"> وأحدث مجموعة من </w:t>
      </w:r>
      <w:r w:rsidR="00F73BED" w:rsidRPr="00CD37C6">
        <w:rPr>
          <w:rFonts w:ascii="Simplified Arabic" w:hAnsi="Simplified Arabic" w:cs="Simplified Arabic" w:hint="cs"/>
          <w:szCs w:val="22"/>
          <w:rtl/>
        </w:rPr>
        <w:t>الطرازات</w:t>
      </w:r>
      <w:r w:rsidR="00F73BED" w:rsidRPr="00CD37C6">
        <w:rPr>
          <w:rFonts w:ascii="Simplified Arabic" w:hAnsi="Simplified Arabic" w:cs="Simplified Arabic"/>
          <w:szCs w:val="22"/>
          <w:rtl/>
        </w:rPr>
        <w:t xml:space="preserve"> </w:t>
      </w:r>
      <w:r w:rsidRPr="00CD37C6">
        <w:rPr>
          <w:rFonts w:ascii="Simplified Arabic" w:hAnsi="Simplified Arabic" w:cs="Simplified Arabic"/>
          <w:szCs w:val="22"/>
          <w:rtl/>
        </w:rPr>
        <w:t xml:space="preserve">والقدرات </w:t>
      </w:r>
      <w:r w:rsidRPr="00CD37C6">
        <w:rPr>
          <w:rFonts w:ascii="Simplified Arabic" w:hAnsi="Simplified Arabic" w:cs="Simplified Arabic" w:hint="cs"/>
          <w:szCs w:val="22"/>
          <w:rtl/>
        </w:rPr>
        <w:t>مقارنةً بالمصنّعين الآخرين</w:t>
      </w:r>
      <w:r w:rsidRPr="00CD37C6">
        <w:rPr>
          <w:rFonts w:ascii="Simplified Arabic" w:hAnsi="Simplified Arabic" w:cs="Simplified Arabic"/>
          <w:szCs w:val="22"/>
          <w:rtl/>
        </w:rPr>
        <w:t xml:space="preserve">، </w:t>
      </w:r>
      <w:r w:rsidR="00FB3761" w:rsidRPr="00CD37C6">
        <w:rPr>
          <w:rFonts w:ascii="Simplified Arabic" w:hAnsi="Simplified Arabic" w:cs="Simplified Arabic" w:hint="cs"/>
          <w:szCs w:val="22"/>
          <w:rtl/>
        </w:rPr>
        <w:t>وتفي</w:t>
      </w:r>
      <w:r w:rsidR="00FB3761" w:rsidRPr="00CD37C6">
        <w:rPr>
          <w:rFonts w:ascii="Simplified Arabic" w:hAnsi="Simplified Arabic" w:cs="Simplified Arabic" w:hint="eastAsia"/>
          <w:szCs w:val="22"/>
          <w:rtl/>
        </w:rPr>
        <w:t>،</w:t>
      </w:r>
      <w:r w:rsidRPr="00CD37C6">
        <w:rPr>
          <w:rFonts w:ascii="Simplified Arabic" w:hAnsi="Simplified Arabic" w:cs="Simplified Arabic"/>
          <w:szCs w:val="22"/>
          <w:rtl/>
        </w:rPr>
        <w:t xml:space="preserve"> بل وتتجاوز أكثر معايير</w:t>
      </w:r>
      <w:r w:rsidRPr="00CD37C6">
        <w:rPr>
          <w:rFonts w:ascii="Simplified Arabic" w:hAnsi="Simplified Arabic" w:cs="Simplified Arabic" w:hint="cs"/>
          <w:szCs w:val="22"/>
          <w:rtl/>
        </w:rPr>
        <w:t xml:space="preserve"> التشغيل </w:t>
      </w:r>
      <w:r w:rsidRPr="00CD37C6">
        <w:rPr>
          <w:rFonts w:ascii="Simplified Arabic" w:hAnsi="Simplified Arabic" w:cs="Simplified Arabic"/>
          <w:szCs w:val="22"/>
          <w:rtl/>
        </w:rPr>
        <w:t>والسلامة صرامةً، من خلال مجموعةٍ من التقنيات المتطورة في مجلات الملاحة والمهمات والسلامة وتجربة المقصورة</w:t>
      </w:r>
      <w:r w:rsidR="00532D6B" w:rsidRPr="00CD37C6">
        <w:rPr>
          <w:rFonts w:ascii="Simplified Arabic" w:hAnsi="Simplified Arabic" w:cs="Simplified Arabic"/>
          <w:szCs w:val="22"/>
          <w:rtl/>
        </w:rPr>
        <w:t>.</w:t>
      </w:r>
    </w:p>
    <w:p w14:paraId="7C64F285" w14:textId="77777777" w:rsidR="00D117FF" w:rsidRPr="00CD37C6" w:rsidRDefault="00D117FF" w:rsidP="00CD37C6">
      <w:pPr>
        <w:pStyle w:val="NormalWeb"/>
        <w:shd w:val="clear" w:color="auto" w:fill="FFFFFF"/>
        <w:bidi/>
        <w:spacing w:before="0" w:beforeAutospacing="0" w:after="0" w:afterAutospacing="0"/>
        <w:ind w:left="-648"/>
        <w:contextualSpacing/>
        <w:textAlignment w:val="baseline"/>
        <w:rPr>
          <w:rStyle w:val="Strong"/>
          <w:rFonts w:ascii="Simplified Arabic" w:eastAsia="Microsoft Sans Serif" w:hAnsi="Simplified Arabic" w:cs="Simplified Arabic"/>
          <w:color w:val="000000"/>
          <w:sz w:val="22"/>
          <w:szCs w:val="22"/>
          <w:bdr w:val="none" w:sz="0" w:space="0" w:color="auto" w:frame="1"/>
          <w:rtl/>
          <w:lang w:val="en-US"/>
        </w:rPr>
      </w:pPr>
    </w:p>
    <w:p w14:paraId="765AB660" w14:textId="7FA51D60" w:rsidR="00D117FF" w:rsidRPr="00CD37C6" w:rsidRDefault="00D117FF" w:rsidP="00CD37C6">
      <w:pPr>
        <w:pStyle w:val="NormalWeb"/>
        <w:shd w:val="clear" w:color="auto" w:fill="FFFFFF"/>
        <w:bidi/>
        <w:spacing w:before="0" w:beforeAutospacing="0" w:after="0" w:afterAutospacing="0"/>
        <w:ind w:left="-558"/>
        <w:contextualSpacing/>
        <w:textAlignment w:val="baseline"/>
        <w:rPr>
          <w:rFonts w:ascii="Simplified Arabic" w:hAnsi="Simplified Arabic" w:cs="Simplified Arabic"/>
          <w:sz w:val="22"/>
          <w:szCs w:val="22"/>
        </w:rPr>
      </w:pPr>
      <w:r w:rsidRPr="00CD37C6">
        <w:rPr>
          <w:rStyle w:val="Strong"/>
          <w:rFonts w:ascii="Simplified Arabic" w:hAnsi="Simplified Arabic" w:cs="Simplified Arabic"/>
          <w:color w:val="000000"/>
          <w:sz w:val="22"/>
          <w:szCs w:val="22"/>
          <w:bdr w:val="none" w:sz="0" w:space="0" w:color="auto" w:frame="1"/>
          <w:rtl/>
        </w:rPr>
        <w:t>حول فالكون لخدمات الطيران</w:t>
      </w:r>
    </w:p>
    <w:p w14:paraId="63BABB42" w14:textId="1C85DB7C" w:rsidR="00F73BED" w:rsidRPr="00CD37C6" w:rsidRDefault="004E3A6C" w:rsidP="00CD37C6">
      <w:pPr>
        <w:pStyle w:val="NormalWeb"/>
        <w:shd w:val="clear" w:color="auto" w:fill="FFFFFF"/>
        <w:bidi/>
        <w:spacing w:before="0" w:beforeAutospacing="0" w:after="0" w:afterAutospacing="0"/>
        <w:ind w:left="-558"/>
        <w:contextualSpacing/>
        <w:jc w:val="both"/>
        <w:textAlignment w:val="baseline"/>
        <w:rPr>
          <w:rFonts w:ascii="Simplified Arabic" w:hAnsi="Simplified Arabic" w:cs="Simplified Arabic"/>
          <w:color w:val="000000"/>
          <w:sz w:val="22"/>
          <w:szCs w:val="18"/>
        </w:rPr>
      </w:pPr>
      <w:r w:rsidRPr="00CD37C6">
        <w:rPr>
          <w:rFonts w:ascii="Simplified Arabic" w:hAnsi="Simplified Arabic" w:cs="Simplified Arabic"/>
          <w:color w:val="000000"/>
          <w:sz w:val="22"/>
          <w:szCs w:val="22"/>
          <w:rtl/>
        </w:rPr>
        <w:t>تأسست شركة فالكون لخدمات الطيران في عام 2006، بمبادرة من صاحب السمو الشيخ الدكتور سلطان بن خليفة بن زايد آل نهيان، مستشار صاحب السمو رئيس الدولة.</w:t>
      </w:r>
      <w:r w:rsidRPr="00CD37C6">
        <w:rPr>
          <w:rFonts w:ascii="Simplified Arabic" w:hAnsi="Simplified Arabic" w:cs="Simplified Arabic"/>
          <w:color w:val="000000"/>
          <w:sz w:val="22"/>
          <w:szCs w:val="22"/>
        </w:rPr>
        <w:t xml:space="preserve"> </w:t>
      </w:r>
      <w:r w:rsidRPr="00CD37C6">
        <w:rPr>
          <w:rFonts w:ascii="Simplified Arabic" w:hAnsi="Simplified Arabic" w:cs="Simplified Arabic"/>
          <w:color w:val="000000"/>
          <w:sz w:val="22"/>
          <w:szCs w:val="22"/>
          <w:rtl/>
        </w:rPr>
        <w:t xml:space="preserve">تقع شركة فالكون للطيران في </w:t>
      </w:r>
      <w:r w:rsidR="00332350" w:rsidRPr="00CD37C6">
        <w:rPr>
          <w:rFonts w:ascii="Simplified Arabic" w:hAnsi="Simplified Arabic" w:cs="Simplified Arabic"/>
          <w:color w:val="000000"/>
          <w:sz w:val="22"/>
          <w:szCs w:val="22"/>
          <w:rtl/>
        </w:rPr>
        <w:t xml:space="preserve">مطار البطين للطيران الخاص </w:t>
      </w:r>
      <w:r w:rsidRPr="00CD37C6">
        <w:rPr>
          <w:rFonts w:ascii="Simplified Arabic" w:hAnsi="Simplified Arabic" w:cs="Simplified Arabic"/>
          <w:color w:val="000000"/>
          <w:sz w:val="22"/>
          <w:szCs w:val="22"/>
          <w:rtl/>
        </w:rPr>
        <w:t>بأبو ظبي ومطار آل مكتوم الدولي في دبي، وتقدم مجموعة واسعة من خدمات الدعم التشغيلي والطيران التي تشمل دعم الطيران التابع لأعمال النفط والغاز، والصيانة والإصلاح والعمرة (</w:t>
      </w:r>
      <w:r w:rsidRPr="00CD37C6">
        <w:rPr>
          <w:rFonts w:ascii="Simplified Arabic" w:hAnsi="Simplified Arabic" w:cs="Simplified Arabic"/>
          <w:color w:val="000000"/>
          <w:sz w:val="22"/>
          <w:szCs w:val="22"/>
        </w:rPr>
        <w:t>MRO</w:t>
      </w:r>
      <w:r w:rsidRPr="00CD37C6">
        <w:rPr>
          <w:rFonts w:ascii="Simplified Arabic" w:hAnsi="Simplified Arabic" w:cs="Simplified Arabic"/>
          <w:color w:val="000000"/>
          <w:sz w:val="22"/>
          <w:szCs w:val="22"/>
          <w:rtl/>
        </w:rPr>
        <w:t xml:space="preserve">)، وخدمات تأجير طائرات رجال الأعمال المخصصة </w:t>
      </w:r>
      <w:r w:rsidR="00332350" w:rsidRPr="00CD37C6">
        <w:rPr>
          <w:rFonts w:ascii="Simplified Arabic" w:hAnsi="Simplified Arabic" w:cs="Simplified Arabic"/>
          <w:color w:val="000000"/>
          <w:sz w:val="22"/>
          <w:szCs w:val="22"/>
          <w:rtl/>
          <w:lang w:bidi="ar-AE"/>
        </w:rPr>
        <w:t>و</w:t>
      </w:r>
      <w:r w:rsidR="00332350" w:rsidRPr="00CD37C6">
        <w:rPr>
          <w:rFonts w:ascii="Simplified Arabic" w:hAnsi="Simplified Arabic" w:cs="Simplified Arabic"/>
          <w:color w:val="000000"/>
          <w:sz w:val="22"/>
          <w:szCs w:val="22"/>
          <w:rtl/>
        </w:rPr>
        <w:t>جولات مشاهدة المعالم ب</w:t>
      </w:r>
      <w:r w:rsidRPr="00CD37C6">
        <w:rPr>
          <w:rFonts w:ascii="Simplified Arabic" w:hAnsi="Simplified Arabic" w:cs="Simplified Arabic"/>
          <w:color w:val="000000"/>
          <w:sz w:val="22"/>
          <w:szCs w:val="22"/>
          <w:rtl/>
        </w:rPr>
        <w:t>طائرات الهليكوبتر، ومشغل قاعدة ثابتة (</w:t>
      </w:r>
      <w:r w:rsidRPr="00CD37C6">
        <w:rPr>
          <w:rFonts w:ascii="Simplified Arabic" w:hAnsi="Simplified Arabic" w:cs="Simplified Arabic"/>
          <w:color w:val="000000"/>
          <w:sz w:val="22"/>
          <w:szCs w:val="22"/>
        </w:rPr>
        <w:t>FBO</w:t>
      </w:r>
      <w:r w:rsidRPr="00CD37C6">
        <w:rPr>
          <w:rFonts w:ascii="Simplified Arabic" w:hAnsi="Simplified Arabic" w:cs="Simplified Arabic"/>
          <w:color w:val="000000"/>
          <w:sz w:val="22"/>
          <w:szCs w:val="22"/>
          <w:rtl/>
        </w:rPr>
        <w:t>)، وخدمات إدارة الطائرات وإدارة الجدارة الجوية المستمرة (</w:t>
      </w:r>
      <w:r w:rsidRPr="00CD37C6">
        <w:rPr>
          <w:rFonts w:ascii="Simplified Arabic" w:hAnsi="Simplified Arabic" w:cs="Simplified Arabic"/>
          <w:color w:val="000000"/>
          <w:sz w:val="22"/>
          <w:szCs w:val="22"/>
        </w:rPr>
        <w:t>CAMO</w:t>
      </w:r>
      <w:r w:rsidRPr="00CD37C6">
        <w:rPr>
          <w:rFonts w:ascii="Simplified Arabic" w:hAnsi="Simplified Arabic" w:cs="Simplified Arabic"/>
          <w:color w:val="000000"/>
          <w:sz w:val="22"/>
          <w:szCs w:val="22"/>
          <w:rtl/>
        </w:rPr>
        <w:t>)، وإدارة مهبط طائرات الهليكوبتر و</w:t>
      </w:r>
      <w:r w:rsidR="00332350" w:rsidRPr="00CD37C6">
        <w:rPr>
          <w:rFonts w:ascii="Simplified Arabic" w:hAnsi="Simplified Arabic" w:cs="Simplified Arabic"/>
          <w:color w:val="000000"/>
          <w:sz w:val="22"/>
          <w:szCs w:val="22"/>
          <w:rtl/>
        </w:rPr>
        <w:t>الفحص</w:t>
      </w:r>
      <w:r w:rsidRPr="00CD37C6">
        <w:rPr>
          <w:rFonts w:ascii="Simplified Arabic" w:hAnsi="Simplified Arabic" w:cs="Simplified Arabic"/>
          <w:color w:val="000000"/>
          <w:sz w:val="22"/>
          <w:szCs w:val="22"/>
          <w:rtl/>
        </w:rPr>
        <w:t>، من بين أمور أخرى</w:t>
      </w:r>
      <w:r w:rsidR="00332350" w:rsidRPr="00CD37C6">
        <w:rPr>
          <w:rFonts w:ascii="Simplified Arabic" w:hAnsi="Simplified Arabic" w:cs="Simplified Arabic"/>
          <w:color w:val="000000"/>
          <w:sz w:val="22"/>
          <w:szCs w:val="22"/>
          <w:rtl/>
        </w:rPr>
        <w:t>.</w:t>
      </w:r>
      <w:r w:rsidR="00D117FF" w:rsidRPr="00CD37C6">
        <w:rPr>
          <w:rFonts w:ascii="Simplified Arabic" w:hAnsi="Simplified Arabic" w:cs="Simplified Arabic"/>
          <w:color w:val="000000"/>
          <w:sz w:val="22"/>
          <w:szCs w:val="22"/>
          <w:rtl/>
        </w:rPr>
        <w:t xml:space="preserve"> </w:t>
      </w:r>
      <w:r w:rsidR="00332350" w:rsidRPr="00CD37C6">
        <w:rPr>
          <w:rFonts w:ascii="Simplified Arabic" w:hAnsi="Simplified Arabic" w:cs="Simplified Arabic"/>
          <w:color w:val="000000"/>
          <w:sz w:val="22"/>
          <w:szCs w:val="22"/>
          <w:rtl/>
        </w:rPr>
        <w:t xml:space="preserve">رسخت فالكون للطيران مكانتها بقوة كمشغل رائد في </w:t>
      </w:r>
      <w:r w:rsidR="00D117FF" w:rsidRPr="00CD37C6">
        <w:rPr>
          <w:rFonts w:ascii="Simplified Arabic" w:hAnsi="Simplified Arabic" w:cs="Simplified Arabic"/>
          <w:color w:val="000000"/>
          <w:sz w:val="22"/>
          <w:szCs w:val="22"/>
          <w:rtl/>
        </w:rPr>
        <w:t>قطاع</w:t>
      </w:r>
      <w:r w:rsidR="00332350" w:rsidRPr="00CD37C6">
        <w:rPr>
          <w:rFonts w:ascii="Simplified Arabic" w:hAnsi="Simplified Arabic" w:cs="Simplified Arabic"/>
          <w:color w:val="000000"/>
          <w:sz w:val="22"/>
          <w:szCs w:val="22"/>
          <w:rtl/>
        </w:rPr>
        <w:t xml:space="preserve"> الطيران في دولة الإمارات العربية المتحدة ومنطقة الشرق الأوسط بشكل عام لالتزامها بالجودة والسلامة والتميز</w:t>
      </w:r>
      <w:r w:rsidR="00D117FF" w:rsidRPr="00CD37C6">
        <w:rPr>
          <w:rFonts w:ascii="Simplified Arabic" w:hAnsi="Simplified Arabic" w:cs="Simplified Arabic"/>
          <w:color w:val="000000"/>
          <w:sz w:val="22"/>
          <w:szCs w:val="22"/>
          <w:rtl/>
        </w:rPr>
        <w:t>.</w:t>
      </w:r>
    </w:p>
    <w:sectPr w:rsidR="00F73BED" w:rsidRPr="00CD37C6" w:rsidSect="0073605B">
      <w:headerReference w:type="default" r:id="rId8"/>
      <w:footerReference w:type="default" r:id="rId9"/>
      <w:headerReference w:type="first" r:id="rId10"/>
      <w:footerReference w:type="first" r:id="rId11"/>
      <w:pgSz w:w="11907" w:h="16840"/>
      <w:pgMar w:top="1758" w:right="1134" w:bottom="851" w:left="1701" w:header="0" w:footer="2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BAAD" w14:textId="77777777" w:rsidR="00961503" w:rsidRDefault="00961503">
      <w:pPr>
        <w:spacing w:line="240" w:lineRule="auto"/>
      </w:pPr>
      <w:r>
        <w:separator/>
      </w:r>
    </w:p>
  </w:endnote>
  <w:endnote w:type="continuationSeparator" w:id="0">
    <w:p w14:paraId="16B0C1FB" w14:textId="77777777" w:rsidR="00961503" w:rsidRDefault="00961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CDA4" w14:textId="77777777" w:rsidR="00726C13" w:rsidRDefault="00726C13">
    <w:pPr>
      <w:pStyle w:val="Footer"/>
      <w:tabs>
        <w:tab w:val="right" w:pos="8931"/>
      </w:tabs>
      <w:ind w:left="-709" w:right="-624"/>
      <w:rPr>
        <w:sz w:val="12"/>
      </w:rPr>
    </w:pPr>
  </w:p>
  <w:p w14:paraId="0D71EE10" w14:textId="77777777" w:rsidR="00726C13" w:rsidRDefault="00726C13">
    <w:pPr>
      <w:pStyle w:val="Footer"/>
      <w:tabs>
        <w:tab w:val="clear" w:pos="4153"/>
        <w:tab w:val="clear" w:pos="8306"/>
        <w:tab w:val="right" w:pos="8931"/>
      </w:tabs>
      <w:ind w:left="-709" w:right="-624"/>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4CFB" w14:textId="6118B192" w:rsidR="0008657A" w:rsidRDefault="0008657A" w:rsidP="00790775">
    <w:pPr>
      <w:spacing w:line="180" w:lineRule="exact"/>
      <w:rPr>
        <w:b/>
        <w:color w:val="FF0000"/>
        <w:sz w:val="12"/>
      </w:rPr>
    </w:pPr>
    <w:r>
      <w:rPr>
        <w:noProof/>
        <w:lang w:eastAsia="en-GB"/>
      </w:rPr>
      <mc:AlternateContent>
        <mc:Choice Requires="wps">
          <w:drawing>
            <wp:anchor distT="4294967295" distB="4294967295" distL="114300" distR="114300" simplePos="0" relativeHeight="251659264" behindDoc="0" locked="0" layoutInCell="1" allowOverlap="1" wp14:anchorId="20C92B1E" wp14:editId="4CC3DA91">
              <wp:simplePos x="0" y="0"/>
              <wp:positionH relativeFrom="column">
                <wp:posOffset>-336550</wp:posOffset>
              </wp:positionH>
              <wp:positionV relativeFrom="paragraph">
                <wp:posOffset>115570</wp:posOffset>
              </wp:positionV>
              <wp:extent cx="6108065" cy="0"/>
              <wp:effectExtent l="0" t="0" r="13335" b="254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line">
                        <a:avLst/>
                      </a:prstGeom>
                      <a:noFill/>
                      <a:ln w="6350">
                        <a:solidFill>
                          <a:srgbClr val="FF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04D68"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pt,9.1pt" to="454.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" strokecolor="red" strokeweight=".5pt"/>
          </w:pict>
        </mc:Fallback>
      </mc:AlternateContent>
    </w:r>
  </w:p>
  <w:p w14:paraId="1CFC48D8" w14:textId="14E2EFDD" w:rsidR="00726C13" w:rsidRDefault="00726C13" w:rsidP="00790775">
    <w:pPr>
      <w:spacing w:line="180" w:lineRule="exact"/>
      <w:rPr>
        <w:b/>
        <w:color w:val="FF0000"/>
        <w:sz w:val="12"/>
      </w:rPr>
    </w:pPr>
  </w:p>
  <w:p w14:paraId="7CE0DFF9" w14:textId="529FCC8A" w:rsidR="00FD0FC2" w:rsidRPr="00CD2BD9" w:rsidRDefault="00CD2BD9" w:rsidP="00CD2BD9">
    <w:pPr>
      <w:bidi/>
      <w:contextualSpacing/>
      <w:jc w:val="both"/>
      <w:rPr>
        <w:rFonts w:asciiTheme="minorBidi" w:hAnsiTheme="minorBidi" w:cstheme="minorBidi"/>
        <w:sz w:val="16"/>
        <w:szCs w:val="16"/>
      </w:rPr>
    </w:pPr>
    <w:r w:rsidRPr="006C3A8B">
      <w:rPr>
        <w:rFonts w:asciiTheme="minorBidi" w:hAnsiTheme="minorBidi" w:cstheme="minorBidi"/>
        <w:b/>
        <w:bCs/>
        <w:color w:val="FF0000"/>
        <w:sz w:val="16"/>
        <w:szCs w:val="16"/>
        <w:rtl/>
        <w:lang w:bidi="ar-AE"/>
      </w:rPr>
      <w:t>ليوناردو</w:t>
    </w:r>
    <w:r w:rsidRPr="006C3A8B">
      <w:rPr>
        <w:rFonts w:asciiTheme="minorBidi" w:hAnsiTheme="minorBidi" w:cstheme="minorBidi" w:hint="cs"/>
        <w:b/>
        <w:bCs/>
        <w:sz w:val="16"/>
        <w:szCs w:val="16"/>
        <w:rtl/>
        <w:lang w:bidi="ar-AE"/>
      </w:rPr>
      <w:t xml:space="preserve">؛ </w:t>
    </w:r>
    <w:r w:rsidRPr="006C3A8B">
      <w:rPr>
        <w:rFonts w:asciiTheme="minorBidi" w:hAnsiTheme="minorBidi" w:cstheme="minorBidi" w:hint="cs"/>
        <w:sz w:val="16"/>
        <w:szCs w:val="16"/>
        <w:rtl/>
        <w:lang w:bidi="ar-AE"/>
      </w:rPr>
      <w:t>هي</w:t>
    </w:r>
    <w:r w:rsidRPr="006C3A8B">
      <w:rPr>
        <w:rFonts w:asciiTheme="minorBidi" w:hAnsiTheme="minorBidi" w:cstheme="minorBidi" w:hint="cs"/>
        <w:b/>
        <w:bCs/>
        <w:sz w:val="16"/>
        <w:szCs w:val="16"/>
        <w:rtl/>
        <w:lang w:bidi="ar-AE"/>
      </w:rPr>
      <w:t xml:space="preserve"> </w:t>
    </w:r>
    <w:r w:rsidRPr="006C3A8B">
      <w:rPr>
        <w:rFonts w:asciiTheme="minorBidi" w:hAnsiTheme="minorBidi" w:cstheme="minorBidi"/>
        <w:sz w:val="16"/>
        <w:szCs w:val="16"/>
        <w:rtl/>
      </w:rPr>
      <w:t>شركة عالمي</w:t>
    </w:r>
    <w:r w:rsidRPr="006C3A8B">
      <w:rPr>
        <w:rFonts w:asciiTheme="minorBidi" w:hAnsiTheme="minorBidi" w:cstheme="minorBidi" w:hint="cs"/>
        <w:sz w:val="16"/>
        <w:szCs w:val="16"/>
        <w:rtl/>
      </w:rPr>
      <w:t>ة</w:t>
    </w:r>
    <w:r w:rsidRPr="006C3A8B">
      <w:rPr>
        <w:rFonts w:asciiTheme="minorBidi" w:hAnsiTheme="minorBidi" w:cstheme="minorBidi"/>
        <w:sz w:val="16"/>
        <w:szCs w:val="16"/>
        <w:rtl/>
      </w:rPr>
      <w:t xml:space="preserve"> في مجال التكنولوجيا </w:t>
    </w:r>
    <w:r w:rsidRPr="006C3A8B">
      <w:rPr>
        <w:rFonts w:asciiTheme="minorBidi" w:hAnsiTheme="minorBidi" w:cstheme="minorBidi" w:hint="cs"/>
        <w:sz w:val="16"/>
        <w:szCs w:val="16"/>
        <w:rtl/>
      </w:rPr>
      <w:t>المتقدمة</w:t>
    </w:r>
    <w:r w:rsidRPr="006C3A8B">
      <w:rPr>
        <w:rFonts w:asciiTheme="minorBidi" w:hAnsiTheme="minorBidi" w:cstheme="minorBidi"/>
        <w:sz w:val="16"/>
        <w:szCs w:val="16"/>
        <w:rtl/>
      </w:rPr>
      <w:t xml:space="preserve">، وهي من الشركات الرائدة عالمياً في مجال الطيران والدفاع والأمن، وهي </w:t>
    </w:r>
    <w:r w:rsidRPr="006C3A8B">
      <w:rPr>
        <w:rFonts w:asciiTheme="minorBidi" w:hAnsiTheme="minorBidi" w:cstheme="minorBidi" w:hint="cs"/>
        <w:sz w:val="16"/>
        <w:szCs w:val="16"/>
        <w:rtl/>
      </w:rPr>
      <w:t>المجموعة</w:t>
    </w:r>
    <w:r w:rsidRPr="006C3A8B">
      <w:rPr>
        <w:rFonts w:asciiTheme="minorBidi" w:hAnsiTheme="minorBidi" w:cstheme="minorBidi"/>
        <w:sz w:val="16"/>
        <w:szCs w:val="16"/>
        <w:rtl/>
      </w:rPr>
      <w:t xml:space="preserve"> الصناعية الرئيسة في إيطاليا. تتمتع ليوناردو، والتي تمت هيكلتها إلى </w:t>
    </w:r>
    <w:proofErr w:type="gramStart"/>
    <w:r w:rsidRPr="006C3A8B">
      <w:rPr>
        <w:rFonts w:asciiTheme="minorBidi" w:hAnsiTheme="minorBidi" w:cstheme="minorBidi"/>
        <w:sz w:val="16"/>
        <w:szCs w:val="16"/>
        <w:rtl/>
      </w:rPr>
      <w:t>خمسة</w:t>
    </w:r>
    <w:proofErr w:type="gramEnd"/>
    <w:r w:rsidRPr="006C3A8B">
      <w:rPr>
        <w:rFonts w:asciiTheme="minorBidi" w:hAnsiTheme="minorBidi" w:cstheme="minorBidi"/>
        <w:sz w:val="16"/>
        <w:szCs w:val="16"/>
        <w:rtl/>
      </w:rPr>
      <w:t xml:space="preserve"> قطاعات أعمال، بحضور كبير في المشهد الصناعي في كل من إيطاليا والمملكة المتحدة وبولندا والولايات المتحدة الأمريكية، حيث تعمل أيضاً من خلال شركات تابعة لها، مثل "ليوناردو دي آر إس" </w:t>
    </w:r>
    <w:r w:rsidRPr="006C3A8B">
      <w:rPr>
        <w:rFonts w:asciiTheme="minorBidi" w:hAnsiTheme="minorBidi" w:cstheme="minorBidi"/>
        <w:sz w:val="16"/>
        <w:szCs w:val="16"/>
      </w:rPr>
      <w:t>Leonardo DRS</w:t>
    </w:r>
    <w:r w:rsidRPr="006C3A8B">
      <w:rPr>
        <w:rFonts w:asciiTheme="minorBidi" w:hAnsiTheme="minorBidi" w:cstheme="minorBidi"/>
        <w:sz w:val="16"/>
        <w:szCs w:val="16"/>
        <w:rtl/>
      </w:rPr>
      <w:t xml:space="preserve"> المتخصصة في مجال الإلكترونيات الدفاعية، والمشاريع المشتركة والشراكات ("إيه تي آر" </w:t>
    </w:r>
    <w:r w:rsidRPr="006C3A8B">
      <w:rPr>
        <w:rFonts w:asciiTheme="minorBidi" w:hAnsiTheme="minorBidi" w:cstheme="minorBidi"/>
        <w:sz w:val="16"/>
        <w:szCs w:val="16"/>
      </w:rPr>
      <w:t>ATR</w:t>
    </w:r>
    <w:r w:rsidRPr="006C3A8B">
      <w:rPr>
        <w:rFonts w:asciiTheme="minorBidi" w:hAnsiTheme="minorBidi" w:cstheme="minorBidi"/>
        <w:sz w:val="16"/>
        <w:szCs w:val="16"/>
        <w:rtl/>
      </w:rPr>
      <w:t xml:space="preserve">، </w:t>
    </w:r>
    <w:proofErr w:type="spellStart"/>
    <w:r w:rsidRPr="006C3A8B">
      <w:rPr>
        <w:rFonts w:asciiTheme="minorBidi" w:hAnsiTheme="minorBidi" w:cstheme="minorBidi"/>
        <w:sz w:val="16"/>
        <w:szCs w:val="16"/>
        <w:rtl/>
      </w:rPr>
      <w:t>و"إم</w:t>
    </w:r>
    <w:proofErr w:type="spellEnd"/>
    <w:r w:rsidRPr="006C3A8B">
      <w:rPr>
        <w:rFonts w:asciiTheme="minorBidi" w:hAnsiTheme="minorBidi" w:cstheme="minorBidi"/>
        <w:sz w:val="16"/>
        <w:szCs w:val="16"/>
        <w:rtl/>
      </w:rPr>
      <w:t xml:space="preserve"> بي دي أيه" </w:t>
    </w:r>
    <w:r w:rsidRPr="006C3A8B">
      <w:rPr>
        <w:rFonts w:asciiTheme="minorBidi" w:hAnsiTheme="minorBidi" w:cstheme="minorBidi"/>
        <w:sz w:val="16"/>
        <w:szCs w:val="16"/>
      </w:rPr>
      <w:t>MBDA</w:t>
    </w:r>
    <w:r w:rsidRPr="006C3A8B">
      <w:rPr>
        <w:rFonts w:asciiTheme="minorBidi" w:hAnsiTheme="minorBidi" w:cstheme="minorBidi"/>
        <w:sz w:val="16"/>
        <w:szCs w:val="16"/>
        <w:rtl/>
      </w:rPr>
      <w:t xml:space="preserve">، </w:t>
    </w:r>
    <w:proofErr w:type="spellStart"/>
    <w:r w:rsidRPr="006C3A8B">
      <w:rPr>
        <w:rFonts w:asciiTheme="minorBidi" w:hAnsiTheme="minorBidi" w:cstheme="minorBidi"/>
        <w:sz w:val="16"/>
        <w:szCs w:val="16"/>
        <w:rtl/>
      </w:rPr>
      <w:t>و"تيليسبازيو</w:t>
    </w:r>
    <w:proofErr w:type="spellEnd"/>
    <w:r w:rsidRPr="006C3A8B">
      <w:rPr>
        <w:rFonts w:asciiTheme="minorBidi" w:hAnsiTheme="minorBidi" w:cstheme="minorBidi"/>
        <w:sz w:val="16"/>
        <w:szCs w:val="16"/>
        <w:rtl/>
      </w:rPr>
      <w:t xml:space="preserve">" </w:t>
    </w:r>
    <w:r w:rsidRPr="006C3A8B">
      <w:rPr>
        <w:rFonts w:asciiTheme="minorBidi" w:hAnsiTheme="minorBidi" w:cstheme="minorBidi"/>
        <w:sz w:val="16"/>
        <w:szCs w:val="16"/>
      </w:rPr>
      <w:t>Telespazio</w:t>
    </w:r>
    <w:r w:rsidRPr="006C3A8B">
      <w:rPr>
        <w:rFonts w:asciiTheme="minorBidi" w:hAnsiTheme="minorBidi" w:cstheme="minorBidi"/>
        <w:sz w:val="16"/>
        <w:szCs w:val="16"/>
        <w:rtl/>
      </w:rPr>
      <w:t xml:space="preserve">، و"تاليس ألينيا سبيس" </w:t>
    </w:r>
    <w:r w:rsidRPr="006C3A8B">
      <w:rPr>
        <w:rFonts w:asciiTheme="minorBidi" w:hAnsiTheme="minorBidi" w:cstheme="minorBidi"/>
        <w:sz w:val="16"/>
        <w:szCs w:val="16"/>
      </w:rPr>
      <w:t xml:space="preserve">Thales </w:t>
    </w:r>
    <w:proofErr w:type="spellStart"/>
    <w:r w:rsidRPr="006C3A8B">
      <w:rPr>
        <w:rFonts w:asciiTheme="minorBidi" w:hAnsiTheme="minorBidi" w:cstheme="minorBidi"/>
        <w:sz w:val="16"/>
        <w:szCs w:val="16"/>
      </w:rPr>
      <w:t>Alenia</w:t>
    </w:r>
    <w:proofErr w:type="spellEnd"/>
    <w:r w:rsidRPr="006C3A8B">
      <w:rPr>
        <w:rFonts w:asciiTheme="minorBidi" w:hAnsiTheme="minorBidi" w:cstheme="minorBidi"/>
        <w:sz w:val="16"/>
        <w:szCs w:val="16"/>
      </w:rPr>
      <w:t xml:space="preserve"> Space</w:t>
    </w:r>
    <w:r w:rsidRPr="006C3A8B">
      <w:rPr>
        <w:rFonts w:asciiTheme="minorBidi" w:hAnsiTheme="minorBidi" w:cstheme="minorBidi"/>
        <w:sz w:val="16"/>
        <w:szCs w:val="16"/>
        <w:rtl/>
      </w:rPr>
      <w:t xml:space="preserve">، و"أفيو" </w:t>
    </w:r>
    <w:proofErr w:type="spellStart"/>
    <w:r w:rsidRPr="006C3A8B">
      <w:rPr>
        <w:rFonts w:asciiTheme="minorBidi" w:hAnsiTheme="minorBidi" w:cstheme="minorBidi"/>
        <w:sz w:val="16"/>
        <w:szCs w:val="16"/>
        <w:lang w:eastAsia="it-IT"/>
      </w:rPr>
      <w:t>Avio</w:t>
    </w:r>
    <w:proofErr w:type="spellEnd"/>
    <w:r w:rsidRPr="006C3A8B">
      <w:rPr>
        <w:rFonts w:asciiTheme="minorBidi" w:hAnsiTheme="minorBidi" w:cstheme="minorBidi"/>
        <w:sz w:val="16"/>
        <w:szCs w:val="16"/>
        <w:rtl/>
      </w:rPr>
      <w:t xml:space="preserve">). ومن خلال تحقيق الاستفادة القصوى من خبرتها وريادتها في مجالات التكنولوجية والمنتجات، مثل طائرات الهليكوبتر، والطائرات، وأجزاء هياكل الطائرات، والإلكترونيات، والأمن السيبراني، والفضاء، تعد ليوناردو من أبرز المنافسين في أهم الأسواق الدولية. وفي العام </w:t>
    </w:r>
    <w:r w:rsidRPr="006C3A8B">
      <w:rPr>
        <w:rFonts w:asciiTheme="minorBidi" w:hAnsiTheme="minorBidi" w:cstheme="minorBidi" w:hint="cs"/>
        <w:sz w:val="16"/>
        <w:szCs w:val="16"/>
        <w:rtl/>
      </w:rPr>
      <w:t>2020</w:t>
    </w:r>
    <w:r w:rsidRPr="006C3A8B">
      <w:rPr>
        <w:rFonts w:asciiTheme="minorBidi" w:hAnsiTheme="minorBidi" w:cstheme="minorBidi"/>
        <w:sz w:val="16"/>
        <w:szCs w:val="16"/>
        <w:rtl/>
      </w:rPr>
      <w:t>، سجلت الشركة المدرجة في بورصة ميلانو للأوراق المالية (</w:t>
    </w:r>
    <w:r w:rsidRPr="006C3A8B">
      <w:rPr>
        <w:rFonts w:asciiTheme="minorBidi" w:hAnsiTheme="minorBidi" w:cstheme="minorBidi"/>
        <w:sz w:val="16"/>
        <w:szCs w:val="16"/>
      </w:rPr>
      <w:t>LDO</w:t>
    </w:r>
    <w:r w:rsidRPr="006C3A8B">
      <w:rPr>
        <w:rFonts w:asciiTheme="minorBidi" w:hAnsiTheme="minorBidi" w:cstheme="minorBidi"/>
        <w:sz w:val="16"/>
        <w:szCs w:val="16"/>
        <w:rtl/>
      </w:rPr>
      <w:t>) إيرادات موحدة بلغت 13.</w:t>
    </w:r>
    <w:r w:rsidRPr="006C3A8B">
      <w:rPr>
        <w:rFonts w:asciiTheme="minorBidi" w:hAnsiTheme="minorBidi" w:cstheme="minorBidi" w:hint="cs"/>
        <w:sz w:val="16"/>
        <w:szCs w:val="16"/>
        <w:rtl/>
      </w:rPr>
      <w:t>4</w:t>
    </w:r>
    <w:r w:rsidRPr="006C3A8B">
      <w:rPr>
        <w:rFonts w:asciiTheme="minorBidi" w:hAnsiTheme="minorBidi" w:cstheme="minorBidi"/>
        <w:sz w:val="16"/>
        <w:szCs w:val="16"/>
        <w:rtl/>
      </w:rPr>
      <w:t xml:space="preserve"> مليار يورو، وقامت باستثمار 1.</w:t>
    </w:r>
    <w:r w:rsidRPr="006C3A8B">
      <w:rPr>
        <w:rFonts w:asciiTheme="minorBidi" w:hAnsiTheme="minorBidi" w:cstheme="minorBidi" w:hint="cs"/>
        <w:sz w:val="16"/>
        <w:szCs w:val="16"/>
        <w:rtl/>
      </w:rPr>
      <w:t>6</w:t>
    </w:r>
    <w:r w:rsidRPr="006C3A8B">
      <w:rPr>
        <w:rFonts w:asciiTheme="minorBidi" w:hAnsiTheme="minorBidi" w:cstheme="minorBidi"/>
        <w:sz w:val="16"/>
        <w:szCs w:val="16"/>
        <w:rtl/>
      </w:rPr>
      <w:t xml:space="preserve"> مليار يورو في مجال البحث والتطوير. كما كانت المجموعة جزءاً من مؤشر داو جونز للاستدامة (</w:t>
    </w:r>
    <w:r w:rsidRPr="006C3A8B">
      <w:rPr>
        <w:rFonts w:asciiTheme="minorBidi" w:hAnsiTheme="minorBidi" w:cstheme="minorBidi"/>
        <w:sz w:val="16"/>
        <w:szCs w:val="16"/>
      </w:rPr>
      <w:t>DJSI</w:t>
    </w:r>
    <w:r w:rsidRPr="006C3A8B">
      <w:rPr>
        <w:rFonts w:asciiTheme="minorBidi" w:hAnsiTheme="minorBidi" w:cstheme="minorBidi"/>
        <w:sz w:val="16"/>
        <w:szCs w:val="16"/>
        <w:rtl/>
      </w:rPr>
      <w:t xml:space="preserve">) منذ </w:t>
    </w:r>
    <w:proofErr w:type="spellStart"/>
    <w:r w:rsidRPr="006C3A8B">
      <w:rPr>
        <w:rFonts w:asciiTheme="minorBidi" w:hAnsiTheme="minorBidi" w:cstheme="minorBidi"/>
        <w:sz w:val="16"/>
        <w:szCs w:val="16"/>
        <w:rtl/>
        <w:lang w:bidi="ar-AE"/>
      </w:rPr>
      <w:t>ال</w:t>
    </w:r>
    <w:proofErr w:type="spellEnd"/>
    <w:r w:rsidRPr="006C3A8B">
      <w:rPr>
        <w:rFonts w:asciiTheme="minorBidi" w:hAnsiTheme="minorBidi" w:cstheme="minorBidi"/>
        <w:sz w:val="16"/>
        <w:szCs w:val="16"/>
        <w:rtl/>
      </w:rPr>
      <w:t xml:space="preserve">عام </w:t>
    </w:r>
    <w:proofErr w:type="gramStart"/>
    <w:r w:rsidRPr="006C3A8B">
      <w:rPr>
        <w:rFonts w:asciiTheme="minorBidi" w:hAnsiTheme="minorBidi" w:cstheme="minorBidi"/>
        <w:sz w:val="16"/>
        <w:szCs w:val="16"/>
        <w:rtl/>
      </w:rPr>
      <w:t>2010</w:t>
    </w:r>
    <w:r w:rsidRPr="006C3A8B">
      <w:rPr>
        <w:rFonts w:asciiTheme="minorBidi" w:hAnsiTheme="minorBidi" w:cstheme="minorBidi"/>
        <w:sz w:val="16"/>
        <w:szCs w:val="16"/>
      </w:rPr>
      <w:t xml:space="preserve"> .</w:t>
    </w:r>
    <w:r w:rsidRPr="006C3A8B">
      <w:rPr>
        <w:rFonts w:asciiTheme="minorBidi" w:hAnsiTheme="minorBidi" w:cstheme="minorBidi"/>
        <w:sz w:val="16"/>
        <w:szCs w:val="16"/>
        <w:rtl/>
      </w:rPr>
      <w:t>وفي</w:t>
    </w:r>
    <w:proofErr w:type="gramEnd"/>
    <w:r w:rsidRPr="006C3A8B">
      <w:rPr>
        <w:rFonts w:asciiTheme="minorBidi" w:hAnsiTheme="minorBidi" w:cstheme="minorBidi"/>
        <w:sz w:val="16"/>
        <w:szCs w:val="16"/>
        <w:rtl/>
      </w:rPr>
      <w:t xml:space="preserve"> العام </w:t>
    </w:r>
    <w:r w:rsidRPr="006C3A8B">
      <w:rPr>
        <w:rFonts w:asciiTheme="minorBidi" w:hAnsiTheme="minorBidi" w:cstheme="minorBidi" w:hint="cs"/>
        <w:sz w:val="16"/>
        <w:szCs w:val="16"/>
        <w:rtl/>
      </w:rPr>
      <w:t>2020</w:t>
    </w:r>
    <w:r w:rsidRPr="006C3A8B">
      <w:rPr>
        <w:rFonts w:asciiTheme="minorBidi" w:hAnsiTheme="minorBidi" w:cstheme="minorBidi"/>
        <w:sz w:val="16"/>
        <w:szCs w:val="16"/>
        <w:rtl/>
      </w:rPr>
      <w:t>، اختيرت ليوناردو ضمن الشركات رائدة في قطاع الطيران والفضاء ضمن المؤشر للعام الثاني على التوالي.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8DBC8" w14:textId="77777777" w:rsidR="00961503" w:rsidRDefault="00961503">
      <w:pPr>
        <w:spacing w:line="240" w:lineRule="auto"/>
      </w:pPr>
      <w:r>
        <w:separator/>
      </w:r>
    </w:p>
  </w:footnote>
  <w:footnote w:type="continuationSeparator" w:id="0">
    <w:p w14:paraId="01875712" w14:textId="77777777" w:rsidR="00961503" w:rsidRDefault="009615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6F7A" w14:textId="750CD9C2" w:rsidR="00726C13" w:rsidRDefault="00915E7F">
    <w:pPr>
      <w:tabs>
        <w:tab w:val="right" w:pos="8931"/>
      </w:tabs>
      <w:ind w:left="-1800" w:right="-624"/>
    </w:pPr>
    <w:r w:rsidRPr="000755D3">
      <w:rPr>
        <w:noProof/>
        <w:lang w:eastAsia="en-GB"/>
      </w:rPr>
      <w:drawing>
        <wp:anchor distT="0" distB="0" distL="114300" distR="114300" simplePos="0" relativeHeight="251660288" behindDoc="1" locked="0" layoutInCell="1" allowOverlap="1" wp14:anchorId="090ADA6C" wp14:editId="006A06ED">
          <wp:simplePos x="0" y="0"/>
          <wp:positionH relativeFrom="column">
            <wp:posOffset>-355600</wp:posOffset>
          </wp:positionH>
          <wp:positionV relativeFrom="page">
            <wp:posOffset>10181590</wp:posOffset>
          </wp:positionV>
          <wp:extent cx="1480718" cy="307238"/>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OCIAL 25 febbraio 2020.png"/>
                  <pic:cNvPicPr/>
                </pic:nvPicPr>
                <pic:blipFill>
                  <a:blip r:embed="rId1">
                    <a:extLst>
                      <a:ext uri="{28A0092B-C50C-407E-A947-70E740481C1C}">
                        <a14:useLocalDpi xmlns:a14="http://schemas.microsoft.com/office/drawing/2010/main" val="0"/>
                      </a:ext>
                    </a:extLst>
                  </a:blip>
                  <a:stretch>
                    <a:fillRect/>
                  </a:stretch>
                </pic:blipFill>
                <pic:spPr>
                  <a:xfrm>
                    <a:off x="0" y="0"/>
                    <a:ext cx="1480718" cy="30723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418E6">
      <w:rPr>
        <w:noProof/>
        <w:lang w:eastAsia="en-GB"/>
      </w:rPr>
      <w:drawing>
        <wp:anchor distT="0" distB="0" distL="114300" distR="114300" simplePos="0" relativeHeight="251654144" behindDoc="1" locked="0" layoutInCell="1" allowOverlap="1" wp14:anchorId="3571A206" wp14:editId="4212EBB5">
          <wp:simplePos x="0" y="0"/>
          <wp:positionH relativeFrom="column">
            <wp:posOffset>-1073172</wp:posOffset>
          </wp:positionH>
          <wp:positionV relativeFrom="paragraph">
            <wp:posOffset>0</wp:posOffset>
          </wp:positionV>
          <wp:extent cx="7601629" cy="836295"/>
          <wp:effectExtent l="0" t="0" r="0" b="190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9" descr="Descrizione: fascia-press-secpagin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601629" cy="836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DE96ABE" w14:textId="00681D34" w:rsidR="00726C13" w:rsidRDefault="00726C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A6BB" w14:textId="148C640A" w:rsidR="00726C13" w:rsidRDefault="00726C13" w:rsidP="00004D74">
    <w:pPr>
      <w:tabs>
        <w:tab w:val="left" w:pos="3408"/>
      </w:tabs>
    </w:pPr>
    <w:r>
      <w:rPr>
        <w:noProof/>
        <w:lang w:eastAsia="en-GB"/>
      </w:rPr>
      <w:drawing>
        <wp:anchor distT="0" distB="0" distL="114300" distR="114300" simplePos="0" relativeHeight="251658240" behindDoc="1" locked="0" layoutInCell="1" allowOverlap="1" wp14:anchorId="0847A234" wp14:editId="6346062A">
          <wp:simplePos x="0" y="0"/>
          <wp:positionH relativeFrom="column">
            <wp:posOffset>-1094535</wp:posOffset>
          </wp:positionH>
          <wp:positionV relativeFrom="paragraph">
            <wp:posOffset>-7200</wp:posOffset>
          </wp:positionV>
          <wp:extent cx="7597488" cy="1527572"/>
          <wp:effectExtent l="0" t="0" r="0" b="0"/>
          <wp:wrapNone/>
          <wp:docPr id="5"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4"/>
                  <pic:cNvPicPr>
                    <a:picLocks noChangeAspect="1" noChangeArrowheads="1"/>
                  </pic:cNvPicPr>
                </pic:nvPicPr>
                <pic:blipFill>
                  <a:blip r:embed="rId1"/>
                  <a:stretch>
                    <a:fillRect/>
                  </a:stretch>
                </pic:blipFill>
                <pic:spPr bwMode="auto">
                  <a:xfrm>
                    <a:off x="0" y="0"/>
                    <a:ext cx="7597488" cy="1527572"/>
                  </a:xfrm>
                  <a:prstGeom prst="rect">
                    <a:avLst/>
                  </a:prstGeom>
                  <a:noFill/>
                  <a:ln>
                    <a:noFill/>
                  </a:ln>
                </pic:spPr>
              </pic:pic>
            </a:graphicData>
          </a:graphic>
          <wp14:sizeRelH relativeFrom="page">
            <wp14:pctWidth>0</wp14:pctWidth>
          </wp14:sizeRelH>
          <wp14:sizeRelV relativeFrom="page">
            <wp14:pctHeight>0</wp14:pctHeight>
          </wp14:sizeRelV>
        </wp:anchor>
      </w:drawing>
    </w:r>
    <w:r w:rsidR="00004D7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BE11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80CAF"/>
    <w:multiLevelType w:val="hybridMultilevel"/>
    <w:tmpl w:val="72C66E6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9CC0A2A"/>
    <w:multiLevelType w:val="hybridMultilevel"/>
    <w:tmpl w:val="1F008660"/>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3" w15:restartNumberingAfterBreak="0">
    <w:nsid w:val="2A95487F"/>
    <w:multiLevelType w:val="hybridMultilevel"/>
    <w:tmpl w:val="E9589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E22331"/>
    <w:multiLevelType w:val="hybridMultilevel"/>
    <w:tmpl w:val="C7EAF0BC"/>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5" w15:restartNumberingAfterBreak="0">
    <w:nsid w:val="3EBF6088"/>
    <w:multiLevelType w:val="hybridMultilevel"/>
    <w:tmpl w:val="744E66C0"/>
    <w:lvl w:ilvl="0" w:tplc="C7DA9778">
      <w:numFmt w:val="bullet"/>
      <w:lvlText w:val="-"/>
      <w:lvlJc w:val="left"/>
      <w:pPr>
        <w:ind w:left="-207" w:hanging="360"/>
      </w:pPr>
      <w:rPr>
        <w:rFonts w:ascii="Arial" w:eastAsia="Times New Roman" w:hAnsi="Arial" w:cs="Arial" w:hint="default"/>
      </w:rPr>
    </w:lvl>
    <w:lvl w:ilvl="1" w:tplc="04100003" w:tentative="1">
      <w:start w:val="1"/>
      <w:numFmt w:val="bullet"/>
      <w:lvlText w:val="o"/>
      <w:lvlJc w:val="left"/>
      <w:pPr>
        <w:ind w:left="513" w:hanging="360"/>
      </w:pPr>
      <w:rPr>
        <w:rFonts w:ascii="Courier New" w:hAnsi="Courier New" w:cs="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6" w15:restartNumberingAfterBreak="0">
    <w:nsid w:val="41657736"/>
    <w:multiLevelType w:val="hybridMultilevel"/>
    <w:tmpl w:val="5FD01112"/>
    <w:lvl w:ilvl="0" w:tplc="3ED4B15C">
      <w:numFmt w:val="bullet"/>
      <w:lvlText w:val=""/>
      <w:lvlJc w:val="left"/>
      <w:pPr>
        <w:ind w:left="883" w:hanging="360"/>
      </w:pPr>
      <w:rPr>
        <w:rFonts w:ascii="Symbol" w:eastAsia="Symbol" w:hAnsi="Symbol" w:cs="Symbol" w:hint="default"/>
        <w:w w:val="100"/>
        <w:sz w:val="22"/>
        <w:szCs w:val="22"/>
        <w:lang w:val="en-US" w:eastAsia="en-US" w:bidi="ar-SA"/>
      </w:rPr>
    </w:lvl>
    <w:lvl w:ilvl="1" w:tplc="A8FC3C16">
      <w:numFmt w:val="bullet"/>
      <w:lvlText w:val="•"/>
      <w:lvlJc w:val="left"/>
      <w:pPr>
        <w:ind w:left="1784" w:hanging="360"/>
      </w:pPr>
      <w:rPr>
        <w:rFonts w:hint="default"/>
        <w:lang w:val="en-US" w:eastAsia="en-US" w:bidi="ar-SA"/>
      </w:rPr>
    </w:lvl>
    <w:lvl w:ilvl="2" w:tplc="9C3C4C12">
      <w:numFmt w:val="bullet"/>
      <w:lvlText w:val="•"/>
      <w:lvlJc w:val="left"/>
      <w:pPr>
        <w:ind w:left="2689" w:hanging="360"/>
      </w:pPr>
      <w:rPr>
        <w:rFonts w:hint="default"/>
        <w:lang w:val="en-US" w:eastAsia="en-US" w:bidi="ar-SA"/>
      </w:rPr>
    </w:lvl>
    <w:lvl w:ilvl="3" w:tplc="A3441428">
      <w:numFmt w:val="bullet"/>
      <w:lvlText w:val="•"/>
      <w:lvlJc w:val="left"/>
      <w:pPr>
        <w:ind w:left="3593" w:hanging="360"/>
      </w:pPr>
      <w:rPr>
        <w:rFonts w:hint="default"/>
        <w:lang w:val="en-US" w:eastAsia="en-US" w:bidi="ar-SA"/>
      </w:rPr>
    </w:lvl>
    <w:lvl w:ilvl="4" w:tplc="99249242">
      <w:numFmt w:val="bullet"/>
      <w:lvlText w:val="•"/>
      <w:lvlJc w:val="left"/>
      <w:pPr>
        <w:ind w:left="4498" w:hanging="360"/>
      </w:pPr>
      <w:rPr>
        <w:rFonts w:hint="default"/>
        <w:lang w:val="en-US" w:eastAsia="en-US" w:bidi="ar-SA"/>
      </w:rPr>
    </w:lvl>
    <w:lvl w:ilvl="5" w:tplc="5718958C">
      <w:numFmt w:val="bullet"/>
      <w:lvlText w:val="•"/>
      <w:lvlJc w:val="left"/>
      <w:pPr>
        <w:ind w:left="5403" w:hanging="360"/>
      </w:pPr>
      <w:rPr>
        <w:rFonts w:hint="default"/>
        <w:lang w:val="en-US" w:eastAsia="en-US" w:bidi="ar-SA"/>
      </w:rPr>
    </w:lvl>
    <w:lvl w:ilvl="6" w:tplc="8BDCF32E">
      <w:numFmt w:val="bullet"/>
      <w:lvlText w:val="•"/>
      <w:lvlJc w:val="left"/>
      <w:pPr>
        <w:ind w:left="6307" w:hanging="360"/>
      </w:pPr>
      <w:rPr>
        <w:rFonts w:hint="default"/>
        <w:lang w:val="en-US" w:eastAsia="en-US" w:bidi="ar-SA"/>
      </w:rPr>
    </w:lvl>
    <w:lvl w:ilvl="7" w:tplc="C62C3BFC">
      <w:numFmt w:val="bullet"/>
      <w:lvlText w:val="•"/>
      <w:lvlJc w:val="left"/>
      <w:pPr>
        <w:ind w:left="7212" w:hanging="360"/>
      </w:pPr>
      <w:rPr>
        <w:rFonts w:hint="default"/>
        <w:lang w:val="en-US" w:eastAsia="en-US" w:bidi="ar-SA"/>
      </w:rPr>
    </w:lvl>
    <w:lvl w:ilvl="8" w:tplc="B36E1226">
      <w:numFmt w:val="bullet"/>
      <w:lvlText w:val="•"/>
      <w:lvlJc w:val="left"/>
      <w:pPr>
        <w:ind w:left="8117" w:hanging="360"/>
      </w:pPr>
      <w:rPr>
        <w:rFonts w:hint="default"/>
        <w:lang w:val="en-US" w:eastAsia="en-US" w:bidi="ar-SA"/>
      </w:rPr>
    </w:lvl>
  </w:abstractNum>
  <w:abstractNum w:abstractNumId="7" w15:restartNumberingAfterBreak="0">
    <w:nsid w:val="44D446AF"/>
    <w:multiLevelType w:val="hybridMultilevel"/>
    <w:tmpl w:val="C3FE8E10"/>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8" w15:restartNumberingAfterBreak="0">
    <w:nsid w:val="489B2BDC"/>
    <w:multiLevelType w:val="hybridMultilevel"/>
    <w:tmpl w:val="AF7CB78A"/>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9" w15:restartNumberingAfterBreak="0">
    <w:nsid w:val="540631F7"/>
    <w:multiLevelType w:val="hybridMultilevel"/>
    <w:tmpl w:val="816A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82A22"/>
    <w:multiLevelType w:val="hybridMultilevel"/>
    <w:tmpl w:val="39303A5E"/>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1" w15:restartNumberingAfterBreak="0">
    <w:nsid w:val="619029D9"/>
    <w:multiLevelType w:val="hybridMultilevel"/>
    <w:tmpl w:val="587AAA46"/>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2" w15:restartNumberingAfterBreak="0">
    <w:nsid w:val="68E97043"/>
    <w:multiLevelType w:val="hybridMultilevel"/>
    <w:tmpl w:val="F7C26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4C62DA"/>
    <w:multiLevelType w:val="hybridMultilevel"/>
    <w:tmpl w:val="1900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636A7"/>
    <w:multiLevelType w:val="hybridMultilevel"/>
    <w:tmpl w:val="B186EEFE"/>
    <w:lvl w:ilvl="0" w:tplc="04100001">
      <w:start w:val="1"/>
      <w:numFmt w:val="bullet"/>
      <w:lvlText w:val=""/>
      <w:lvlJc w:val="left"/>
      <w:pPr>
        <w:ind w:left="513" w:hanging="360"/>
      </w:pPr>
      <w:rPr>
        <w:rFonts w:ascii="Symbol" w:hAnsi="Symbol" w:hint="default"/>
      </w:rPr>
    </w:lvl>
    <w:lvl w:ilvl="1" w:tplc="04100003" w:tentative="1">
      <w:start w:val="1"/>
      <w:numFmt w:val="bullet"/>
      <w:lvlText w:val="o"/>
      <w:lvlJc w:val="left"/>
      <w:pPr>
        <w:ind w:left="1233" w:hanging="360"/>
      </w:pPr>
      <w:rPr>
        <w:rFonts w:ascii="Courier New" w:hAnsi="Courier New" w:cs="Courier New" w:hint="default"/>
      </w:rPr>
    </w:lvl>
    <w:lvl w:ilvl="2" w:tplc="04100005" w:tentative="1">
      <w:start w:val="1"/>
      <w:numFmt w:val="bullet"/>
      <w:lvlText w:val=""/>
      <w:lvlJc w:val="left"/>
      <w:pPr>
        <w:ind w:left="1953" w:hanging="360"/>
      </w:pPr>
      <w:rPr>
        <w:rFonts w:ascii="Wingdings" w:hAnsi="Wingdings" w:hint="default"/>
      </w:rPr>
    </w:lvl>
    <w:lvl w:ilvl="3" w:tplc="04100001" w:tentative="1">
      <w:start w:val="1"/>
      <w:numFmt w:val="bullet"/>
      <w:lvlText w:val=""/>
      <w:lvlJc w:val="left"/>
      <w:pPr>
        <w:ind w:left="2673" w:hanging="360"/>
      </w:pPr>
      <w:rPr>
        <w:rFonts w:ascii="Symbol" w:hAnsi="Symbol" w:hint="default"/>
      </w:rPr>
    </w:lvl>
    <w:lvl w:ilvl="4" w:tplc="04100003" w:tentative="1">
      <w:start w:val="1"/>
      <w:numFmt w:val="bullet"/>
      <w:lvlText w:val="o"/>
      <w:lvlJc w:val="left"/>
      <w:pPr>
        <w:ind w:left="3393" w:hanging="360"/>
      </w:pPr>
      <w:rPr>
        <w:rFonts w:ascii="Courier New" w:hAnsi="Courier New" w:cs="Courier New" w:hint="default"/>
      </w:rPr>
    </w:lvl>
    <w:lvl w:ilvl="5" w:tplc="04100005" w:tentative="1">
      <w:start w:val="1"/>
      <w:numFmt w:val="bullet"/>
      <w:lvlText w:val=""/>
      <w:lvlJc w:val="left"/>
      <w:pPr>
        <w:ind w:left="4113" w:hanging="360"/>
      </w:pPr>
      <w:rPr>
        <w:rFonts w:ascii="Wingdings" w:hAnsi="Wingdings" w:hint="default"/>
      </w:rPr>
    </w:lvl>
    <w:lvl w:ilvl="6" w:tplc="04100001" w:tentative="1">
      <w:start w:val="1"/>
      <w:numFmt w:val="bullet"/>
      <w:lvlText w:val=""/>
      <w:lvlJc w:val="left"/>
      <w:pPr>
        <w:ind w:left="4833" w:hanging="360"/>
      </w:pPr>
      <w:rPr>
        <w:rFonts w:ascii="Symbol" w:hAnsi="Symbol" w:hint="default"/>
      </w:rPr>
    </w:lvl>
    <w:lvl w:ilvl="7" w:tplc="04100003" w:tentative="1">
      <w:start w:val="1"/>
      <w:numFmt w:val="bullet"/>
      <w:lvlText w:val="o"/>
      <w:lvlJc w:val="left"/>
      <w:pPr>
        <w:ind w:left="5553" w:hanging="360"/>
      </w:pPr>
      <w:rPr>
        <w:rFonts w:ascii="Courier New" w:hAnsi="Courier New" w:cs="Courier New" w:hint="default"/>
      </w:rPr>
    </w:lvl>
    <w:lvl w:ilvl="8" w:tplc="04100005" w:tentative="1">
      <w:start w:val="1"/>
      <w:numFmt w:val="bullet"/>
      <w:lvlText w:val=""/>
      <w:lvlJc w:val="left"/>
      <w:pPr>
        <w:ind w:left="6273" w:hanging="360"/>
      </w:pPr>
      <w:rPr>
        <w:rFonts w:ascii="Wingdings" w:hAnsi="Wingdings" w:hint="default"/>
      </w:rPr>
    </w:lvl>
  </w:abstractNum>
  <w:abstractNum w:abstractNumId="15" w15:restartNumberingAfterBreak="0">
    <w:nsid w:val="7CAB0C8D"/>
    <w:multiLevelType w:val="hybridMultilevel"/>
    <w:tmpl w:val="51CC756C"/>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12"/>
  </w:num>
  <w:num w:numId="2">
    <w:abstractNumId w:val="2"/>
  </w:num>
  <w:num w:numId="3">
    <w:abstractNumId w:val="3"/>
  </w:num>
  <w:num w:numId="4">
    <w:abstractNumId w:val="1"/>
  </w:num>
  <w:num w:numId="5">
    <w:abstractNumId w:val="11"/>
  </w:num>
  <w:num w:numId="6">
    <w:abstractNumId w:val="10"/>
  </w:num>
  <w:num w:numId="7">
    <w:abstractNumId w:val="14"/>
  </w:num>
  <w:num w:numId="8">
    <w:abstractNumId w:val="7"/>
  </w:num>
  <w:num w:numId="9">
    <w:abstractNumId w:val="15"/>
  </w:num>
  <w:num w:numId="10">
    <w:abstractNumId w:val="8"/>
  </w:num>
  <w:num w:numId="11">
    <w:abstractNumId w:val="5"/>
  </w:num>
  <w:num w:numId="12">
    <w:abstractNumId w:val="4"/>
  </w:num>
  <w:num w:numId="13">
    <w:abstractNumId w:val="0"/>
  </w:num>
  <w:num w:numId="14">
    <w:abstractNumId w:val="11"/>
  </w:num>
  <w:num w:numId="15">
    <w:abstractNumId w:val="13"/>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zMjYwN7GwNDG0NDBU0lEKTi0uzszPAykwrgUAAdlS3SwAAAA="/>
  </w:docVars>
  <w:rsids>
    <w:rsidRoot w:val="00E16055"/>
    <w:rsid w:val="000031C7"/>
    <w:rsid w:val="00004D74"/>
    <w:rsid w:val="00005B7A"/>
    <w:rsid w:val="00006F28"/>
    <w:rsid w:val="00010D78"/>
    <w:rsid w:val="00011267"/>
    <w:rsid w:val="00013DC1"/>
    <w:rsid w:val="0001630B"/>
    <w:rsid w:val="00021EAE"/>
    <w:rsid w:val="00023298"/>
    <w:rsid w:val="000249D4"/>
    <w:rsid w:val="00030ABC"/>
    <w:rsid w:val="000330AC"/>
    <w:rsid w:val="00035023"/>
    <w:rsid w:val="0004082F"/>
    <w:rsid w:val="00043713"/>
    <w:rsid w:val="00046450"/>
    <w:rsid w:val="00056EF3"/>
    <w:rsid w:val="00057DED"/>
    <w:rsid w:val="00060A93"/>
    <w:rsid w:val="00061CA8"/>
    <w:rsid w:val="00064DA2"/>
    <w:rsid w:val="0006585B"/>
    <w:rsid w:val="0006630B"/>
    <w:rsid w:val="000668CF"/>
    <w:rsid w:val="0007048F"/>
    <w:rsid w:val="00070ED3"/>
    <w:rsid w:val="00075D3E"/>
    <w:rsid w:val="0007632E"/>
    <w:rsid w:val="0008059A"/>
    <w:rsid w:val="00081C01"/>
    <w:rsid w:val="000834FC"/>
    <w:rsid w:val="00083C41"/>
    <w:rsid w:val="00085A68"/>
    <w:rsid w:val="00085A9D"/>
    <w:rsid w:val="0008657A"/>
    <w:rsid w:val="00091445"/>
    <w:rsid w:val="00091859"/>
    <w:rsid w:val="00094873"/>
    <w:rsid w:val="00097A0B"/>
    <w:rsid w:val="00097FEF"/>
    <w:rsid w:val="000A34A6"/>
    <w:rsid w:val="000A3626"/>
    <w:rsid w:val="000A542B"/>
    <w:rsid w:val="000B6546"/>
    <w:rsid w:val="000B6F23"/>
    <w:rsid w:val="000B7453"/>
    <w:rsid w:val="000C0571"/>
    <w:rsid w:val="000D142F"/>
    <w:rsid w:val="000D2923"/>
    <w:rsid w:val="000E0C95"/>
    <w:rsid w:val="000E124C"/>
    <w:rsid w:val="000E1451"/>
    <w:rsid w:val="000E336D"/>
    <w:rsid w:val="000E3E28"/>
    <w:rsid w:val="000E672A"/>
    <w:rsid w:val="000F5285"/>
    <w:rsid w:val="000F7084"/>
    <w:rsid w:val="000F73E8"/>
    <w:rsid w:val="000F7D88"/>
    <w:rsid w:val="00101FF4"/>
    <w:rsid w:val="001037F1"/>
    <w:rsid w:val="00103FDB"/>
    <w:rsid w:val="00104ADD"/>
    <w:rsid w:val="00106C67"/>
    <w:rsid w:val="00110CCE"/>
    <w:rsid w:val="00113971"/>
    <w:rsid w:val="001160F4"/>
    <w:rsid w:val="0011678A"/>
    <w:rsid w:val="0012224E"/>
    <w:rsid w:val="001245BA"/>
    <w:rsid w:val="001246EA"/>
    <w:rsid w:val="00126C59"/>
    <w:rsid w:val="00127FAE"/>
    <w:rsid w:val="0013013B"/>
    <w:rsid w:val="001314B2"/>
    <w:rsid w:val="00144BD9"/>
    <w:rsid w:val="001461E1"/>
    <w:rsid w:val="00147B23"/>
    <w:rsid w:val="00151F96"/>
    <w:rsid w:val="00157BED"/>
    <w:rsid w:val="00162A9B"/>
    <w:rsid w:val="0016579D"/>
    <w:rsid w:val="00166B6E"/>
    <w:rsid w:val="00167547"/>
    <w:rsid w:val="00174A6C"/>
    <w:rsid w:val="001776E7"/>
    <w:rsid w:val="00184C2B"/>
    <w:rsid w:val="0018689B"/>
    <w:rsid w:val="0018708D"/>
    <w:rsid w:val="00192841"/>
    <w:rsid w:val="00192BDF"/>
    <w:rsid w:val="001955AC"/>
    <w:rsid w:val="0019703D"/>
    <w:rsid w:val="001A3BF0"/>
    <w:rsid w:val="001A5734"/>
    <w:rsid w:val="001A65AE"/>
    <w:rsid w:val="001B0573"/>
    <w:rsid w:val="001B4F6F"/>
    <w:rsid w:val="001B6656"/>
    <w:rsid w:val="001C266F"/>
    <w:rsid w:val="001C2C1E"/>
    <w:rsid w:val="001C6862"/>
    <w:rsid w:val="001D0BB8"/>
    <w:rsid w:val="001D2227"/>
    <w:rsid w:val="001D2885"/>
    <w:rsid w:val="001D7601"/>
    <w:rsid w:val="001E37E2"/>
    <w:rsid w:val="001E3C96"/>
    <w:rsid w:val="001E72AB"/>
    <w:rsid w:val="001E7932"/>
    <w:rsid w:val="001F0C2D"/>
    <w:rsid w:val="001F21AE"/>
    <w:rsid w:val="001F3DC8"/>
    <w:rsid w:val="002001C1"/>
    <w:rsid w:val="00200F0D"/>
    <w:rsid w:val="0021058D"/>
    <w:rsid w:val="00213256"/>
    <w:rsid w:val="00215190"/>
    <w:rsid w:val="002236F0"/>
    <w:rsid w:val="00227B3E"/>
    <w:rsid w:val="00227BCD"/>
    <w:rsid w:val="002305A4"/>
    <w:rsid w:val="00233ECC"/>
    <w:rsid w:val="00235392"/>
    <w:rsid w:val="00237D6B"/>
    <w:rsid w:val="00241FD9"/>
    <w:rsid w:val="00243F45"/>
    <w:rsid w:val="00246F14"/>
    <w:rsid w:val="00255952"/>
    <w:rsid w:val="00256DBE"/>
    <w:rsid w:val="00262412"/>
    <w:rsid w:val="002635AA"/>
    <w:rsid w:val="00263896"/>
    <w:rsid w:val="00264767"/>
    <w:rsid w:val="0026748E"/>
    <w:rsid w:val="00270BCB"/>
    <w:rsid w:val="0027598E"/>
    <w:rsid w:val="002766AB"/>
    <w:rsid w:val="002766AC"/>
    <w:rsid w:val="0028001E"/>
    <w:rsid w:val="00281AE5"/>
    <w:rsid w:val="00286F6B"/>
    <w:rsid w:val="0029110D"/>
    <w:rsid w:val="00292C74"/>
    <w:rsid w:val="002936B7"/>
    <w:rsid w:val="00295B13"/>
    <w:rsid w:val="00297094"/>
    <w:rsid w:val="002A1936"/>
    <w:rsid w:val="002A51D4"/>
    <w:rsid w:val="002A62BA"/>
    <w:rsid w:val="002B1669"/>
    <w:rsid w:val="002B2C9C"/>
    <w:rsid w:val="002B4056"/>
    <w:rsid w:val="002B5F02"/>
    <w:rsid w:val="002B6E5E"/>
    <w:rsid w:val="002B7E5D"/>
    <w:rsid w:val="002C07A6"/>
    <w:rsid w:val="002C2DB9"/>
    <w:rsid w:val="002D01A2"/>
    <w:rsid w:val="002D2222"/>
    <w:rsid w:val="002D2E54"/>
    <w:rsid w:val="002D6C3E"/>
    <w:rsid w:val="002E017F"/>
    <w:rsid w:val="002E01AE"/>
    <w:rsid w:val="002E2FE1"/>
    <w:rsid w:val="002E3DC6"/>
    <w:rsid w:val="002F3CDF"/>
    <w:rsid w:val="002F5EC6"/>
    <w:rsid w:val="002F66CA"/>
    <w:rsid w:val="00300046"/>
    <w:rsid w:val="00300AB3"/>
    <w:rsid w:val="00300F81"/>
    <w:rsid w:val="003040B3"/>
    <w:rsid w:val="0030584C"/>
    <w:rsid w:val="00310DFD"/>
    <w:rsid w:val="003122E6"/>
    <w:rsid w:val="00323F41"/>
    <w:rsid w:val="003266E6"/>
    <w:rsid w:val="003272C8"/>
    <w:rsid w:val="003301EB"/>
    <w:rsid w:val="0033123A"/>
    <w:rsid w:val="00332350"/>
    <w:rsid w:val="00335049"/>
    <w:rsid w:val="00336811"/>
    <w:rsid w:val="00337C10"/>
    <w:rsid w:val="003404F7"/>
    <w:rsid w:val="0034085C"/>
    <w:rsid w:val="00346A3F"/>
    <w:rsid w:val="003470A0"/>
    <w:rsid w:val="00353C8C"/>
    <w:rsid w:val="00355A55"/>
    <w:rsid w:val="003630A4"/>
    <w:rsid w:val="003630BA"/>
    <w:rsid w:val="00364455"/>
    <w:rsid w:val="0036603C"/>
    <w:rsid w:val="00366AAD"/>
    <w:rsid w:val="00371C1D"/>
    <w:rsid w:val="00372122"/>
    <w:rsid w:val="003731F8"/>
    <w:rsid w:val="00373F4F"/>
    <w:rsid w:val="003745EA"/>
    <w:rsid w:val="003761D2"/>
    <w:rsid w:val="00380957"/>
    <w:rsid w:val="0038169F"/>
    <w:rsid w:val="00383598"/>
    <w:rsid w:val="00384F81"/>
    <w:rsid w:val="00386C66"/>
    <w:rsid w:val="00390C1B"/>
    <w:rsid w:val="00390D11"/>
    <w:rsid w:val="00391B48"/>
    <w:rsid w:val="00394380"/>
    <w:rsid w:val="0039597D"/>
    <w:rsid w:val="003A4F0D"/>
    <w:rsid w:val="003B5923"/>
    <w:rsid w:val="003C1462"/>
    <w:rsid w:val="003C277F"/>
    <w:rsid w:val="003C3D33"/>
    <w:rsid w:val="003D4916"/>
    <w:rsid w:val="003D4FB3"/>
    <w:rsid w:val="003D7C7B"/>
    <w:rsid w:val="003E1081"/>
    <w:rsid w:val="003E10DA"/>
    <w:rsid w:val="003E4D35"/>
    <w:rsid w:val="003F1DF0"/>
    <w:rsid w:val="003F2C28"/>
    <w:rsid w:val="003F74C1"/>
    <w:rsid w:val="003F7FB4"/>
    <w:rsid w:val="004024D6"/>
    <w:rsid w:val="004070C8"/>
    <w:rsid w:val="004125BB"/>
    <w:rsid w:val="004149ED"/>
    <w:rsid w:val="00414D89"/>
    <w:rsid w:val="00415F37"/>
    <w:rsid w:val="004240EB"/>
    <w:rsid w:val="00426AA7"/>
    <w:rsid w:val="004300CE"/>
    <w:rsid w:val="0043178B"/>
    <w:rsid w:val="00432CC4"/>
    <w:rsid w:val="00433F56"/>
    <w:rsid w:val="004342E5"/>
    <w:rsid w:val="00435F2D"/>
    <w:rsid w:val="00442E87"/>
    <w:rsid w:val="0044513D"/>
    <w:rsid w:val="004514CB"/>
    <w:rsid w:val="00451877"/>
    <w:rsid w:val="00456C67"/>
    <w:rsid w:val="0046129D"/>
    <w:rsid w:val="004653BB"/>
    <w:rsid w:val="00475E14"/>
    <w:rsid w:val="00476DE6"/>
    <w:rsid w:val="004814B2"/>
    <w:rsid w:val="004853B2"/>
    <w:rsid w:val="00492B9F"/>
    <w:rsid w:val="00497DBB"/>
    <w:rsid w:val="004A39CB"/>
    <w:rsid w:val="004A4535"/>
    <w:rsid w:val="004B3C85"/>
    <w:rsid w:val="004B40FB"/>
    <w:rsid w:val="004B49DE"/>
    <w:rsid w:val="004B718D"/>
    <w:rsid w:val="004C15CF"/>
    <w:rsid w:val="004C4BAE"/>
    <w:rsid w:val="004C566E"/>
    <w:rsid w:val="004D02B9"/>
    <w:rsid w:val="004D0FE6"/>
    <w:rsid w:val="004D15E9"/>
    <w:rsid w:val="004D2910"/>
    <w:rsid w:val="004D3A69"/>
    <w:rsid w:val="004E262B"/>
    <w:rsid w:val="004E3A6C"/>
    <w:rsid w:val="004E4E3F"/>
    <w:rsid w:val="004E4F85"/>
    <w:rsid w:val="004E7598"/>
    <w:rsid w:val="004F376C"/>
    <w:rsid w:val="004F52F1"/>
    <w:rsid w:val="00502C91"/>
    <w:rsid w:val="0050315B"/>
    <w:rsid w:val="00506E76"/>
    <w:rsid w:val="0050725F"/>
    <w:rsid w:val="00510ADF"/>
    <w:rsid w:val="0051435B"/>
    <w:rsid w:val="005147EE"/>
    <w:rsid w:val="00517015"/>
    <w:rsid w:val="00517857"/>
    <w:rsid w:val="005206F4"/>
    <w:rsid w:val="00523EF5"/>
    <w:rsid w:val="005245FB"/>
    <w:rsid w:val="005258A3"/>
    <w:rsid w:val="00526FCB"/>
    <w:rsid w:val="00532D6B"/>
    <w:rsid w:val="0053327C"/>
    <w:rsid w:val="00535648"/>
    <w:rsid w:val="005357C2"/>
    <w:rsid w:val="00535F8B"/>
    <w:rsid w:val="005372D0"/>
    <w:rsid w:val="00537A2F"/>
    <w:rsid w:val="00537F6A"/>
    <w:rsid w:val="00540FB5"/>
    <w:rsid w:val="00541107"/>
    <w:rsid w:val="00544EF1"/>
    <w:rsid w:val="00545BA1"/>
    <w:rsid w:val="00547AD3"/>
    <w:rsid w:val="00551198"/>
    <w:rsid w:val="0055158A"/>
    <w:rsid w:val="00552117"/>
    <w:rsid w:val="005539CE"/>
    <w:rsid w:val="0055598C"/>
    <w:rsid w:val="005621EB"/>
    <w:rsid w:val="005642F1"/>
    <w:rsid w:val="00564E70"/>
    <w:rsid w:val="00567D3B"/>
    <w:rsid w:val="00567DBA"/>
    <w:rsid w:val="00570778"/>
    <w:rsid w:val="00574099"/>
    <w:rsid w:val="00583960"/>
    <w:rsid w:val="00590DD3"/>
    <w:rsid w:val="00594340"/>
    <w:rsid w:val="00594935"/>
    <w:rsid w:val="005954CB"/>
    <w:rsid w:val="00595DC1"/>
    <w:rsid w:val="00597F09"/>
    <w:rsid w:val="005A3EE6"/>
    <w:rsid w:val="005A6621"/>
    <w:rsid w:val="005A78F1"/>
    <w:rsid w:val="005B0F89"/>
    <w:rsid w:val="005B3518"/>
    <w:rsid w:val="005B5AEC"/>
    <w:rsid w:val="005B6A78"/>
    <w:rsid w:val="005B6BF3"/>
    <w:rsid w:val="005C4CB2"/>
    <w:rsid w:val="005C7115"/>
    <w:rsid w:val="005D0766"/>
    <w:rsid w:val="005D0D7B"/>
    <w:rsid w:val="005D0F5F"/>
    <w:rsid w:val="005D150D"/>
    <w:rsid w:val="005D1E80"/>
    <w:rsid w:val="005D4779"/>
    <w:rsid w:val="005E0A58"/>
    <w:rsid w:val="005E32E8"/>
    <w:rsid w:val="005E4162"/>
    <w:rsid w:val="005E4D36"/>
    <w:rsid w:val="005E64D4"/>
    <w:rsid w:val="005F1EE9"/>
    <w:rsid w:val="005F2685"/>
    <w:rsid w:val="005F47DF"/>
    <w:rsid w:val="005F7026"/>
    <w:rsid w:val="00604B58"/>
    <w:rsid w:val="00604E30"/>
    <w:rsid w:val="00604EF9"/>
    <w:rsid w:val="00607B79"/>
    <w:rsid w:val="00610997"/>
    <w:rsid w:val="006121B2"/>
    <w:rsid w:val="0061587D"/>
    <w:rsid w:val="006167B7"/>
    <w:rsid w:val="006217FA"/>
    <w:rsid w:val="00623DEB"/>
    <w:rsid w:val="006255E1"/>
    <w:rsid w:val="00630B73"/>
    <w:rsid w:val="006339ED"/>
    <w:rsid w:val="00635A47"/>
    <w:rsid w:val="00636788"/>
    <w:rsid w:val="00650C82"/>
    <w:rsid w:val="00656BE6"/>
    <w:rsid w:val="006600BC"/>
    <w:rsid w:val="00663BB9"/>
    <w:rsid w:val="00663E1A"/>
    <w:rsid w:val="00665F20"/>
    <w:rsid w:val="00667A69"/>
    <w:rsid w:val="006715C9"/>
    <w:rsid w:val="00672779"/>
    <w:rsid w:val="00674374"/>
    <w:rsid w:val="006779F3"/>
    <w:rsid w:val="00677B2C"/>
    <w:rsid w:val="0068019C"/>
    <w:rsid w:val="00685F28"/>
    <w:rsid w:val="00695211"/>
    <w:rsid w:val="00695F4B"/>
    <w:rsid w:val="0069677D"/>
    <w:rsid w:val="006A0E51"/>
    <w:rsid w:val="006A237A"/>
    <w:rsid w:val="006A3C79"/>
    <w:rsid w:val="006A62EB"/>
    <w:rsid w:val="006A7B5F"/>
    <w:rsid w:val="006B785D"/>
    <w:rsid w:val="006C08B3"/>
    <w:rsid w:val="006C1DD6"/>
    <w:rsid w:val="006C297C"/>
    <w:rsid w:val="006C2D1A"/>
    <w:rsid w:val="006C45D3"/>
    <w:rsid w:val="006C669C"/>
    <w:rsid w:val="006C70B6"/>
    <w:rsid w:val="006C737C"/>
    <w:rsid w:val="006D0C39"/>
    <w:rsid w:val="006D161E"/>
    <w:rsid w:val="006D5CB4"/>
    <w:rsid w:val="006D6F20"/>
    <w:rsid w:val="006D75D1"/>
    <w:rsid w:val="006E2A81"/>
    <w:rsid w:val="006E6636"/>
    <w:rsid w:val="006F0B61"/>
    <w:rsid w:val="006F1456"/>
    <w:rsid w:val="006F2B2B"/>
    <w:rsid w:val="006F5D42"/>
    <w:rsid w:val="007016BA"/>
    <w:rsid w:val="0070624F"/>
    <w:rsid w:val="00710116"/>
    <w:rsid w:val="00711A1A"/>
    <w:rsid w:val="00711F54"/>
    <w:rsid w:val="00714970"/>
    <w:rsid w:val="00717E8C"/>
    <w:rsid w:val="0072614C"/>
    <w:rsid w:val="00726C13"/>
    <w:rsid w:val="00730E90"/>
    <w:rsid w:val="00732C57"/>
    <w:rsid w:val="007339A2"/>
    <w:rsid w:val="0073605B"/>
    <w:rsid w:val="00736EEB"/>
    <w:rsid w:val="00736F7D"/>
    <w:rsid w:val="00747D01"/>
    <w:rsid w:val="00754824"/>
    <w:rsid w:val="00754A67"/>
    <w:rsid w:val="00757E01"/>
    <w:rsid w:val="00760DEB"/>
    <w:rsid w:val="00762E18"/>
    <w:rsid w:val="00772665"/>
    <w:rsid w:val="00774829"/>
    <w:rsid w:val="00776AA4"/>
    <w:rsid w:val="007775A7"/>
    <w:rsid w:val="007804F9"/>
    <w:rsid w:val="00782B8E"/>
    <w:rsid w:val="00783EC6"/>
    <w:rsid w:val="0078437B"/>
    <w:rsid w:val="00790775"/>
    <w:rsid w:val="00793988"/>
    <w:rsid w:val="00793E3F"/>
    <w:rsid w:val="00795472"/>
    <w:rsid w:val="00795F3B"/>
    <w:rsid w:val="007A1890"/>
    <w:rsid w:val="007A6CBA"/>
    <w:rsid w:val="007A6E14"/>
    <w:rsid w:val="007B017F"/>
    <w:rsid w:val="007B28F9"/>
    <w:rsid w:val="007B54A2"/>
    <w:rsid w:val="007B646C"/>
    <w:rsid w:val="007B7C89"/>
    <w:rsid w:val="007B7E29"/>
    <w:rsid w:val="007C0707"/>
    <w:rsid w:val="007C0F7F"/>
    <w:rsid w:val="007C2B61"/>
    <w:rsid w:val="007C4C7F"/>
    <w:rsid w:val="007D2EBF"/>
    <w:rsid w:val="007D4D16"/>
    <w:rsid w:val="007D5AEB"/>
    <w:rsid w:val="007D7821"/>
    <w:rsid w:val="007E55A5"/>
    <w:rsid w:val="007E751B"/>
    <w:rsid w:val="007F0C06"/>
    <w:rsid w:val="007F1174"/>
    <w:rsid w:val="007F2E67"/>
    <w:rsid w:val="007F7995"/>
    <w:rsid w:val="008004D1"/>
    <w:rsid w:val="00801089"/>
    <w:rsid w:val="0080304B"/>
    <w:rsid w:val="00804A5E"/>
    <w:rsid w:val="00804F1C"/>
    <w:rsid w:val="008054DB"/>
    <w:rsid w:val="0081405F"/>
    <w:rsid w:val="008145D2"/>
    <w:rsid w:val="00816706"/>
    <w:rsid w:val="0082370D"/>
    <w:rsid w:val="00827B21"/>
    <w:rsid w:val="0083757B"/>
    <w:rsid w:val="00841962"/>
    <w:rsid w:val="0084213A"/>
    <w:rsid w:val="00842150"/>
    <w:rsid w:val="00844E1B"/>
    <w:rsid w:val="0084779C"/>
    <w:rsid w:val="00847D44"/>
    <w:rsid w:val="0085009A"/>
    <w:rsid w:val="00853533"/>
    <w:rsid w:val="00855EE4"/>
    <w:rsid w:val="00861532"/>
    <w:rsid w:val="0086428B"/>
    <w:rsid w:val="008701F0"/>
    <w:rsid w:val="00870F64"/>
    <w:rsid w:val="0087273C"/>
    <w:rsid w:val="00873027"/>
    <w:rsid w:val="00873740"/>
    <w:rsid w:val="008752CE"/>
    <w:rsid w:val="00882FF1"/>
    <w:rsid w:val="00886636"/>
    <w:rsid w:val="00890AAE"/>
    <w:rsid w:val="00895C1A"/>
    <w:rsid w:val="00895E0A"/>
    <w:rsid w:val="008A0F9E"/>
    <w:rsid w:val="008A5E94"/>
    <w:rsid w:val="008A5EBA"/>
    <w:rsid w:val="008B0CE7"/>
    <w:rsid w:val="008B0EBE"/>
    <w:rsid w:val="008B1041"/>
    <w:rsid w:val="008B145F"/>
    <w:rsid w:val="008B3B0D"/>
    <w:rsid w:val="008B528C"/>
    <w:rsid w:val="008B75F8"/>
    <w:rsid w:val="008C737B"/>
    <w:rsid w:val="008D0CAE"/>
    <w:rsid w:val="008D14C1"/>
    <w:rsid w:val="008D1AA6"/>
    <w:rsid w:val="008E49F6"/>
    <w:rsid w:val="008E5F0A"/>
    <w:rsid w:val="008F3495"/>
    <w:rsid w:val="008F55C5"/>
    <w:rsid w:val="008F6F8F"/>
    <w:rsid w:val="00900F0C"/>
    <w:rsid w:val="00911C05"/>
    <w:rsid w:val="00915E7F"/>
    <w:rsid w:val="00917490"/>
    <w:rsid w:val="00922830"/>
    <w:rsid w:val="00924DF3"/>
    <w:rsid w:val="00934E21"/>
    <w:rsid w:val="00934F58"/>
    <w:rsid w:val="00935CA5"/>
    <w:rsid w:val="00937832"/>
    <w:rsid w:val="00937B6A"/>
    <w:rsid w:val="00941EF4"/>
    <w:rsid w:val="0094662A"/>
    <w:rsid w:val="00951ED3"/>
    <w:rsid w:val="009548B3"/>
    <w:rsid w:val="0095644F"/>
    <w:rsid w:val="009578D0"/>
    <w:rsid w:val="00961503"/>
    <w:rsid w:val="00962936"/>
    <w:rsid w:val="00963B3A"/>
    <w:rsid w:val="00964B89"/>
    <w:rsid w:val="0096633F"/>
    <w:rsid w:val="00967D20"/>
    <w:rsid w:val="00967E47"/>
    <w:rsid w:val="00975E5C"/>
    <w:rsid w:val="00976F2E"/>
    <w:rsid w:val="009867D7"/>
    <w:rsid w:val="009928C5"/>
    <w:rsid w:val="009948DE"/>
    <w:rsid w:val="009A0F8F"/>
    <w:rsid w:val="009A3E54"/>
    <w:rsid w:val="009A49B4"/>
    <w:rsid w:val="009A7348"/>
    <w:rsid w:val="009B4C87"/>
    <w:rsid w:val="009B6A30"/>
    <w:rsid w:val="009C051E"/>
    <w:rsid w:val="009C140A"/>
    <w:rsid w:val="009C237C"/>
    <w:rsid w:val="009C296A"/>
    <w:rsid w:val="009C3249"/>
    <w:rsid w:val="009C34F5"/>
    <w:rsid w:val="009D0B59"/>
    <w:rsid w:val="009D1189"/>
    <w:rsid w:val="009D1499"/>
    <w:rsid w:val="009D2749"/>
    <w:rsid w:val="009D3C2D"/>
    <w:rsid w:val="009D50DC"/>
    <w:rsid w:val="009D6B26"/>
    <w:rsid w:val="009E2C86"/>
    <w:rsid w:val="009E3449"/>
    <w:rsid w:val="009E395D"/>
    <w:rsid w:val="009E3E5B"/>
    <w:rsid w:val="009E5159"/>
    <w:rsid w:val="009E7076"/>
    <w:rsid w:val="009F14C8"/>
    <w:rsid w:val="009F4ECF"/>
    <w:rsid w:val="009F5BBD"/>
    <w:rsid w:val="009F72ED"/>
    <w:rsid w:val="009F741A"/>
    <w:rsid w:val="00A01342"/>
    <w:rsid w:val="00A02958"/>
    <w:rsid w:val="00A03576"/>
    <w:rsid w:val="00A0424F"/>
    <w:rsid w:val="00A069E0"/>
    <w:rsid w:val="00A11BAB"/>
    <w:rsid w:val="00A12354"/>
    <w:rsid w:val="00A14635"/>
    <w:rsid w:val="00A16E74"/>
    <w:rsid w:val="00A17D2E"/>
    <w:rsid w:val="00A20BB3"/>
    <w:rsid w:val="00A27B16"/>
    <w:rsid w:val="00A35242"/>
    <w:rsid w:val="00A36979"/>
    <w:rsid w:val="00A36E0E"/>
    <w:rsid w:val="00A40142"/>
    <w:rsid w:val="00A4051B"/>
    <w:rsid w:val="00A40CF3"/>
    <w:rsid w:val="00A418E6"/>
    <w:rsid w:val="00A45190"/>
    <w:rsid w:val="00A45490"/>
    <w:rsid w:val="00A5357F"/>
    <w:rsid w:val="00A54617"/>
    <w:rsid w:val="00A55F86"/>
    <w:rsid w:val="00A5705C"/>
    <w:rsid w:val="00A606AC"/>
    <w:rsid w:val="00A650A5"/>
    <w:rsid w:val="00A71523"/>
    <w:rsid w:val="00A7307F"/>
    <w:rsid w:val="00A74093"/>
    <w:rsid w:val="00A74EC8"/>
    <w:rsid w:val="00A76F97"/>
    <w:rsid w:val="00A779F9"/>
    <w:rsid w:val="00A80FF5"/>
    <w:rsid w:val="00A872BF"/>
    <w:rsid w:val="00A943B1"/>
    <w:rsid w:val="00A9760A"/>
    <w:rsid w:val="00AA6639"/>
    <w:rsid w:val="00AA79F2"/>
    <w:rsid w:val="00AB164F"/>
    <w:rsid w:val="00AB41C8"/>
    <w:rsid w:val="00AC072A"/>
    <w:rsid w:val="00AC31BA"/>
    <w:rsid w:val="00AC3DCD"/>
    <w:rsid w:val="00AC4B17"/>
    <w:rsid w:val="00AD30A0"/>
    <w:rsid w:val="00AD3601"/>
    <w:rsid w:val="00AD36C6"/>
    <w:rsid w:val="00AD4AAB"/>
    <w:rsid w:val="00AD7142"/>
    <w:rsid w:val="00AD7E1F"/>
    <w:rsid w:val="00AE0C4F"/>
    <w:rsid w:val="00AE557E"/>
    <w:rsid w:val="00AE7635"/>
    <w:rsid w:val="00AF253D"/>
    <w:rsid w:val="00AF3714"/>
    <w:rsid w:val="00AF457A"/>
    <w:rsid w:val="00AF4B76"/>
    <w:rsid w:val="00AF6035"/>
    <w:rsid w:val="00AF613E"/>
    <w:rsid w:val="00B0023D"/>
    <w:rsid w:val="00B00F9F"/>
    <w:rsid w:val="00B0799A"/>
    <w:rsid w:val="00B12E38"/>
    <w:rsid w:val="00B162CC"/>
    <w:rsid w:val="00B168FD"/>
    <w:rsid w:val="00B21816"/>
    <w:rsid w:val="00B21B76"/>
    <w:rsid w:val="00B22297"/>
    <w:rsid w:val="00B22B66"/>
    <w:rsid w:val="00B2780F"/>
    <w:rsid w:val="00B3408D"/>
    <w:rsid w:val="00B3507B"/>
    <w:rsid w:val="00B35167"/>
    <w:rsid w:val="00B359C3"/>
    <w:rsid w:val="00B415B6"/>
    <w:rsid w:val="00B433B7"/>
    <w:rsid w:val="00B435BA"/>
    <w:rsid w:val="00B43E58"/>
    <w:rsid w:val="00B45F1A"/>
    <w:rsid w:val="00B464D0"/>
    <w:rsid w:val="00B51B8F"/>
    <w:rsid w:val="00B5268B"/>
    <w:rsid w:val="00B56AC5"/>
    <w:rsid w:val="00B571D9"/>
    <w:rsid w:val="00B57791"/>
    <w:rsid w:val="00B663F3"/>
    <w:rsid w:val="00B66F3E"/>
    <w:rsid w:val="00B71E6E"/>
    <w:rsid w:val="00B730F7"/>
    <w:rsid w:val="00B751B3"/>
    <w:rsid w:val="00B82F46"/>
    <w:rsid w:val="00B941DD"/>
    <w:rsid w:val="00B945F1"/>
    <w:rsid w:val="00B94BA0"/>
    <w:rsid w:val="00B9641E"/>
    <w:rsid w:val="00BA59D4"/>
    <w:rsid w:val="00BB24FC"/>
    <w:rsid w:val="00BB7002"/>
    <w:rsid w:val="00BC6287"/>
    <w:rsid w:val="00BC760F"/>
    <w:rsid w:val="00BE1E01"/>
    <w:rsid w:val="00BE2010"/>
    <w:rsid w:val="00BE2F53"/>
    <w:rsid w:val="00BE555E"/>
    <w:rsid w:val="00BE5916"/>
    <w:rsid w:val="00BE7A1D"/>
    <w:rsid w:val="00BF1A7E"/>
    <w:rsid w:val="00BF23CD"/>
    <w:rsid w:val="00BF3325"/>
    <w:rsid w:val="00BF55A6"/>
    <w:rsid w:val="00C04DDF"/>
    <w:rsid w:val="00C0591F"/>
    <w:rsid w:val="00C10148"/>
    <w:rsid w:val="00C11E9B"/>
    <w:rsid w:val="00C138DD"/>
    <w:rsid w:val="00C168BF"/>
    <w:rsid w:val="00C222AE"/>
    <w:rsid w:val="00C22916"/>
    <w:rsid w:val="00C23398"/>
    <w:rsid w:val="00C25FCD"/>
    <w:rsid w:val="00C2683F"/>
    <w:rsid w:val="00C26A32"/>
    <w:rsid w:val="00C26A84"/>
    <w:rsid w:val="00C311B4"/>
    <w:rsid w:val="00C3237F"/>
    <w:rsid w:val="00C34BB0"/>
    <w:rsid w:val="00C4197D"/>
    <w:rsid w:val="00C44E64"/>
    <w:rsid w:val="00C50EAD"/>
    <w:rsid w:val="00C6069B"/>
    <w:rsid w:val="00C66B86"/>
    <w:rsid w:val="00C67270"/>
    <w:rsid w:val="00C703F0"/>
    <w:rsid w:val="00C70C76"/>
    <w:rsid w:val="00C74186"/>
    <w:rsid w:val="00C75D93"/>
    <w:rsid w:val="00C77359"/>
    <w:rsid w:val="00C802F8"/>
    <w:rsid w:val="00C81BB9"/>
    <w:rsid w:val="00C81F97"/>
    <w:rsid w:val="00C82A7B"/>
    <w:rsid w:val="00C82FF0"/>
    <w:rsid w:val="00C8790D"/>
    <w:rsid w:val="00C93580"/>
    <w:rsid w:val="00C94F3C"/>
    <w:rsid w:val="00C953EA"/>
    <w:rsid w:val="00C95A79"/>
    <w:rsid w:val="00CA6598"/>
    <w:rsid w:val="00CA7199"/>
    <w:rsid w:val="00CB0F98"/>
    <w:rsid w:val="00CB1528"/>
    <w:rsid w:val="00CB3A36"/>
    <w:rsid w:val="00CB626A"/>
    <w:rsid w:val="00CC00F6"/>
    <w:rsid w:val="00CC4C14"/>
    <w:rsid w:val="00CC50DD"/>
    <w:rsid w:val="00CD0B29"/>
    <w:rsid w:val="00CD0B67"/>
    <w:rsid w:val="00CD2BD9"/>
    <w:rsid w:val="00CD37C6"/>
    <w:rsid w:val="00CD3B8D"/>
    <w:rsid w:val="00CD3C31"/>
    <w:rsid w:val="00CD435D"/>
    <w:rsid w:val="00CD6781"/>
    <w:rsid w:val="00CD6AEB"/>
    <w:rsid w:val="00CD7921"/>
    <w:rsid w:val="00CF1C52"/>
    <w:rsid w:val="00CF3B24"/>
    <w:rsid w:val="00CF71FD"/>
    <w:rsid w:val="00D01735"/>
    <w:rsid w:val="00D03AF3"/>
    <w:rsid w:val="00D03F30"/>
    <w:rsid w:val="00D03F5A"/>
    <w:rsid w:val="00D05329"/>
    <w:rsid w:val="00D065B0"/>
    <w:rsid w:val="00D0682D"/>
    <w:rsid w:val="00D06F77"/>
    <w:rsid w:val="00D1007C"/>
    <w:rsid w:val="00D117FF"/>
    <w:rsid w:val="00D1445D"/>
    <w:rsid w:val="00D20BB3"/>
    <w:rsid w:val="00D223A4"/>
    <w:rsid w:val="00D23E56"/>
    <w:rsid w:val="00D265EB"/>
    <w:rsid w:val="00D271E5"/>
    <w:rsid w:val="00D27234"/>
    <w:rsid w:val="00D31E78"/>
    <w:rsid w:val="00D355CA"/>
    <w:rsid w:val="00D37E64"/>
    <w:rsid w:val="00D41D00"/>
    <w:rsid w:val="00D47F3B"/>
    <w:rsid w:val="00D51C63"/>
    <w:rsid w:val="00D534E1"/>
    <w:rsid w:val="00D6245B"/>
    <w:rsid w:val="00D73903"/>
    <w:rsid w:val="00D75E16"/>
    <w:rsid w:val="00D806B9"/>
    <w:rsid w:val="00D8600F"/>
    <w:rsid w:val="00D90BC5"/>
    <w:rsid w:val="00D916D8"/>
    <w:rsid w:val="00D91B28"/>
    <w:rsid w:val="00D95AD5"/>
    <w:rsid w:val="00DA5594"/>
    <w:rsid w:val="00DB4121"/>
    <w:rsid w:val="00DB7F40"/>
    <w:rsid w:val="00DC0DB8"/>
    <w:rsid w:val="00DC151B"/>
    <w:rsid w:val="00DD152D"/>
    <w:rsid w:val="00DD2623"/>
    <w:rsid w:val="00DD4D89"/>
    <w:rsid w:val="00DD5892"/>
    <w:rsid w:val="00DD6279"/>
    <w:rsid w:val="00DD6AD0"/>
    <w:rsid w:val="00DD7249"/>
    <w:rsid w:val="00DE2596"/>
    <w:rsid w:val="00DE3B83"/>
    <w:rsid w:val="00DE51E5"/>
    <w:rsid w:val="00DE5EBF"/>
    <w:rsid w:val="00DE6E44"/>
    <w:rsid w:val="00DF0DA6"/>
    <w:rsid w:val="00DF1CFA"/>
    <w:rsid w:val="00E00045"/>
    <w:rsid w:val="00E00DD6"/>
    <w:rsid w:val="00E0295A"/>
    <w:rsid w:val="00E03C9C"/>
    <w:rsid w:val="00E07348"/>
    <w:rsid w:val="00E104B7"/>
    <w:rsid w:val="00E1403E"/>
    <w:rsid w:val="00E16055"/>
    <w:rsid w:val="00E22B33"/>
    <w:rsid w:val="00E23BBC"/>
    <w:rsid w:val="00E25099"/>
    <w:rsid w:val="00E27B0E"/>
    <w:rsid w:val="00E315F9"/>
    <w:rsid w:val="00E31C3B"/>
    <w:rsid w:val="00E31CA0"/>
    <w:rsid w:val="00E327EF"/>
    <w:rsid w:val="00E34D08"/>
    <w:rsid w:val="00E35554"/>
    <w:rsid w:val="00E37A86"/>
    <w:rsid w:val="00E43342"/>
    <w:rsid w:val="00E51BF3"/>
    <w:rsid w:val="00E527F3"/>
    <w:rsid w:val="00E53000"/>
    <w:rsid w:val="00E574DC"/>
    <w:rsid w:val="00E61648"/>
    <w:rsid w:val="00E63BC2"/>
    <w:rsid w:val="00E65704"/>
    <w:rsid w:val="00E704EE"/>
    <w:rsid w:val="00E747B6"/>
    <w:rsid w:val="00E751FB"/>
    <w:rsid w:val="00E76D55"/>
    <w:rsid w:val="00E772A9"/>
    <w:rsid w:val="00E808D8"/>
    <w:rsid w:val="00E811A6"/>
    <w:rsid w:val="00E8317A"/>
    <w:rsid w:val="00E90125"/>
    <w:rsid w:val="00E91C4D"/>
    <w:rsid w:val="00E92745"/>
    <w:rsid w:val="00E979EF"/>
    <w:rsid w:val="00EA0876"/>
    <w:rsid w:val="00EA0F62"/>
    <w:rsid w:val="00EA21C0"/>
    <w:rsid w:val="00EA5B41"/>
    <w:rsid w:val="00EA610E"/>
    <w:rsid w:val="00EA726D"/>
    <w:rsid w:val="00EB2CE0"/>
    <w:rsid w:val="00EB5994"/>
    <w:rsid w:val="00EB6D13"/>
    <w:rsid w:val="00EC0999"/>
    <w:rsid w:val="00EC15F1"/>
    <w:rsid w:val="00ED0A46"/>
    <w:rsid w:val="00ED0D00"/>
    <w:rsid w:val="00ED1852"/>
    <w:rsid w:val="00ED2F5F"/>
    <w:rsid w:val="00ED4E3F"/>
    <w:rsid w:val="00EE1650"/>
    <w:rsid w:val="00EE2DA8"/>
    <w:rsid w:val="00EE3C31"/>
    <w:rsid w:val="00EF2967"/>
    <w:rsid w:val="00EF3643"/>
    <w:rsid w:val="00EF375E"/>
    <w:rsid w:val="00F01D2D"/>
    <w:rsid w:val="00F04779"/>
    <w:rsid w:val="00F04DD0"/>
    <w:rsid w:val="00F07C4C"/>
    <w:rsid w:val="00F117FF"/>
    <w:rsid w:val="00F118B1"/>
    <w:rsid w:val="00F1519E"/>
    <w:rsid w:val="00F162F0"/>
    <w:rsid w:val="00F168BD"/>
    <w:rsid w:val="00F22241"/>
    <w:rsid w:val="00F248EC"/>
    <w:rsid w:val="00F2536D"/>
    <w:rsid w:val="00F2562C"/>
    <w:rsid w:val="00F269F6"/>
    <w:rsid w:val="00F30E04"/>
    <w:rsid w:val="00F32B88"/>
    <w:rsid w:val="00F368CB"/>
    <w:rsid w:val="00F36A41"/>
    <w:rsid w:val="00F42182"/>
    <w:rsid w:val="00F42DAF"/>
    <w:rsid w:val="00F45302"/>
    <w:rsid w:val="00F51C5F"/>
    <w:rsid w:val="00F54F17"/>
    <w:rsid w:val="00F62F21"/>
    <w:rsid w:val="00F62FD0"/>
    <w:rsid w:val="00F648B3"/>
    <w:rsid w:val="00F655A7"/>
    <w:rsid w:val="00F6566E"/>
    <w:rsid w:val="00F66887"/>
    <w:rsid w:val="00F66D2C"/>
    <w:rsid w:val="00F7311C"/>
    <w:rsid w:val="00F73BED"/>
    <w:rsid w:val="00F748BC"/>
    <w:rsid w:val="00F83B3B"/>
    <w:rsid w:val="00F845DF"/>
    <w:rsid w:val="00F85E29"/>
    <w:rsid w:val="00F85F54"/>
    <w:rsid w:val="00F86F89"/>
    <w:rsid w:val="00F87DF9"/>
    <w:rsid w:val="00F87E7C"/>
    <w:rsid w:val="00F94139"/>
    <w:rsid w:val="00FA0297"/>
    <w:rsid w:val="00FA0C08"/>
    <w:rsid w:val="00FA2802"/>
    <w:rsid w:val="00FA38DB"/>
    <w:rsid w:val="00FA62F7"/>
    <w:rsid w:val="00FA69A9"/>
    <w:rsid w:val="00FB0FC3"/>
    <w:rsid w:val="00FB2C2A"/>
    <w:rsid w:val="00FB3761"/>
    <w:rsid w:val="00FB6135"/>
    <w:rsid w:val="00FC0C02"/>
    <w:rsid w:val="00FC26A0"/>
    <w:rsid w:val="00FC5227"/>
    <w:rsid w:val="00FD0FC2"/>
    <w:rsid w:val="00FD2112"/>
    <w:rsid w:val="00FD50C5"/>
    <w:rsid w:val="00FE0507"/>
    <w:rsid w:val="00FE411C"/>
    <w:rsid w:val="00FE5A9A"/>
    <w:rsid w:val="00FE5D57"/>
    <w:rsid w:val="00FF0C30"/>
    <w:rsid w:val="00FF1782"/>
    <w:rsid w:val="00FF354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4873732"/>
  <w14:defaultImageDpi w14:val="330"/>
  <w15:docId w15:val="{E50604E1-81C5-4254-9819-0327A97A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52D"/>
    <w:pPr>
      <w:spacing w:line="360" w:lineRule="auto"/>
    </w:pPr>
    <w:rPr>
      <w:rFonts w:ascii="Arial" w:hAnsi="Arial"/>
      <w:sz w:val="22"/>
      <w:szCs w:val="24"/>
      <w:lang w:val="en-GB" w:eastAsia="en-US"/>
    </w:rPr>
  </w:style>
  <w:style w:type="paragraph" w:styleId="Heading1">
    <w:name w:val="heading 1"/>
    <w:basedOn w:val="Normal"/>
    <w:next w:val="Normal"/>
    <w:qFormat/>
    <w:rsid w:val="00036668"/>
    <w:pPr>
      <w:keepNext/>
      <w:spacing w:line="240" w:lineRule="exact"/>
      <w:outlineLvl w:val="0"/>
    </w:pPr>
    <w:rPr>
      <w:b/>
      <w:color w:val="FF0000"/>
      <w:kern w:val="32"/>
      <w:sz w:val="24"/>
      <w:szCs w:val="32"/>
    </w:rPr>
  </w:style>
  <w:style w:type="paragraph" w:styleId="Heading2">
    <w:name w:val="heading 2"/>
    <w:basedOn w:val="Normal"/>
    <w:next w:val="Normal"/>
    <w:qFormat/>
    <w:rsid w:val="00036668"/>
    <w:pPr>
      <w:keepNext/>
      <w:spacing w:line="240" w:lineRule="exact"/>
      <w:outlineLvl w:val="1"/>
    </w:pPr>
    <w:rPr>
      <w:b/>
      <w:sz w:val="20"/>
      <w:szCs w:val="28"/>
    </w:rPr>
  </w:style>
  <w:style w:type="paragraph" w:styleId="Heading3">
    <w:name w:val="heading 3"/>
    <w:basedOn w:val="Normal"/>
    <w:next w:val="Normal"/>
    <w:qFormat/>
    <w:rsid w:val="00E16055"/>
    <w:pPr>
      <w:keepNext/>
      <w:outlineLvl w:val="2"/>
    </w:pPr>
    <w:rPr>
      <w:b/>
      <w:szCs w:val="26"/>
    </w:rPr>
  </w:style>
  <w:style w:type="paragraph" w:styleId="Heading4">
    <w:name w:val="heading 4"/>
    <w:basedOn w:val="Normal"/>
    <w:next w:val="Normal"/>
    <w:qFormat/>
    <w:rsid w:val="000668CF"/>
    <w:pPr>
      <w:keepNext/>
      <w:outlineLvl w:val="3"/>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6055"/>
    <w:pPr>
      <w:tabs>
        <w:tab w:val="center" w:pos="4153"/>
        <w:tab w:val="right" w:pos="8306"/>
      </w:tabs>
    </w:pPr>
    <w:rPr>
      <w:sz w:val="18"/>
      <w:szCs w:val="20"/>
    </w:rPr>
  </w:style>
  <w:style w:type="paragraph" w:customStyle="1" w:styleId="arial">
    <w:name w:val="arial"/>
    <w:basedOn w:val="Normal"/>
    <w:link w:val="arialCarattere"/>
    <w:rsid w:val="00036668"/>
    <w:pPr>
      <w:spacing w:line="240" w:lineRule="exact"/>
      <w:jc w:val="both"/>
    </w:pPr>
    <w:rPr>
      <w:sz w:val="20"/>
    </w:rPr>
  </w:style>
  <w:style w:type="paragraph" w:styleId="Header">
    <w:name w:val="header"/>
    <w:basedOn w:val="Normal"/>
    <w:rsid w:val="00E16055"/>
    <w:pPr>
      <w:tabs>
        <w:tab w:val="center" w:pos="4819"/>
        <w:tab w:val="right" w:pos="9638"/>
      </w:tabs>
    </w:pPr>
  </w:style>
  <w:style w:type="character" w:styleId="Hyperlink">
    <w:name w:val="Hyperlink"/>
    <w:rsid w:val="00D84381"/>
    <w:rPr>
      <w:color w:val="0000FF"/>
      <w:u w:val="single"/>
    </w:rPr>
  </w:style>
  <w:style w:type="character" w:styleId="FollowedHyperlink">
    <w:name w:val="FollowedHyperlink"/>
    <w:uiPriority w:val="99"/>
    <w:semiHidden/>
    <w:unhideWhenUsed/>
    <w:rsid w:val="005B3518"/>
    <w:rPr>
      <w:color w:val="800080"/>
      <w:u w:val="single"/>
    </w:rPr>
  </w:style>
  <w:style w:type="paragraph" w:styleId="PlainText">
    <w:name w:val="Plain Text"/>
    <w:basedOn w:val="Normal"/>
    <w:link w:val="PlainTextChar"/>
    <w:uiPriority w:val="99"/>
    <w:unhideWhenUsed/>
    <w:rsid w:val="00056EF3"/>
    <w:pPr>
      <w:spacing w:line="240" w:lineRule="auto"/>
    </w:pPr>
    <w:rPr>
      <w:rFonts w:ascii="Calibri" w:eastAsia="Calibri" w:hAnsi="Calibri"/>
      <w:szCs w:val="21"/>
      <w:lang w:val="x-none"/>
    </w:rPr>
  </w:style>
  <w:style w:type="character" w:customStyle="1" w:styleId="PlainTextChar">
    <w:name w:val="Plain Text Char"/>
    <w:link w:val="PlainText"/>
    <w:uiPriority w:val="99"/>
    <w:rsid w:val="00056EF3"/>
    <w:rPr>
      <w:rFonts w:ascii="Calibri" w:eastAsia="Calibri" w:hAnsi="Calibri"/>
      <w:sz w:val="22"/>
      <w:szCs w:val="21"/>
      <w:lang w:eastAsia="en-US"/>
    </w:rPr>
  </w:style>
  <w:style w:type="paragraph" w:styleId="BlockText">
    <w:name w:val="Block Text"/>
    <w:basedOn w:val="Normal"/>
    <w:uiPriority w:val="99"/>
    <w:unhideWhenUsed/>
    <w:rsid w:val="00FE5A9A"/>
    <w:pPr>
      <w:tabs>
        <w:tab w:val="left" w:pos="1800"/>
        <w:tab w:val="left" w:pos="5760"/>
      </w:tabs>
      <w:overflowPunct w:val="0"/>
      <w:autoSpaceDE w:val="0"/>
      <w:autoSpaceDN w:val="0"/>
      <w:adjustRightInd w:val="0"/>
      <w:spacing w:line="240" w:lineRule="auto"/>
      <w:ind w:left="1440" w:right="180" w:hanging="1440"/>
    </w:pPr>
    <w:rPr>
      <w:rFonts w:ascii="Times New Roman" w:hAnsi="Times New Roman"/>
      <w:sz w:val="24"/>
      <w:szCs w:val="20"/>
      <w:lang w:val="en-US"/>
    </w:rPr>
  </w:style>
  <w:style w:type="paragraph" w:styleId="BalloonText">
    <w:name w:val="Balloon Text"/>
    <w:basedOn w:val="Normal"/>
    <w:link w:val="BalloonTextChar"/>
    <w:uiPriority w:val="99"/>
    <w:semiHidden/>
    <w:unhideWhenUsed/>
    <w:rsid w:val="00AE7635"/>
    <w:pPr>
      <w:spacing w:line="240" w:lineRule="auto"/>
    </w:pPr>
    <w:rPr>
      <w:rFonts w:ascii="Tahoma" w:hAnsi="Tahoma"/>
      <w:sz w:val="16"/>
      <w:szCs w:val="16"/>
    </w:rPr>
  </w:style>
  <w:style w:type="character" w:customStyle="1" w:styleId="BalloonTextChar">
    <w:name w:val="Balloon Text Char"/>
    <w:link w:val="BalloonText"/>
    <w:uiPriority w:val="99"/>
    <w:semiHidden/>
    <w:rsid w:val="00AE7635"/>
    <w:rPr>
      <w:rFonts w:ascii="Tahoma" w:hAnsi="Tahoma" w:cs="Tahoma"/>
      <w:sz w:val="16"/>
      <w:szCs w:val="16"/>
      <w:lang w:val="en-GB" w:eastAsia="en-US"/>
    </w:rPr>
  </w:style>
  <w:style w:type="character" w:customStyle="1" w:styleId="arialCarattere">
    <w:name w:val="arial Carattere"/>
    <w:link w:val="arial"/>
    <w:locked/>
    <w:rsid w:val="00F30E04"/>
    <w:rPr>
      <w:rFonts w:ascii="Arial" w:hAnsi="Arial"/>
      <w:szCs w:val="24"/>
      <w:lang w:val="en-GB" w:eastAsia="en-US"/>
    </w:rPr>
  </w:style>
  <w:style w:type="paragraph" w:customStyle="1" w:styleId="Elencoacolori-Colore11">
    <w:name w:val="Elenco a colori - Colore 11"/>
    <w:basedOn w:val="Normal"/>
    <w:uiPriority w:val="34"/>
    <w:qFormat/>
    <w:rsid w:val="001D0BB8"/>
    <w:pPr>
      <w:ind w:left="708"/>
    </w:pPr>
  </w:style>
  <w:style w:type="paragraph" w:styleId="ListParagraph">
    <w:name w:val="List Paragraph"/>
    <w:basedOn w:val="Normal"/>
    <w:uiPriority w:val="1"/>
    <w:qFormat/>
    <w:rsid w:val="000D2923"/>
    <w:pPr>
      <w:ind w:left="720"/>
      <w:contextualSpacing/>
    </w:pPr>
  </w:style>
  <w:style w:type="paragraph" w:styleId="BodyText">
    <w:name w:val="Body Text"/>
    <w:basedOn w:val="Normal"/>
    <w:link w:val="BodyTextChar"/>
    <w:uiPriority w:val="1"/>
    <w:qFormat/>
    <w:rsid w:val="00200F0D"/>
    <w:pPr>
      <w:widowControl w:val="0"/>
      <w:autoSpaceDE w:val="0"/>
      <w:autoSpaceDN w:val="0"/>
      <w:spacing w:line="240" w:lineRule="auto"/>
    </w:pPr>
    <w:rPr>
      <w:rFonts w:ascii="Microsoft Sans Serif" w:eastAsia="Microsoft Sans Serif" w:hAnsi="Microsoft Sans Serif" w:cs="Microsoft Sans Serif"/>
      <w:szCs w:val="22"/>
      <w:lang w:val="en-US"/>
    </w:rPr>
  </w:style>
  <w:style w:type="character" w:customStyle="1" w:styleId="BodyTextChar">
    <w:name w:val="Body Text Char"/>
    <w:basedOn w:val="DefaultParagraphFont"/>
    <w:link w:val="BodyText"/>
    <w:uiPriority w:val="1"/>
    <w:rsid w:val="00200F0D"/>
    <w:rPr>
      <w:rFonts w:ascii="Microsoft Sans Serif" w:eastAsia="Microsoft Sans Serif" w:hAnsi="Microsoft Sans Serif" w:cs="Microsoft Sans Serif"/>
      <w:sz w:val="22"/>
      <w:szCs w:val="22"/>
      <w:lang w:val="en-US" w:eastAsia="en-US"/>
    </w:rPr>
  </w:style>
  <w:style w:type="paragraph" w:styleId="NormalWeb">
    <w:name w:val="Normal (Web)"/>
    <w:basedOn w:val="Normal"/>
    <w:uiPriority w:val="99"/>
    <w:unhideWhenUsed/>
    <w:rsid w:val="00F73BED"/>
    <w:pPr>
      <w:spacing w:before="100" w:beforeAutospacing="1" w:after="100" w:afterAutospacing="1" w:line="240" w:lineRule="auto"/>
    </w:pPr>
    <w:rPr>
      <w:rFonts w:ascii="Times" w:eastAsiaTheme="minorEastAsia" w:hAnsi="Times"/>
      <w:sz w:val="20"/>
      <w:szCs w:val="20"/>
    </w:rPr>
  </w:style>
  <w:style w:type="character" w:styleId="Strong">
    <w:name w:val="Strong"/>
    <w:basedOn w:val="DefaultParagraphFont"/>
    <w:uiPriority w:val="22"/>
    <w:qFormat/>
    <w:rsid w:val="00D11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3600">
      <w:bodyDiv w:val="1"/>
      <w:marLeft w:val="0"/>
      <w:marRight w:val="0"/>
      <w:marTop w:val="0"/>
      <w:marBottom w:val="0"/>
      <w:divBdr>
        <w:top w:val="none" w:sz="0" w:space="0" w:color="auto"/>
        <w:left w:val="none" w:sz="0" w:space="0" w:color="auto"/>
        <w:bottom w:val="none" w:sz="0" w:space="0" w:color="auto"/>
        <w:right w:val="none" w:sz="0" w:space="0" w:color="auto"/>
      </w:divBdr>
    </w:div>
    <w:div w:id="342317069">
      <w:bodyDiv w:val="1"/>
      <w:marLeft w:val="0"/>
      <w:marRight w:val="0"/>
      <w:marTop w:val="0"/>
      <w:marBottom w:val="0"/>
      <w:divBdr>
        <w:top w:val="none" w:sz="0" w:space="0" w:color="auto"/>
        <w:left w:val="none" w:sz="0" w:space="0" w:color="auto"/>
        <w:bottom w:val="none" w:sz="0" w:space="0" w:color="auto"/>
        <w:right w:val="none" w:sz="0" w:space="0" w:color="auto"/>
      </w:divBdr>
    </w:div>
    <w:div w:id="360402667">
      <w:bodyDiv w:val="1"/>
      <w:marLeft w:val="0"/>
      <w:marRight w:val="0"/>
      <w:marTop w:val="0"/>
      <w:marBottom w:val="0"/>
      <w:divBdr>
        <w:top w:val="none" w:sz="0" w:space="0" w:color="auto"/>
        <w:left w:val="none" w:sz="0" w:space="0" w:color="auto"/>
        <w:bottom w:val="none" w:sz="0" w:space="0" w:color="auto"/>
        <w:right w:val="none" w:sz="0" w:space="0" w:color="auto"/>
      </w:divBdr>
    </w:div>
    <w:div w:id="402264522">
      <w:bodyDiv w:val="1"/>
      <w:marLeft w:val="0"/>
      <w:marRight w:val="0"/>
      <w:marTop w:val="0"/>
      <w:marBottom w:val="0"/>
      <w:divBdr>
        <w:top w:val="none" w:sz="0" w:space="0" w:color="auto"/>
        <w:left w:val="none" w:sz="0" w:space="0" w:color="auto"/>
        <w:bottom w:val="none" w:sz="0" w:space="0" w:color="auto"/>
        <w:right w:val="none" w:sz="0" w:space="0" w:color="auto"/>
      </w:divBdr>
    </w:div>
    <w:div w:id="419450808">
      <w:bodyDiv w:val="1"/>
      <w:marLeft w:val="0"/>
      <w:marRight w:val="0"/>
      <w:marTop w:val="0"/>
      <w:marBottom w:val="0"/>
      <w:divBdr>
        <w:top w:val="none" w:sz="0" w:space="0" w:color="auto"/>
        <w:left w:val="none" w:sz="0" w:space="0" w:color="auto"/>
        <w:bottom w:val="none" w:sz="0" w:space="0" w:color="auto"/>
        <w:right w:val="none" w:sz="0" w:space="0" w:color="auto"/>
      </w:divBdr>
    </w:div>
    <w:div w:id="679739511">
      <w:bodyDiv w:val="1"/>
      <w:marLeft w:val="0"/>
      <w:marRight w:val="0"/>
      <w:marTop w:val="0"/>
      <w:marBottom w:val="0"/>
      <w:divBdr>
        <w:top w:val="none" w:sz="0" w:space="0" w:color="auto"/>
        <w:left w:val="none" w:sz="0" w:space="0" w:color="auto"/>
        <w:bottom w:val="none" w:sz="0" w:space="0" w:color="auto"/>
        <w:right w:val="none" w:sz="0" w:space="0" w:color="auto"/>
      </w:divBdr>
    </w:div>
    <w:div w:id="916401367">
      <w:bodyDiv w:val="1"/>
      <w:marLeft w:val="0"/>
      <w:marRight w:val="0"/>
      <w:marTop w:val="0"/>
      <w:marBottom w:val="0"/>
      <w:divBdr>
        <w:top w:val="none" w:sz="0" w:space="0" w:color="auto"/>
        <w:left w:val="none" w:sz="0" w:space="0" w:color="auto"/>
        <w:bottom w:val="none" w:sz="0" w:space="0" w:color="auto"/>
        <w:right w:val="none" w:sz="0" w:space="0" w:color="auto"/>
      </w:divBdr>
    </w:div>
    <w:div w:id="1031152717">
      <w:bodyDiv w:val="1"/>
      <w:marLeft w:val="0"/>
      <w:marRight w:val="0"/>
      <w:marTop w:val="0"/>
      <w:marBottom w:val="0"/>
      <w:divBdr>
        <w:top w:val="none" w:sz="0" w:space="0" w:color="auto"/>
        <w:left w:val="none" w:sz="0" w:space="0" w:color="auto"/>
        <w:bottom w:val="none" w:sz="0" w:space="0" w:color="auto"/>
        <w:right w:val="none" w:sz="0" w:space="0" w:color="auto"/>
      </w:divBdr>
    </w:div>
    <w:div w:id="1241329744">
      <w:bodyDiv w:val="1"/>
      <w:marLeft w:val="0"/>
      <w:marRight w:val="0"/>
      <w:marTop w:val="0"/>
      <w:marBottom w:val="0"/>
      <w:divBdr>
        <w:top w:val="none" w:sz="0" w:space="0" w:color="auto"/>
        <w:left w:val="none" w:sz="0" w:space="0" w:color="auto"/>
        <w:bottom w:val="none" w:sz="0" w:space="0" w:color="auto"/>
        <w:right w:val="none" w:sz="0" w:space="0" w:color="auto"/>
      </w:divBdr>
    </w:div>
    <w:div w:id="1252351949">
      <w:bodyDiv w:val="1"/>
      <w:marLeft w:val="0"/>
      <w:marRight w:val="0"/>
      <w:marTop w:val="0"/>
      <w:marBottom w:val="0"/>
      <w:divBdr>
        <w:top w:val="none" w:sz="0" w:space="0" w:color="auto"/>
        <w:left w:val="none" w:sz="0" w:space="0" w:color="auto"/>
        <w:bottom w:val="none" w:sz="0" w:space="0" w:color="auto"/>
        <w:right w:val="none" w:sz="0" w:space="0" w:color="auto"/>
      </w:divBdr>
    </w:div>
    <w:div w:id="1351293827">
      <w:bodyDiv w:val="1"/>
      <w:marLeft w:val="0"/>
      <w:marRight w:val="0"/>
      <w:marTop w:val="0"/>
      <w:marBottom w:val="0"/>
      <w:divBdr>
        <w:top w:val="none" w:sz="0" w:space="0" w:color="auto"/>
        <w:left w:val="none" w:sz="0" w:space="0" w:color="auto"/>
        <w:bottom w:val="none" w:sz="0" w:space="0" w:color="auto"/>
        <w:right w:val="none" w:sz="0" w:space="0" w:color="auto"/>
      </w:divBdr>
    </w:div>
    <w:div w:id="1656907859">
      <w:bodyDiv w:val="1"/>
      <w:marLeft w:val="0"/>
      <w:marRight w:val="0"/>
      <w:marTop w:val="0"/>
      <w:marBottom w:val="0"/>
      <w:divBdr>
        <w:top w:val="none" w:sz="0" w:space="0" w:color="auto"/>
        <w:left w:val="none" w:sz="0" w:space="0" w:color="auto"/>
        <w:bottom w:val="none" w:sz="0" w:space="0" w:color="auto"/>
        <w:right w:val="none" w:sz="0" w:space="0" w:color="auto"/>
      </w:divBdr>
    </w:div>
    <w:div w:id="1787040424">
      <w:bodyDiv w:val="1"/>
      <w:marLeft w:val="0"/>
      <w:marRight w:val="0"/>
      <w:marTop w:val="0"/>
      <w:marBottom w:val="0"/>
      <w:divBdr>
        <w:top w:val="none" w:sz="0" w:space="0" w:color="auto"/>
        <w:left w:val="none" w:sz="0" w:space="0" w:color="auto"/>
        <w:bottom w:val="none" w:sz="0" w:space="0" w:color="auto"/>
        <w:right w:val="none" w:sz="0" w:space="0" w:color="auto"/>
      </w:divBdr>
    </w:div>
    <w:div w:id="1788231411">
      <w:bodyDiv w:val="1"/>
      <w:marLeft w:val="0"/>
      <w:marRight w:val="0"/>
      <w:marTop w:val="0"/>
      <w:marBottom w:val="0"/>
      <w:divBdr>
        <w:top w:val="none" w:sz="0" w:space="0" w:color="auto"/>
        <w:left w:val="none" w:sz="0" w:space="0" w:color="auto"/>
        <w:bottom w:val="none" w:sz="0" w:space="0" w:color="auto"/>
        <w:right w:val="none" w:sz="0" w:space="0" w:color="auto"/>
      </w:divBdr>
    </w:div>
    <w:div w:id="1838186030">
      <w:bodyDiv w:val="1"/>
      <w:marLeft w:val="0"/>
      <w:marRight w:val="0"/>
      <w:marTop w:val="0"/>
      <w:marBottom w:val="0"/>
      <w:divBdr>
        <w:top w:val="none" w:sz="0" w:space="0" w:color="auto"/>
        <w:left w:val="none" w:sz="0" w:space="0" w:color="auto"/>
        <w:bottom w:val="none" w:sz="0" w:space="0" w:color="auto"/>
        <w:right w:val="none" w:sz="0" w:space="0" w:color="auto"/>
      </w:divBdr>
    </w:div>
    <w:div w:id="2041394024">
      <w:bodyDiv w:val="1"/>
      <w:marLeft w:val="0"/>
      <w:marRight w:val="0"/>
      <w:marTop w:val="0"/>
      <w:marBottom w:val="0"/>
      <w:divBdr>
        <w:top w:val="none" w:sz="0" w:space="0" w:color="auto"/>
        <w:left w:val="none" w:sz="0" w:space="0" w:color="auto"/>
        <w:bottom w:val="none" w:sz="0" w:space="0" w:color="auto"/>
        <w:right w:val="none" w:sz="0" w:space="0" w:color="auto"/>
      </w:divBdr>
    </w:div>
    <w:div w:id="2114126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A0ED9-6A20-D242-A022-7029D66F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914</Words>
  <Characters>5212</Characters>
  <Application>Microsoft Office Word</Application>
  <DocSecurity>0</DocSecurity>
  <Lines>43</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CSC</Company>
  <LinksUpToDate>false</LinksUpToDate>
  <CharactersWithSpaces>6114</CharactersWithSpaces>
  <SharedDoc>false</SharedDoc>
  <HLinks>
    <vt:vector size="6" baseType="variant">
      <vt:variant>
        <vt:i4>6881360</vt:i4>
      </vt:variant>
      <vt:variant>
        <vt:i4>0</vt:i4>
      </vt:variant>
      <vt:variant>
        <vt:i4>0</vt:i4>
      </vt:variant>
      <vt:variant>
        <vt:i4>5</vt:i4>
      </vt:variant>
      <vt:variant>
        <vt:lpwstr>http://www.finmeccanica.com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Aladin Aburamadan</cp:lastModifiedBy>
  <cp:revision>33</cp:revision>
  <cp:lastPrinted>2016-01-28T11:09:00Z</cp:lastPrinted>
  <dcterms:created xsi:type="dcterms:W3CDTF">2020-02-25T15:10:00Z</dcterms:created>
  <dcterms:modified xsi:type="dcterms:W3CDTF">2021-10-04T05:53:00Z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b32904-7b88-4fbd-853e-1545dcc6f0e3_Enabled">
    <vt:lpwstr>True</vt:lpwstr>
  </property>
  <property fmtid="{D5CDD505-2E9C-101B-9397-08002B2CF9AE}" pid="3" name="MSIP_Label_05b32904-7b88-4fbd-853e-1545dcc6f0e3_SiteId">
    <vt:lpwstr>31ae1cef-2393-4eb1-8962-4e4bbfccd663</vt:lpwstr>
  </property>
  <property fmtid="{D5CDD505-2E9C-101B-9397-08002B2CF9AE}" pid="4" name="MSIP_Label_05b32904-7b88-4fbd-853e-1545dcc6f0e3_Ref">
    <vt:lpwstr>https://api.informationprotection.azure.com/api/31ae1cef-2393-4eb1-8962-4e4bbfccd663</vt:lpwstr>
  </property>
  <property fmtid="{D5CDD505-2E9C-101B-9397-08002B2CF9AE}" pid="5" name="MSIP_Label_05b32904-7b88-4fbd-853e-1545dcc6f0e3_Owner">
    <vt:lpwstr>Faravelli@fnmco.it</vt:lpwstr>
  </property>
  <property fmtid="{D5CDD505-2E9C-101B-9397-08002B2CF9AE}" pid="6" name="MSIP_Label_05b32904-7b88-4fbd-853e-1545dcc6f0e3_SetDate">
    <vt:lpwstr>2018-05-14T12:44:50.3667580+02:00</vt:lpwstr>
  </property>
  <property fmtid="{D5CDD505-2E9C-101B-9397-08002B2CF9AE}" pid="7" name="MSIP_Label_05b32904-7b88-4fbd-853e-1545dcc6f0e3_Name">
    <vt:lpwstr>Company General Use</vt:lpwstr>
  </property>
  <property fmtid="{D5CDD505-2E9C-101B-9397-08002B2CF9AE}" pid="8" name="MSIP_Label_05b32904-7b88-4fbd-853e-1545dcc6f0e3_Application">
    <vt:lpwstr>Microsoft Azure Information Protection</vt:lpwstr>
  </property>
  <property fmtid="{D5CDD505-2E9C-101B-9397-08002B2CF9AE}" pid="9" name="MSIP_Label_05b32904-7b88-4fbd-853e-1545dcc6f0e3_Extended_MSFT_Method">
    <vt:lpwstr>Manual</vt:lpwstr>
  </property>
  <property fmtid="{D5CDD505-2E9C-101B-9397-08002B2CF9AE}" pid="10" name="MSIP_Label_dfbae739-7e05-4265-80d7-c73ef6dc7a63_Enabled">
    <vt:lpwstr>True</vt:lpwstr>
  </property>
  <property fmtid="{D5CDD505-2E9C-101B-9397-08002B2CF9AE}" pid="11" name="MSIP_Label_dfbae739-7e05-4265-80d7-c73ef6dc7a63_SiteId">
    <vt:lpwstr>31ae1cef-2393-4eb1-8962-4e4bbfccd663</vt:lpwstr>
  </property>
  <property fmtid="{D5CDD505-2E9C-101B-9397-08002B2CF9AE}" pid="12" name="MSIP_Label_dfbae739-7e05-4265-80d7-c73ef6dc7a63_Ref">
    <vt:lpwstr>https://api.informationprotection.azure.com/api/31ae1cef-2393-4eb1-8962-4e4bbfccd663</vt:lpwstr>
  </property>
  <property fmtid="{D5CDD505-2E9C-101B-9397-08002B2CF9AE}" pid="13" name="MSIP_Label_dfbae739-7e05-4265-80d7-c73ef6dc7a63_Owner">
    <vt:lpwstr>Faravelli@fnmco.it</vt:lpwstr>
  </property>
  <property fmtid="{D5CDD505-2E9C-101B-9397-08002B2CF9AE}" pid="14" name="MSIP_Label_dfbae739-7e05-4265-80d7-c73ef6dc7a63_SetDate">
    <vt:lpwstr>2018-05-14T12:44:50.3667580+02:00</vt:lpwstr>
  </property>
  <property fmtid="{D5CDD505-2E9C-101B-9397-08002B2CF9AE}" pid="15" name="MSIP_Label_dfbae739-7e05-4265-80d7-c73ef6dc7a63_Name">
    <vt:lpwstr>No Mark</vt:lpwstr>
  </property>
  <property fmtid="{D5CDD505-2E9C-101B-9397-08002B2CF9AE}" pid="16" name="MSIP_Label_dfbae739-7e05-4265-80d7-c73ef6dc7a63_Application">
    <vt:lpwstr>Microsoft Azure Information Protection</vt:lpwstr>
  </property>
  <property fmtid="{D5CDD505-2E9C-101B-9397-08002B2CF9AE}" pid="17" name="MSIP_Label_dfbae739-7e05-4265-80d7-c73ef6dc7a63_Extended_MSFT_Method">
    <vt:lpwstr>Manual</vt:lpwstr>
  </property>
  <property fmtid="{D5CDD505-2E9C-101B-9397-08002B2CF9AE}" pid="18" name="MSIP_Label_dfbae739-7e05-4265-80d7-c73ef6dc7a63_Parent">
    <vt:lpwstr>05b32904-7b88-4fbd-853e-1545dcc6f0e3</vt:lpwstr>
  </property>
  <property fmtid="{D5CDD505-2E9C-101B-9397-08002B2CF9AE}" pid="19" name="Sensitivity">
    <vt:lpwstr>Company General Use No Mark</vt:lpwstr>
  </property>
</Properties>
</file>